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F5F" w:rsidRPr="00A61A46" w:rsidRDefault="00A53F5F" w:rsidP="00E65C23">
      <w:pPr>
        <w:spacing w:after="0" w:line="360" w:lineRule="auto"/>
        <w:jc w:val="both"/>
        <w:rPr>
          <w:rFonts w:ascii="Garamond" w:hAnsi="Garamond" w:cs="Times New Roman"/>
          <w:b/>
          <w:color w:val="000000" w:themeColor="text1"/>
          <w:sz w:val="24"/>
          <w:szCs w:val="24"/>
          <w:lang w:val="de-DE"/>
        </w:rPr>
      </w:pPr>
      <w:r w:rsidRPr="00A61A46">
        <w:rPr>
          <w:rFonts w:ascii="Garamond" w:hAnsi="Garamond" w:cs="Times New Roman"/>
          <w:b/>
          <w:color w:val="000000" w:themeColor="text1"/>
          <w:sz w:val="24"/>
          <w:szCs w:val="24"/>
          <w:lang w:val="de-DE"/>
        </w:rPr>
        <w:t>Der Wert des Wissens</w:t>
      </w:r>
    </w:p>
    <w:p w:rsidR="00A53F5F" w:rsidRPr="00A61A46" w:rsidRDefault="00A53F5F" w:rsidP="00E65C23">
      <w:pPr>
        <w:spacing w:after="0" w:line="360" w:lineRule="auto"/>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Christoph Jäger</w:t>
      </w:r>
      <w:r w:rsidR="00CA2855" w:rsidRPr="00A61A46">
        <w:rPr>
          <w:rFonts w:ascii="Garamond" w:hAnsi="Garamond" w:cs="Times New Roman"/>
          <w:color w:val="000000" w:themeColor="text1"/>
          <w:sz w:val="24"/>
          <w:szCs w:val="24"/>
          <w:lang w:val="de-DE"/>
        </w:rPr>
        <w:t xml:space="preserve"> (Innsbruck)</w:t>
      </w:r>
      <w:r w:rsidR="00323BA3" w:rsidRPr="00A61A46">
        <w:rPr>
          <w:rFonts w:ascii="Garamond" w:hAnsi="Garamond" w:cs="Times New Roman"/>
          <w:color w:val="000000" w:themeColor="text1"/>
          <w:sz w:val="24"/>
          <w:szCs w:val="24"/>
          <w:lang w:val="de-DE"/>
        </w:rPr>
        <w:t xml:space="preserve">, Federica Isabella Malfatti </w:t>
      </w:r>
      <w:r w:rsidRPr="00A61A46">
        <w:rPr>
          <w:rFonts w:ascii="Garamond" w:hAnsi="Garamond" w:cs="Times New Roman"/>
          <w:color w:val="000000" w:themeColor="text1"/>
          <w:sz w:val="24"/>
          <w:szCs w:val="24"/>
          <w:lang w:val="de-DE"/>
        </w:rPr>
        <w:t>(Innsbruck)</w:t>
      </w:r>
    </w:p>
    <w:p w:rsidR="00CA2855" w:rsidRPr="00A61A46" w:rsidRDefault="00CA2855" w:rsidP="00E65C23">
      <w:pPr>
        <w:spacing w:after="0" w:line="360" w:lineRule="auto"/>
        <w:jc w:val="both"/>
        <w:rPr>
          <w:rFonts w:ascii="Garamond" w:hAnsi="Garamond" w:cs="Times New Roman"/>
          <w:color w:val="000000" w:themeColor="text1"/>
          <w:sz w:val="24"/>
          <w:szCs w:val="24"/>
          <w:lang w:val="de-DE"/>
        </w:rPr>
      </w:pPr>
    </w:p>
    <w:p w:rsidR="00A61A46" w:rsidRPr="00A61A46" w:rsidRDefault="00A61A46" w:rsidP="00A61A46">
      <w:pPr>
        <w:spacing w:after="0" w:line="360" w:lineRule="auto"/>
        <w:rPr>
          <w:rFonts w:ascii="Garamond" w:hAnsi="Garamond" w:cs="Times New Roman"/>
          <w:color w:val="000000" w:themeColor="text1"/>
          <w:sz w:val="24"/>
          <w:szCs w:val="24"/>
          <w:lang w:val="en-IT"/>
        </w:rPr>
      </w:pPr>
      <w:r w:rsidRPr="00A61A46">
        <w:rPr>
          <w:rFonts w:ascii="Garamond" w:hAnsi="Garamond" w:cs="Times New Roman"/>
          <w:color w:val="000000" w:themeColor="text1"/>
          <w:sz w:val="24"/>
          <w:szCs w:val="24"/>
          <w:lang w:val="it-IT"/>
        </w:rPr>
        <w:t>[</w:t>
      </w:r>
      <w:proofErr w:type="spellStart"/>
      <w:r w:rsidRPr="00A61A46">
        <w:rPr>
          <w:rFonts w:ascii="Garamond" w:hAnsi="Garamond" w:cs="Times New Roman"/>
          <w:color w:val="000000" w:themeColor="text1"/>
          <w:sz w:val="24"/>
          <w:szCs w:val="24"/>
          <w:lang w:val="it-IT"/>
        </w:rPr>
        <w:t>This</w:t>
      </w:r>
      <w:proofErr w:type="spellEnd"/>
      <w:r w:rsidRPr="00A61A46">
        <w:rPr>
          <w:rFonts w:ascii="Garamond" w:hAnsi="Garamond" w:cs="Times New Roman"/>
          <w:color w:val="000000" w:themeColor="text1"/>
          <w:sz w:val="24"/>
          <w:szCs w:val="24"/>
          <w:lang w:val="it-IT"/>
        </w:rPr>
        <w:t xml:space="preserve"> </w:t>
      </w:r>
      <w:proofErr w:type="spellStart"/>
      <w:r w:rsidRPr="00A61A46">
        <w:rPr>
          <w:rFonts w:ascii="Garamond" w:hAnsi="Garamond" w:cs="Times New Roman"/>
          <w:color w:val="000000" w:themeColor="text1"/>
          <w:sz w:val="24"/>
          <w:szCs w:val="24"/>
          <w:lang w:val="it-IT"/>
        </w:rPr>
        <w:t>is</w:t>
      </w:r>
      <w:proofErr w:type="spellEnd"/>
      <w:r w:rsidRPr="00A61A46">
        <w:rPr>
          <w:rFonts w:ascii="Garamond" w:hAnsi="Garamond" w:cs="Times New Roman"/>
          <w:color w:val="000000" w:themeColor="text1"/>
          <w:sz w:val="24"/>
          <w:szCs w:val="24"/>
          <w:lang w:val="it-IT"/>
        </w:rPr>
        <w:t xml:space="preserve"> a </w:t>
      </w:r>
      <w:proofErr w:type="spellStart"/>
      <w:r w:rsidRPr="00A61A46">
        <w:rPr>
          <w:rFonts w:ascii="Garamond" w:hAnsi="Garamond" w:cs="Times New Roman"/>
          <w:color w:val="000000" w:themeColor="text1"/>
          <w:sz w:val="24"/>
          <w:szCs w:val="24"/>
          <w:lang w:val="it-IT"/>
        </w:rPr>
        <w:t>penultimate</w:t>
      </w:r>
      <w:proofErr w:type="spellEnd"/>
      <w:r w:rsidRPr="00A61A46">
        <w:rPr>
          <w:rFonts w:ascii="Garamond" w:hAnsi="Garamond" w:cs="Times New Roman"/>
          <w:color w:val="000000" w:themeColor="text1"/>
          <w:sz w:val="24"/>
          <w:szCs w:val="24"/>
          <w:lang w:val="it-IT"/>
        </w:rPr>
        <w:t xml:space="preserve"> </w:t>
      </w:r>
      <w:proofErr w:type="spellStart"/>
      <w:r w:rsidRPr="00A61A46">
        <w:rPr>
          <w:rFonts w:ascii="Garamond" w:hAnsi="Garamond" w:cs="Times New Roman"/>
          <w:color w:val="000000" w:themeColor="text1"/>
          <w:sz w:val="24"/>
          <w:szCs w:val="24"/>
          <w:lang w:val="it-IT"/>
        </w:rPr>
        <w:t>draft</w:t>
      </w:r>
      <w:proofErr w:type="spellEnd"/>
      <w:r w:rsidRPr="00A61A46">
        <w:rPr>
          <w:rFonts w:ascii="Garamond" w:hAnsi="Garamond" w:cs="Times New Roman"/>
          <w:color w:val="000000" w:themeColor="text1"/>
          <w:sz w:val="24"/>
          <w:szCs w:val="24"/>
          <w:lang w:val="it-IT"/>
        </w:rPr>
        <w:t xml:space="preserve">. </w:t>
      </w:r>
      <w:proofErr w:type="spellStart"/>
      <w:r w:rsidRPr="00A61A46">
        <w:rPr>
          <w:rFonts w:ascii="Garamond" w:hAnsi="Garamond" w:cs="Times New Roman"/>
          <w:color w:val="000000" w:themeColor="text1"/>
          <w:sz w:val="24"/>
          <w:szCs w:val="24"/>
          <w:lang w:val="it-IT"/>
        </w:rPr>
        <w:t>Please</w:t>
      </w:r>
      <w:proofErr w:type="spellEnd"/>
      <w:r w:rsidRPr="00A61A46">
        <w:rPr>
          <w:rFonts w:ascii="Garamond" w:hAnsi="Garamond" w:cs="Times New Roman"/>
          <w:color w:val="000000" w:themeColor="text1"/>
          <w:sz w:val="24"/>
          <w:szCs w:val="24"/>
          <w:lang w:val="it-IT"/>
        </w:rPr>
        <w:t xml:space="preserve"> </w:t>
      </w:r>
      <w:proofErr w:type="spellStart"/>
      <w:r w:rsidRPr="00A61A46">
        <w:rPr>
          <w:rFonts w:ascii="Garamond" w:hAnsi="Garamond" w:cs="Times New Roman"/>
          <w:color w:val="000000" w:themeColor="text1"/>
          <w:sz w:val="24"/>
          <w:szCs w:val="24"/>
          <w:lang w:val="it-IT"/>
        </w:rPr>
        <w:t>cite</w:t>
      </w:r>
      <w:proofErr w:type="spellEnd"/>
      <w:r w:rsidRPr="00A61A46">
        <w:rPr>
          <w:rFonts w:ascii="Garamond" w:hAnsi="Garamond" w:cs="Times New Roman"/>
          <w:color w:val="000000" w:themeColor="text1"/>
          <w:sz w:val="24"/>
          <w:szCs w:val="24"/>
          <w:lang w:val="it-IT"/>
        </w:rPr>
        <w:t xml:space="preserve"> the </w:t>
      </w:r>
      <w:proofErr w:type="spellStart"/>
      <w:r w:rsidRPr="00A61A46">
        <w:rPr>
          <w:rFonts w:ascii="Garamond" w:hAnsi="Garamond" w:cs="Times New Roman"/>
          <w:color w:val="000000" w:themeColor="text1"/>
          <w:sz w:val="24"/>
          <w:szCs w:val="24"/>
          <w:lang w:val="it-IT"/>
        </w:rPr>
        <w:t>published</w:t>
      </w:r>
      <w:proofErr w:type="spellEnd"/>
      <w:r w:rsidRPr="00A61A46">
        <w:rPr>
          <w:rFonts w:ascii="Garamond" w:hAnsi="Garamond" w:cs="Times New Roman"/>
          <w:color w:val="000000" w:themeColor="text1"/>
          <w:sz w:val="24"/>
          <w:szCs w:val="24"/>
          <w:lang w:val="it-IT"/>
        </w:rPr>
        <w:t xml:space="preserve"> </w:t>
      </w:r>
      <w:proofErr w:type="spellStart"/>
      <w:r w:rsidRPr="00A61A46">
        <w:rPr>
          <w:rFonts w:ascii="Garamond" w:hAnsi="Garamond" w:cs="Times New Roman"/>
          <w:color w:val="000000" w:themeColor="text1"/>
          <w:sz w:val="24"/>
          <w:szCs w:val="24"/>
          <w:lang w:val="it-IT"/>
        </w:rPr>
        <w:t>version</w:t>
      </w:r>
      <w:proofErr w:type="spellEnd"/>
      <w:r w:rsidRPr="00A61A46">
        <w:rPr>
          <w:rFonts w:ascii="Garamond" w:hAnsi="Garamond" w:cs="Times New Roman"/>
          <w:color w:val="000000" w:themeColor="text1"/>
          <w:sz w:val="24"/>
          <w:szCs w:val="24"/>
          <w:lang w:val="it-IT"/>
        </w:rPr>
        <w:t xml:space="preserve">: </w:t>
      </w:r>
      <w:hyperlink r:id="rId7" w:history="1">
        <w:r w:rsidRPr="00A61A46">
          <w:rPr>
            <w:rStyle w:val="Hyperlink"/>
            <w:rFonts w:ascii="Garamond" w:hAnsi="Garamond" w:cs="Times New Roman"/>
            <w:color w:val="000000" w:themeColor="text1"/>
            <w:sz w:val="24"/>
            <w:szCs w:val="24"/>
            <w:lang w:val="en-IT"/>
          </w:rPr>
          <w:t>https://link.springer.com/chapter/10.1007/978-3-476-04632-1_13</w:t>
        </w:r>
      </w:hyperlink>
      <w:r w:rsidRPr="00A61A46">
        <w:rPr>
          <w:rFonts w:ascii="Garamond" w:hAnsi="Garamond" w:cs="Times New Roman"/>
          <w:color w:val="000000" w:themeColor="text1"/>
          <w:sz w:val="24"/>
          <w:szCs w:val="24"/>
          <w:lang w:val="it-IT"/>
        </w:rPr>
        <w:t>]</w:t>
      </w:r>
    </w:p>
    <w:p w:rsidR="00CA2855" w:rsidRPr="00A61A46" w:rsidRDefault="00CA2855" w:rsidP="00E65C23">
      <w:pPr>
        <w:spacing w:after="0" w:line="360" w:lineRule="auto"/>
        <w:jc w:val="both"/>
        <w:rPr>
          <w:rFonts w:ascii="Garamond" w:hAnsi="Garamond" w:cs="Times New Roman"/>
          <w:color w:val="000000" w:themeColor="text1"/>
          <w:sz w:val="24"/>
          <w:szCs w:val="24"/>
          <w:lang w:val="de-DE"/>
        </w:rPr>
      </w:pPr>
    </w:p>
    <w:p w:rsidR="00A26BC3" w:rsidRPr="00A61A46" w:rsidRDefault="00A26BC3" w:rsidP="00E65C23">
      <w:pPr>
        <w:spacing w:after="0" w:line="360" w:lineRule="auto"/>
        <w:jc w:val="both"/>
        <w:rPr>
          <w:rFonts w:ascii="Garamond" w:hAnsi="Garamond" w:cs="Times New Roman"/>
          <w:b/>
          <w:color w:val="000000" w:themeColor="text1"/>
          <w:sz w:val="24"/>
          <w:szCs w:val="24"/>
          <w:lang w:val="de-DE"/>
        </w:rPr>
      </w:pPr>
      <w:proofErr w:type="spellStart"/>
      <w:r w:rsidRPr="00A61A46">
        <w:rPr>
          <w:rFonts w:ascii="Garamond" w:hAnsi="Garamond" w:cs="Times New Roman"/>
          <w:b/>
          <w:color w:val="000000" w:themeColor="text1"/>
          <w:sz w:val="24"/>
          <w:szCs w:val="24"/>
          <w:lang w:val="de-DE"/>
        </w:rPr>
        <w:t>Menon</w:t>
      </w:r>
      <w:proofErr w:type="spellEnd"/>
      <w:r w:rsidRPr="00A61A46">
        <w:rPr>
          <w:rFonts w:ascii="Garamond" w:hAnsi="Garamond" w:cs="Times New Roman"/>
          <w:b/>
          <w:color w:val="000000" w:themeColor="text1"/>
          <w:sz w:val="24"/>
          <w:szCs w:val="24"/>
          <w:lang w:val="de-DE"/>
        </w:rPr>
        <w:t>-Fragen</w:t>
      </w:r>
      <w:r w:rsidR="00D56836" w:rsidRPr="00A61A46">
        <w:rPr>
          <w:rFonts w:ascii="Garamond" w:hAnsi="Garamond" w:cs="Times New Roman"/>
          <w:b/>
          <w:color w:val="000000" w:themeColor="text1"/>
          <w:sz w:val="24"/>
          <w:szCs w:val="24"/>
          <w:lang w:val="de-DE"/>
        </w:rPr>
        <w:t xml:space="preserve"> und ihre aktuellen </w:t>
      </w:r>
      <w:proofErr w:type="spellStart"/>
      <w:r w:rsidR="007B6BC4" w:rsidRPr="00A61A46">
        <w:rPr>
          <w:rFonts w:ascii="Garamond" w:hAnsi="Garamond" w:cs="Times New Roman"/>
          <w:b/>
          <w:color w:val="000000" w:themeColor="text1"/>
          <w:sz w:val="24"/>
          <w:szCs w:val="24"/>
          <w:lang w:val="de-DE"/>
        </w:rPr>
        <w:t>Reformulierungen</w:t>
      </w:r>
      <w:proofErr w:type="spellEnd"/>
    </w:p>
    <w:p w:rsidR="008F51D7" w:rsidRPr="00A61A46" w:rsidRDefault="00A53F5F" w:rsidP="00E65C23">
      <w:pPr>
        <w:spacing w:after="0" w:line="360" w:lineRule="auto"/>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 xml:space="preserve">Die traditionelle Erkenntnistheorie beschäftigte sich </w:t>
      </w:r>
      <w:r w:rsidR="000B20D3" w:rsidRPr="00A61A46">
        <w:rPr>
          <w:rFonts w:ascii="Garamond" w:hAnsi="Garamond" w:cs="Times New Roman"/>
          <w:color w:val="000000" w:themeColor="text1"/>
          <w:sz w:val="24"/>
          <w:szCs w:val="24"/>
          <w:lang w:val="de-DE"/>
        </w:rPr>
        <w:t xml:space="preserve">vor allem </w:t>
      </w:r>
      <w:r w:rsidRPr="00A61A46">
        <w:rPr>
          <w:rFonts w:ascii="Garamond" w:hAnsi="Garamond" w:cs="Times New Roman"/>
          <w:color w:val="000000" w:themeColor="text1"/>
          <w:sz w:val="24"/>
          <w:szCs w:val="24"/>
          <w:lang w:val="de-DE"/>
        </w:rPr>
        <w:t xml:space="preserve">mit drei </w:t>
      </w:r>
      <w:r w:rsidR="002D7329" w:rsidRPr="00A61A46">
        <w:rPr>
          <w:rFonts w:ascii="Garamond" w:hAnsi="Garamond" w:cs="Times New Roman"/>
          <w:color w:val="000000" w:themeColor="text1"/>
          <w:sz w:val="24"/>
          <w:szCs w:val="24"/>
          <w:lang w:val="de-DE"/>
        </w:rPr>
        <w:t xml:space="preserve">großen </w:t>
      </w:r>
      <w:r w:rsidR="008222BC" w:rsidRPr="00A61A46">
        <w:rPr>
          <w:rFonts w:ascii="Garamond" w:hAnsi="Garamond" w:cs="Times New Roman"/>
          <w:color w:val="000000" w:themeColor="text1"/>
          <w:sz w:val="24"/>
          <w:szCs w:val="24"/>
          <w:lang w:val="de-DE"/>
        </w:rPr>
        <w:t>Fragen</w:t>
      </w:r>
      <w:r w:rsidRPr="00A61A46">
        <w:rPr>
          <w:rFonts w:ascii="Garamond" w:hAnsi="Garamond" w:cs="Times New Roman"/>
          <w:color w:val="000000" w:themeColor="text1"/>
          <w:sz w:val="24"/>
          <w:szCs w:val="24"/>
          <w:lang w:val="de-DE"/>
        </w:rPr>
        <w:t xml:space="preserve">. (i) Was ist Wissen? </w:t>
      </w:r>
      <w:r w:rsidR="004077B5" w:rsidRPr="00A61A46">
        <w:rPr>
          <w:rFonts w:ascii="Garamond" w:hAnsi="Garamond" w:cs="Times New Roman"/>
          <w:color w:val="000000" w:themeColor="text1"/>
          <w:sz w:val="24"/>
          <w:szCs w:val="24"/>
          <w:lang w:val="de-DE"/>
        </w:rPr>
        <w:t xml:space="preserve">(ii) </w:t>
      </w:r>
      <w:r w:rsidR="00B544BC" w:rsidRPr="00A61A46">
        <w:rPr>
          <w:rFonts w:ascii="Garamond" w:hAnsi="Garamond" w:cs="Times New Roman"/>
          <w:color w:val="000000" w:themeColor="text1"/>
          <w:sz w:val="24"/>
          <w:szCs w:val="24"/>
          <w:lang w:val="de-DE"/>
        </w:rPr>
        <w:t xml:space="preserve">Ist Wissen möglich und </w:t>
      </w:r>
      <w:r w:rsidR="00FA02E2" w:rsidRPr="00A61A46">
        <w:rPr>
          <w:rFonts w:ascii="Garamond" w:hAnsi="Garamond" w:cs="Times New Roman"/>
          <w:color w:val="000000" w:themeColor="text1"/>
          <w:sz w:val="24"/>
          <w:szCs w:val="24"/>
          <w:lang w:val="de-DE"/>
        </w:rPr>
        <w:t xml:space="preserve">in </w:t>
      </w:r>
      <w:r w:rsidR="004077B5" w:rsidRPr="00A61A46">
        <w:rPr>
          <w:rFonts w:ascii="Garamond" w:hAnsi="Garamond" w:cs="Times New Roman"/>
          <w:color w:val="000000" w:themeColor="text1"/>
          <w:sz w:val="24"/>
          <w:szCs w:val="24"/>
          <w:lang w:val="de-DE"/>
        </w:rPr>
        <w:t xml:space="preserve">welchen Bereichen </w:t>
      </w:r>
      <w:r w:rsidR="000B20D3" w:rsidRPr="00A61A46">
        <w:rPr>
          <w:rFonts w:ascii="Garamond" w:hAnsi="Garamond" w:cs="Times New Roman"/>
          <w:color w:val="000000" w:themeColor="text1"/>
          <w:sz w:val="24"/>
          <w:szCs w:val="24"/>
          <w:lang w:val="de-DE"/>
        </w:rPr>
        <w:t xml:space="preserve">und </w:t>
      </w:r>
      <w:r w:rsidR="00C42798" w:rsidRPr="00A61A46">
        <w:rPr>
          <w:rFonts w:ascii="Garamond" w:hAnsi="Garamond" w:cs="Times New Roman"/>
          <w:color w:val="000000" w:themeColor="text1"/>
          <w:sz w:val="24"/>
          <w:szCs w:val="24"/>
          <w:lang w:val="de-DE"/>
        </w:rPr>
        <w:t>in welchem Umfang</w:t>
      </w:r>
      <w:r w:rsidR="000B20D3" w:rsidRPr="00A61A46">
        <w:rPr>
          <w:rFonts w:ascii="Garamond" w:hAnsi="Garamond" w:cs="Times New Roman"/>
          <w:color w:val="000000" w:themeColor="text1"/>
          <w:sz w:val="24"/>
          <w:szCs w:val="24"/>
          <w:lang w:val="de-DE"/>
        </w:rPr>
        <w:t xml:space="preserve"> können wir</w:t>
      </w:r>
      <w:r w:rsidR="007216D1" w:rsidRPr="00A61A46">
        <w:rPr>
          <w:rFonts w:ascii="Garamond" w:hAnsi="Garamond" w:cs="Times New Roman"/>
          <w:color w:val="000000" w:themeColor="text1"/>
          <w:sz w:val="24"/>
          <w:szCs w:val="24"/>
          <w:lang w:val="de-DE"/>
        </w:rPr>
        <w:t xml:space="preserve"> es</w:t>
      </w:r>
      <w:r w:rsidR="00C42798" w:rsidRPr="00A61A46">
        <w:rPr>
          <w:rFonts w:ascii="Garamond" w:hAnsi="Garamond" w:cs="Times New Roman"/>
          <w:color w:val="000000" w:themeColor="text1"/>
          <w:sz w:val="24"/>
          <w:szCs w:val="24"/>
          <w:lang w:val="de-DE"/>
        </w:rPr>
        <w:t xml:space="preserve">, wenn </w:t>
      </w:r>
      <w:r w:rsidR="00CC067C" w:rsidRPr="00A61A46">
        <w:rPr>
          <w:rFonts w:ascii="Garamond" w:hAnsi="Garamond" w:cs="Times New Roman"/>
          <w:color w:val="000000" w:themeColor="text1"/>
          <w:sz w:val="24"/>
          <w:szCs w:val="24"/>
          <w:lang w:val="de-DE"/>
        </w:rPr>
        <w:t>überhaupt</w:t>
      </w:r>
      <w:r w:rsidR="00C42798" w:rsidRPr="00A61A46">
        <w:rPr>
          <w:rFonts w:ascii="Garamond" w:hAnsi="Garamond" w:cs="Times New Roman"/>
          <w:color w:val="000000" w:themeColor="text1"/>
          <w:sz w:val="24"/>
          <w:szCs w:val="24"/>
          <w:lang w:val="de-DE"/>
        </w:rPr>
        <w:t>,</w:t>
      </w:r>
      <w:r w:rsidR="00CC067C" w:rsidRPr="00A61A46">
        <w:rPr>
          <w:rFonts w:ascii="Garamond" w:hAnsi="Garamond" w:cs="Times New Roman"/>
          <w:color w:val="000000" w:themeColor="text1"/>
          <w:sz w:val="24"/>
          <w:szCs w:val="24"/>
          <w:lang w:val="de-DE"/>
        </w:rPr>
        <w:t xml:space="preserve"> </w:t>
      </w:r>
      <w:r w:rsidR="000B20D3" w:rsidRPr="00A61A46">
        <w:rPr>
          <w:rFonts w:ascii="Garamond" w:hAnsi="Garamond" w:cs="Times New Roman"/>
          <w:color w:val="000000" w:themeColor="text1"/>
          <w:sz w:val="24"/>
          <w:szCs w:val="24"/>
          <w:lang w:val="de-DE"/>
        </w:rPr>
        <w:t>erwerben</w:t>
      </w:r>
      <w:r w:rsidR="004077B5" w:rsidRPr="00A61A46">
        <w:rPr>
          <w:rFonts w:ascii="Garamond" w:hAnsi="Garamond" w:cs="Times New Roman"/>
          <w:color w:val="000000" w:themeColor="text1"/>
          <w:sz w:val="24"/>
          <w:szCs w:val="24"/>
          <w:lang w:val="de-DE"/>
        </w:rPr>
        <w:t xml:space="preserve">? </w:t>
      </w:r>
      <w:r w:rsidR="00102454" w:rsidRPr="00A61A46">
        <w:rPr>
          <w:rFonts w:ascii="Garamond" w:hAnsi="Garamond" w:cs="Times New Roman"/>
          <w:color w:val="000000" w:themeColor="text1"/>
          <w:sz w:val="24"/>
          <w:szCs w:val="24"/>
          <w:lang w:val="de-DE"/>
        </w:rPr>
        <w:t xml:space="preserve">(Hier liegt die Heimat skeptischer Probleme.) </w:t>
      </w:r>
      <w:r w:rsidRPr="00A61A46">
        <w:rPr>
          <w:rFonts w:ascii="Garamond" w:hAnsi="Garamond" w:cs="Times New Roman"/>
          <w:color w:val="000000" w:themeColor="text1"/>
          <w:sz w:val="24"/>
          <w:szCs w:val="24"/>
          <w:lang w:val="de-DE"/>
        </w:rPr>
        <w:t>(ii</w:t>
      </w:r>
      <w:r w:rsidR="00CC067C" w:rsidRPr="00A61A46">
        <w:rPr>
          <w:rFonts w:ascii="Garamond" w:hAnsi="Garamond" w:cs="Times New Roman"/>
          <w:color w:val="000000" w:themeColor="text1"/>
          <w:sz w:val="24"/>
          <w:szCs w:val="24"/>
          <w:lang w:val="de-DE"/>
        </w:rPr>
        <w:t>i</w:t>
      </w:r>
      <w:r w:rsidRPr="00A61A46">
        <w:rPr>
          <w:rFonts w:ascii="Garamond" w:hAnsi="Garamond" w:cs="Times New Roman"/>
          <w:color w:val="000000" w:themeColor="text1"/>
          <w:sz w:val="24"/>
          <w:szCs w:val="24"/>
          <w:lang w:val="de-DE"/>
        </w:rPr>
        <w:t xml:space="preserve">) </w:t>
      </w:r>
      <w:r w:rsidR="008E5566" w:rsidRPr="00A61A46">
        <w:rPr>
          <w:rFonts w:ascii="Garamond" w:hAnsi="Garamond" w:cs="Times New Roman"/>
          <w:color w:val="000000" w:themeColor="text1"/>
          <w:sz w:val="24"/>
          <w:szCs w:val="24"/>
          <w:lang w:val="de-DE"/>
        </w:rPr>
        <w:t>Was sind die Quellen des Wissens</w:t>
      </w:r>
      <w:r w:rsidR="004077B5" w:rsidRPr="00A61A46">
        <w:rPr>
          <w:rFonts w:ascii="Garamond" w:hAnsi="Garamond" w:cs="Times New Roman"/>
          <w:color w:val="000000" w:themeColor="text1"/>
          <w:sz w:val="24"/>
          <w:szCs w:val="24"/>
          <w:lang w:val="de-DE"/>
        </w:rPr>
        <w:t xml:space="preserve">, und spielen </w:t>
      </w:r>
      <w:r w:rsidR="008E5566" w:rsidRPr="00A61A46">
        <w:rPr>
          <w:rFonts w:ascii="Garamond" w:hAnsi="Garamond" w:cs="Times New Roman"/>
          <w:color w:val="000000" w:themeColor="text1"/>
          <w:sz w:val="24"/>
          <w:szCs w:val="24"/>
          <w:lang w:val="de-DE"/>
        </w:rPr>
        <w:t xml:space="preserve">womöglich einige </w:t>
      </w:r>
      <w:r w:rsidR="004077B5" w:rsidRPr="00A61A46">
        <w:rPr>
          <w:rFonts w:ascii="Garamond" w:hAnsi="Garamond" w:cs="Times New Roman"/>
          <w:color w:val="000000" w:themeColor="text1"/>
          <w:sz w:val="24"/>
          <w:szCs w:val="24"/>
          <w:lang w:val="de-DE"/>
        </w:rPr>
        <w:t xml:space="preserve">von ihnen </w:t>
      </w:r>
      <w:r w:rsidR="008E5566" w:rsidRPr="00A61A46">
        <w:rPr>
          <w:rFonts w:ascii="Garamond" w:hAnsi="Garamond" w:cs="Times New Roman"/>
          <w:color w:val="000000" w:themeColor="text1"/>
          <w:sz w:val="24"/>
          <w:szCs w:val="24"/>
          <w:lang w:val="de-DE"/>
        </w:rPr>
        <w:t>(</w:t>
      </w:r>
      <w:r w:rsidR="004077B5" w:rsidRPr="00A61A46">
        <w:rPr>
          <w:rFonts w:ascii="Garamond" w:hAnsi="Garamond" w:cs="Times New Roman"/>
          <w:color w:val="000000" w:themeColor="text1"/>
          <w:sz w:val="24"/>
          <w:szCs w:val="24"/>
          <w:lang w:val="de-DE"/>
        </w:rPr>
        <w:t xml:space="preserve">etwa Wahrnehmung oder </w:t>
      </w:r>
      <w:r w:rsidR="008E5566" w:rsidRPr="00A61A46">
        <w:rPr>
          <w:rFonts w:ascii="Garamond" w:hAnsi="Garamond" w:cs="Times New Roman"/>
          <w:color w:val="000000" w:themeColor="text1"/>
          <w:sz w:val="24"/>
          <w:szCs w:val="24"/>
          <w:lang w:val="de-DE"/>
        </w:rPr>
        <w:t>Introspektion</w:t>
      </w:r>
      <w:r w:rsidR="004077B5" w:rsidRPr="00A61A46">
        <w:rPr>
          <w:rFonts w:ascii="Garamond" w:hAnsi="Garamond" w:cs="Times New Roman"/>
          <w:color w:val="000000" w:themeColor="text1"/>
          <w:sz w:val="24"/>
          <w:szCs w:val="24"/>
          <w:lang w:val="de-DE"/>
        </w:rPr>
        <w:t>)</w:t>
      </w:r>
      <w:r w:rsidR="00A33DB7" w:rsidRPr="00A61A46">
        <w:rPr>
          <w:rFonts w:ascii="Garamond" w:hAnsi="Garamond" w:cs="Times New Roman"/>
          <w:color w:val="000000" w:themeColor="text1"/>
          <w:sz w:val="24"/>
          <w:szCs w:val="24"/>
          <w:lang w:val="de-DE"/>
        </w:rPr>
        <w:t xml:space="preserve"> eine</w:t>
      </w:r>
      <w:r w:rsidR="002D7329" w:rsidRPr="00A61A46">
        <w:rPr>
          <w:rFonts w:ascii="Garamond" w:hAnsi="Garamond" w:cs="Times New Roman"/>
          <w:color w:val="000000" w:themeColor="text1"/>
          <w:sz w:val="24"/>
          <w:szCs w:val="24"/>
          <w:lang w:val="de-DE"/>
        </w:rPr>
        <w:t xml:space="preserve"> </w:t>
      </w:r>
      <w:r w:rsidR="00A33DB7" w:rsidRPr="00A61A46">
        <w:rPr>
          <w:rFonts w:ascii="Garamond" w:hAnsi="Garamond" w:cs="Times New Roman"/>
          <w:color w:val="000000" w:themeColor="text1"/>
          <w:sz w:val="24"/>
          <w:szCs w:val="24"/>
          <w:lang w:val="de-DE"/>
        </w:rPr>
        <w:t>besondere</w:t>
      </w:r>
      <w:r w:rsidR="002D7329" w:rsidRPr="00A61A46">
        <w:rPr>
          <w:rFonts w:ascii="Garamond" w:hAnsi="Garamond" w:cs="Times New Roman"/>
          <w:color w:val="000000" w:themeColor="text1"/>
          <w:sz w:val="24"/>
          <w:szCs w:val="24"/>
          <w:lang w:val="de-DE"/>
        </w:rPr>
        <w:t xml:space="preserve"> Rolle</w:t>
      </w:r>
      <w:r w:rsidR="000B20D3" w:rsidRPr="00A61A46">
        <w:rPr>
          <w:rFonts w:ascii="Garamond" w:hAnsi="Garamond" w:cs="Times New Roman"/>
          <w:color w:val="000000" w:themeColor="text1"/>
          <w:sz w:val="24"/>
          <w:szCs w:val="24"/>
          <w:lang w:val="de-DE"/>
        </w:rPr>
        <w:t xml:space="preserve"> </w:t>
      </w:r>
      <w:r w:rsidR="007216D1" w:rsidRPr="00A61A46">
        <w:rPr>
          <w:rFonts w:ascii="Garamond" w:hAnsi="Garamond" w:cs="Times New Roman"/>
          <w:color w:val="000000" w:themeColor="text1"/>
          <w:sz w:val="24"/>
          <w:szCs w:val="24"/>
          <w:lang w:val="de-DE"/>
        </w:rPr>
        <w:t xml:space="preserve">für die </w:t>
      </w:r>
      <w:r w:rsidR="000B20D3" w:rsidRPr="00A61A46">
        <w:rPr>
          <w:rFonts w:ascii="Garamond" w:hAnsi="Garamond" w:cs="Times New Roman"/>
          <w:color w:val="000000" w:themeColor="text1"/>
          <w:sz w:val="24"/>
          <w:szCs w:val="24"/>
          <w:lang w:val="de-DE"/>
        </w:rPr>
        <w:t>Fundierung epistemischer Systeme</w:t>
      </w:r>
      <w:r w:rsidR="00A33DB7" w:rsidRPr="00A61A46">
        <w:rPr>
          <w:rFonts w:ascii="Garamond" w:hAnsi="Garamond" w:cs="Times New Roman"/>
          <w:color w:val="000000" w:themeColor="text1"/>
          <w:sz w:val="24"/>
          <w:szCs w:val="24"/>
          <w:lang w:val="de-DE"/>
        </w:rPr>
        <w:t xml:space="preserve">? </w:t>
      </w:r>
    </w:p>
    <w:p w:rsidR="00D41AAE" w:rsidRPr="00A61A46" w:rsidRDefault="00581A5B" w:rsidP="00B36507">
      <w:pPr>
        <w:spacing w:after="0" w:line="360" w:lineRule="auto"/>
        <w:ind w:firstLine="708"/>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N</w:t>
      </w:r>
      <w:r w:rsidR="000B20D3" w:rsidRPr="00A61A46">
        <w:rPr>
          <w:rFonts w:ascii="Garamond" w:hAnsi="Garamond" w:cs="Times New Roman"/>
          <w:color w:val="000000" w:themeColor="text1"/>
          <w:sz w:val="24"/>
          <w:szCs w:val="24"/>
          <w:lang w:val="de-DE"/>
        </w:rPr>
        <w:t xml:space="preserve">eben </w:t>
      </w:r>
      <w:r w:rsidR="008F51D7" w:rsidRPr="00A61A46">
        <w:rPr>
          <w:rFonts w:ascii="Garamond" w:hAnsi="Garamond" w:cs="Times New Roman"/>
          <w:color w:val="000000" w:themeColor="text1"/>
          <w:sz w:val="24"/>
          <w:szCs w:val="24"/>
          <w:lang w:val="de-DE"/>
        </w:rPr>
        <w:t xml:space="preserve">der Einbeziehung sozialer </w:t>
      </w:r>
      <w:r w:rsidR="00C35E03" w:rsidRPr="00A61A46">
        <w:rPr>
          <w:rFonts w:ascii="Garamond" w:hAnsi="Garamond" w:cs="Times New Roman"/>
          <w:color w:val="000000" w:themeColor="text1"/>
          <w:sz w:val="24"/>
          <w:szCs w:val="24"/>
          <w:lang w:val="de-DE"/>
        </w:rPr>
        <w:t>Wissensq</w:t>
      </w:r>
      <w:r w:rsidR="008F51D7" w:rsidRPr="00A61A46">
        <w:rPr>
          <w:rFonts w:ascii="Garamond" w:hAnsi="Garamond" w:cs="Times New Roman"/>
          <w:color w:val="000000" w:themeColor="text1"/>
          <w:sz w:val="24"/>
          <w:szCs w:val="24"/>
          <w:lang w:val="de-DE"/>
        </w:rPr>
        <w:t>uellen in die Behandlung von Frage (iii)</w:t>
      </w:r>
      <w:r w:rsidRPr="00A61A46">
        <w:rPr>
          <w:rFonts w:ascii="Garamond" w:hAnsi="Garamond" w:cs="Times New Roman"/>
          <w:color w:val="000000" w:themeColor="text1"/>
          <w:sz w:val="24"/>
          <w:szCs w:val="24"/>
          <w:lang w:val="de-DE"/>
        </w:rPr>
        <w:t xml:space="preserve"> ist in den letzten zwei Jahrzehnten </w:t>
      </w:r>
      <w:r w:rsidR="000B20D3" w:rsidRPr="00A61A46">
        <w:rPr>
          <w:rFonts w:ascii="Garamond" w:hAnsi="Garamond" w:cs="Times New Roman"/>
          <w:color w:val="000000" w:themeColor="text1"/>
          <w:sz w:val="24"/>
          <w:szCs w:val="24"/>
          <w:lang w:val="de-DE"/>
        </w:rPr>
        <w:t>auch ein</w:t>
      </w:r>
      <w:r w:rsidR="008F51D7" w:rsidRPr="00A61A46">
        <w:rPr>
          <w:rFonts w:ascii="Garamond" w:hAnsi="Garamond" w:cs="Times New Roman"/>
          <w:color w:val="000000" w:themeColor="text1"/>
          <w:sz w:val="24"/>
          <w:szCs w:val="24"/>
          <w:lang w:val="de-DE"/>
        </w:rPr>
        <w:t xml:space="preserve"> </w:t>
      </w:r>
      <w:r w:rsidR="00A96A40" w:rsidRPr="00A61A46">
        <w:rPr>
          <w:rFonts w:ascii="Garamond" w:hAnsi="Garamond" w:cs="Times New Roman"/>
          <w:color w:val="000000" w:themeColor="text1"/>
          <w:sz w:val="24"/>
          <w:szCs w:val="24"/>
          <w:lang w:val="de-DE"/>
        </w:rPr>
        <w:t>weitere</w:t>
      </w:r>
      <w:r w:rsidR="008F51D7" w:rsidRPr="00A61A46">
        <w:rPr>
          <w:rFonts w:ascii="Garamond" w:hAnsi="Garamond" w:cs="Times New Roman"/>
          <w:color w:val="000000" w:themeColor="text1"/>
          <w:sz w:val="24"/>
          <w:szCs w:val="24"/>
          <w:lang w:val="de-DE"/>
        </w:rPr>
        <w:t>s</w:t>
      </w:r>
      <w:r w:rsidR="00A96A40" w:rsidRPr="00A61A46">
        <w:rPr>
          <w:rFonts w:ascii="Garamond" w:hAnsi="Garamond" w:cs="Times New Roman"/>
          <w:color w:val="000000" w:themeColor="text1"/>
          <w:sz w:val="24"/>
          <w:szCs w:val="24"/>
          <w:lang w:val="de-DE"/>
        </w:rPr>
        <w:t xml:space="preserve"> </w:t>
      </w:r>
      <w:r w:rsidR="008F51D7" w:rsidRPr="00A61A46">
        <w:rPr>
          <w:rFonts w:ascii="Garamond" w:hAnsi="Garamond" w:cs="Times New Roman"/>
          <w:color w:val="000000" w:themeColor="text1"/>
          <w:sz w:val="24"/>
          <w:szCs w:val="24"/>
          <w:lang w:val="de-DE"/>
        </w:rPr>
        <w:t xml:space="preserve">Thema in den Fokus </w:t>
      </w:r>
      <w:r w:rsidR="007D0F59" w:rsidRPr="00A61A46">
        <w:rPr>
          <w:rFonts w:ascii="Garamond" w:hAnsi="Garamond" w:cs="Times New Roman"/>
          <w:color w:val="000000" w:themeColor="text1"/>
          <w:sz w:val="24"/>
          <w:szCs w:val="24"/>
          <w:lang w:val="de-DE"/>
        </w:rPr>
        <w:t xml:space="preserve">erkenntnistheoretischer Debatten </w:t>
      </w:r>
      <w:r w:rsidR="008F51D7" w:rsidRPr="00A61A46">
        <w:rPr>
          <w:rFonts w:ascii="Garamond" w:hAnsi="Garamond" w:cs="Times New Roman"/>
          <w:color w:val="000000" w:themeColor="text1"/>
          <w:sz w:val="24"/>
          <w:szCs w:val="24"/>
          <w:lang w:val="de-DE"/>
        </w:rPr>
        <w:t>gerückt</w:t>
      </w:r>
      <w:r w:rsidR="00D97B52" w:rsidRPr="00A61A46">
        <w:rPr>
          <w:rFonts w:ascii="Garamond" w:hAnsi="Garamond" w:cs="Times New Roman"/>
          <w:color w:val="000000" w:themeColor="text1"/>
          <w:sz w:val="24"/>
          <w:szCs w:val="24"/>
          <w:lang w:val="de-DE"/>
        </w:rPr>
        <w:t xml:space="preserve"> (Pionierarbeiten sind </w:t>
      </w:r>
      <w:proofErr w:type="spellStart"/>
      <w:r w:rsidR="00D97B52" w:rsidRPr="00A61A46">
        <w:rPr>
          <w:rFonts w:ascii="Garamond" w:hAnsi="Garamond" w:cs="Times New Roman"/>
          <w:color w:val="000000" w:themeColor="text1"/>
          <w:sz w:val="24"/>
          <w:szCs w:val="24"/>
          <w:lang w:val="de-DE"/>
        </w:rPr>
        <w:t>Zagzebski</w:t>
      </w:r>
      <w:proofErr w:type="spellEnd"/>
      <w:r w:rsidR="00D97B52" w:rsidRPr="00A61A46">
        <w:rPr>
          <w:rFonts w:ascii="Garamond" w:hAnsi="Garamond" w:cs="Times New Roman"/>
          <w:color w:val="000000" w:themeColor="text1"/>
          <w:sz w:val="24"/>
          <w:szCs w:val="24"/>
          <w:lang w:val="de-DE"/>
        </w:rPr>
        <w:t xml:space="preserve"> 1996 und Jones 1997)</w:t>
      </w:r>
      <w:r w:rsidR="00A96A40" w:rsidRPr="00A61A46">
        <w:rPr>
          <w:rFonts w:ascii="Garamond" w:hAnsi="Garamond" w:cs="Times New Roman"/>
          <w:color w:val="000000" w:themeColor="text1"/>
          <w:sz w:val="24"/>
          <w:szCs w:val="24"/>
          <w:lang w:val="de-DE"/>
        </w:rPr>
        <w:t xml:space="preserve">. Wir </w:t>
      </w:r>
      <w:r w:rsidR="00CC067C" w:rsidRPr="00A61A46">
        <w:rPr>
          <w:rFonts w:ascii="Garamond" w:hAnsi="Garamond" w:cs="Times New Roman"/>
          <w:color w:val="000000" w:themeColor="text1"/>
          <w:sz w:val="24"/>
          <w:szCs w:val="24"/>
          <w:lang w:val="de-DE"/>
        </w:rPr>
        <w:t xml:space="preserve">streben nach </w:t>
      </w:r>
      <w:r w:rsidR="00A96A40" w:rsidRPr="00A61A46">
        <w:rPr>
          <w:rFonts w:ascii="Garamond" w:hAnsi="Garamond" w:cs="Times New Roman"/>
          <w:color w:val="000000" w:themeColor="text1"/>
          <w:sz w:val="24"/>
          <w:szCs w:val="24"/>
          <w:lang w:val="de-DE"/>
        </w:rPr>
        <w:t xml:space="preserve">Wissen und </w:t>
      </w:r>
      <w:r w:rsidR="00C42798" w:rsidRPr="00A61A46">
        <w:rPr>
          <w:rFonts w:ascii="Garamond" w:hAnsi="Garamond" w:cs="Times New Roman"/>
          <w:color w:val="000000" w:themeColor="text1"/>
          <w:sz w:val="24"/>
          <w:szCs w:val="24"/>
          <w:lang w:val="de-DE"/>
        </w:rPr>
        <w:t>ver</w:t>
      </w:r>
      <w:r w:rsidR="009F002B" w:rsidRPr="00A61A46">
        <w:rPr>
          <w:rFonts w:ascii="Garamond" w:hAnsi="Garamond" w:cs="Times New Roman"/>
          <w:color w:val="000000" w:themeColor="text1"/>
          <w:sz w:val="24"/>
          <w:szCs w:val="24"/>
          <w:lang w:val="de-DE"/>
        </w:rPr>
        <w:t>suchen</w:t>
      </w:r>
      <w:r w:rsidR="00A96A40" w:rsidRPr="00A61A46">
        <w:rPr>
          <w:rFonts w:ascii="Garamond" w:hAnsi="Garamond" w:cs="Times New Roman"/>
          <w:color w:val="000000" w:themeColor="text1"/>
          <w:sz w:val="24"/>
          <w:szCs w:val="24"/>
          <w:lang w:val="de-DE"/>
        </w:rPr>
        <w:t xml:space="preserve">, es zu erhalten und zu vermehren. </w:t>
      </w:r>
      <w:r w:rsidR="00C42798" w:rsidRPr="00A61A46">
        <w:rPr>
          <w:rFonts w:ascii="Garamond" w:hAnsi="Garamond" w:cs="Times New Roman"/>
          <w:color w:val="000000" w:themeColor="text1"/>
          <w:sz w:val="24"/>
          <w:szCs w:val="24"/>
          <w:lang w:val="de-DE"/>
        </w:rPr>
        <w:t xml:space="preserve">Wenn </w:t>
      </w:r>
      <w:r w:rsidR="009F002B" w:rsidRPr="00A61A46">
        <w:rPr>
          <w:rFonts w:ascii="Garamond" w:hAnsi="Garamond" w:cs="Times New Roman"/>
          <w:color w:val="000000" w:themeColor="text1"/>
          <w:sz w:val="24"/>
          <w:szCs w:val="24"/>
          <w:lang w:val="de-DE"/>
        </w:rPr>
        <w:t>wir einer Person Wissen zu</w:t>
      </w:r>
      <w:r w:rsidR="00C42798" w:rsidRPr="00A61A46">
        <w:rPr>
          <w:rFonts w:ascii="Garamond" w:hAnsi="Garamond" w:cs="Times New Roman"/>
          <w:color w:val="000000" w:themeColor="text1"/>
          <w:sz w:val="24"/>
          <w:szCs w:val="24"/>
          <w:lang w:val="de-DE"/>
        </w:rPr>
        <w:t>schreiben</w:t>
      </w:r>
      <w:r w:rsidR="009F002B" w:rsidRPr="00A61A46">
        <w:rPr>
          <w:rFonts w:ascii="Garamond" w:hAnsi="Garamond" w:cs="Times New Roman"/>
          <w:color w:val="000000" w:themeColor="text1"/>
          <w:sz w:val="24"/>
          <w:szCs w:val="24"/>
          <w:lang w:val="de-DE"/>
        </w:rPr>
        <w:t>, so schwing</w:t>
      </w:r>
      <w:r w:rsidR="00465DD7" w:rsidRPr="00A61A46">
        <w:rPr>
          <w:rFonts w:ascii="Garamond" w:hAnsi="Garamond" w:cs="Times New Roman"/>
          <w:color w:val="000000" w:themeColor="text1"/>
          <w:sz w:val="24"/>
          <w:szCs w:val="24"/>
          <w:lang w:val="de-DE"/>
        </w:rPr>
        <w:t>en</w:t>
      </w:r>
      <w:r w:rsidR="009F002B" w:rsidRPr="00A61A46">
        <w:rPr>
          <w:rFonts w:ascii="Garamond" w:hAnsi="Garamond" w:cs="Times New Roman"/>
          <w:color w:val="000000" w:themeColor="text1"/>
          <w:sz w:val="24"/>
          <w:szCs w:val="24"/>
          <w:lang w:val="de-DE"/>
        </w:rPr>
        <w:t xml:space="preserve"> </w:t>
      </w:r>
      <w:r w:rsidR="00CC067C" w:rsidRPr="00A61A46">
        <w:rPr>
          <w:rFonts w:ascii="Garamond" w:hAnsi="Garamond" w:cs="Times New Roman"/>
          <w:color w:val="000000" w:themeColor="text1"/>
          <w:sz w:val="24"/>
          <w:szCs w:val="24"/>
          <w:lang w:val="de-DE"/>
        </w:rPr>
        <w:t xml:space="preserve">außerdem </w:t>
      </w:r>
      <w:r w:rsidR="00C42798" w:rsidRPr="00A61A46">
        <w:rPr>
          <w:rFonts w:ascii="Garamond" w:hAnsi="Garamond" w:cs="Times New Roman"/>
          <w:color w:val="000000" w:themeColor="text1"/>
          <w:sz w:val="24"/>
          <w:szCs w:val="24"/>
          <w:lang w:val="de-DE"/>
        </w:rPr>
        <w:t xml:space="preserve">oft </w:t>
      </w:r>
      <w:r w:rsidR="009F002B" w:rsidRPr="00A61A46">
        <w:rPr>
          <w:rFonts w:ascii="Garamond" w:hAnsi="Garamond" w:cs="Times New Roman"/>
          <w:color w:val="000000" w:themeColor="text1"/>
          <w:sz w:val="24"/>
          <w:szCs w:val="24"/>
          <w:lang w:val="de-DE"/>
        </w:rPr>
        <w:t>Anerkennung</w:t>
      </w:r>
      <w:r w:rsidR="00DC1745" w:rsidRPr="00A61A46">
        <w:rPr>
          <w:rFonts w:ascii="Garamond" w:hAnsi="Garamond" w:cs="Times New Roman"/>
          <w:color w:val="000000" w:themeColor="text1"/>
          <w:sz w:val="24"/>
          <w:szCs w:val="24"/>
          <w:lang w:val="de-DE"/>
        </w:rPr>
        <w:t>, gar Lob oder Bewunderung</w:t>
      </w:r>
      <w:r w:rsidR="007216D1" w:rsidRPr="00A61A46">
        <w:rPr>
          <w:rFonts w:ascii="Garamond" w:hAnsi="Garamond" w:cs="Times New Roman"/>
          <w:color w:val="000000" w:themeColor="text1"/>
          <w:sz w:val="24"/>
          <w:szCs w:val="24"/>
          <w:lang w:val="de-DE"/>
        </w:rPr>
        <w:t xml:space="preserve"> </w:t>
      </w:r>
      <w:r w:rsidR="009F002B" w:rsidRPr="00A61A46">
        <w:rPr>
          <w:rFonts w:ascii="Garamond" w:hAnsi="Garamond" w:cs="Times New Roman"/>
          <w:color w:val="000000" w:themeColor="text1"/>
          <w:sz w:val="24"/>
          <w:szCs w:val="24"/>
          <w:lang w:val="de-DE"/>
        </w:rPr>
        <w:t>mit</w:t>
      </w:r>
      <w:r w:rsidR="00102454" w:rsidRPr="00A61A46">
        <w:rPr>
          <w:rFonts w:ascii="Garamond" w:hAnsi="Garamond" w:cs="Times New Roman"/>
          <w:color w:val="000000" w:themeColor="text1"/>
          <w:sz w:val="24"/>
          <w:szCs w:val="24"/>
          <w:lang w:val="de-DE"/>
        </w:rPr>
        <w:t xml:space="preserve"> (</w:t>
      </w:r>
      <w:proofErr w:type="spellStart"/>
      <w:r w:rsidR="00102454" w:rsidRPr="00A61A46">
        <w:rPr>
          <w:rFonts w:ascii="Garamond" w:hAnsi="Garamond" w:cs="Times New Roman"/>
          <w:color w:val="000000" w:themeColor="text1"/>
          <w:sz w:val="24"/>
          <w:szCs w:val="24"/>
          <w:lang w:val="de-DE"/>
        </w:rPr>
        <w:t>Zagzebski</w:t>
      </w:r>
      <w:proofErr w:type="spellEnd"/>
      <w:r w:rsidR="00102454" w:rsidRPr="00A61A46">
        <w:rPr>
          <w:rFonts w:ascii="Garamond" w:hAnsi="Garamond" w:cs="Times New Roman"/>
          <w:color w:val="000000" w:themeColor="text1"/>
          <w:sz w:val="24"/>
          <w:szCs w:val="24"/>
          <w:lang w:val="de-DE"/>
        </w:rPr>
        <w:t xml:space="preserve"> 2003)</w:t>
      </w:r>
      <w:r w:rsidRPr="00A61A46">
        <w:rPr>
          <w:rFonts w:ascii="Garamond" w:hAnsi="Garamond" w:cs="Times New Roman"/>
          <w:color w:val="000000" w:themeColor="text1"/>
          <w:sz w:val="24"/>
          <w:szCs w:val="24"/>
          <w:lang w:val="de-DE"/>
        </w:rPr>
        <w:t>,</w:t>
      </w:r>
      <w:r w:rsidR="008F51D7" w:rsidRPr="00A61A46">
        <w:rPr>
          <w:rFonts w:ascii="Garamond" w:hAnsi="Garamond" w:cs="Times New Roman"/>
          <w:color w:val="000000" w:themeColor="text1"/>
          <w:sz w:val="24"/>
          <w:szCs w:val="24"/>
          <w:lang w:val="de-DE"/>
        </w:rPr>
        <w:t xml:space="preserve"> </w:t>
      </w:r>
      <w:r w:rsidR="000A2D29" w:rsidRPr="00A61A46">
        <w:rPr>
          <w:rFonts w:ascii="Garamond" w:hAnsi="Garamond" w:cs="Times New Roman"/>
          <w:color w:val="000000" w:themeColor="text1"/>
          <w:sz w:val="24"/>
          <w:szCs w:val="24"/>
          <w:lang w:val="de-DE"/>
        </w:rPr>
        <w:t xml:space="preserve">Einstellungen, die </w:t>
      </w:r>
      <w:r w:rsidR="006C2EF6" w:rsidRPr="00A61A46">
        <w:rPr>
          <w:rFonts w:ascii="Garamond" w:hAnsi="Garamond" w:cs="Times New Roman"/>
          <w:color w:val="000000" w:themeColor="text1"/>
          <w:sz w:val="24"/>
          <w:szCs w:val="24"/>
          <w:lang w:val="de-DE"/>
        </w:rPr>
        <w:t xml:space="preserve">wir Überzeugungen, die </w:t>
      </w:r>
      <w:r w:rsidR="00CF7489" w:rsidRPr="00A61A46">
        <w:rPr>
          <w:rFonts w:ascii="Garamond" w:hAnsi="Garamond" w:cs="Times New Roman"/>
          <w:color w:val="000000" w:themeColor="text1"/>
          <w:sz w:val="24"/>
          <w:szCs w:val="24"/>
          <w:lang w:val="de-DE"/>
        </w:rPr>
        <w:t xml:space="preserve">kein Wissen sind, </w:t>
      </w:r>
      <w:r w:rsidR="00556801" w:rsidRPr="00A61A46">
        <w:rPr>
          <w:rFonts w:ascii="Garamond" w:hAnsi="Garamond" w:cs="Times New Roman"/>
          <w:color w:val="000000" w:themeColor="text1"/>
          <w:sz w:val="24"/>
          <w:szCs w:val="24"/>
          <w:lang w:val="de-DE"/>
        </w:rPr>
        <w:t xml:space="preserve">vielfach </w:t>
      </w:r>
      <w:r w:rsidR="006C2EF6" w:rsidRPr="00A61A46">
        <w:rPr>
          <w:rFonts w:ascii="Garamond" w:hAnsi="Garamond" w:cs="Times New Roman"/>
          <w:color w:val="000000" w:themeColor="text1"/>
          <w:sz w:val="24"/>
          <w:szCs w:val="24"/>
          <w:lang w:val="de-DE"/>
        </w:rPr>
        <w:t>versagen</w:t>
      </w:r>
      <w:r w:rsidR="009F002B" w:rsidRPr="00A61A46">
        <w:rPr>
          <w:rFonts w:ascii="Garamond" w:hAnsi="Garamond" w:cs="Times New Roman"/>
          <w:color w:val="000000" w:themeColor="text1"/>
          <w:sz w:val="24"/>
          <w:szCs w:val="24"/>
          <w:lang w:val="de-DE"/>
        </w:rPr>
        <w:t xml:space="preserve">. </w:t>
      </w:r>
      <w:r w:rsidR="00EA4729" w:rsidRPr="00A61A46">
        <w:rPr>
          <w:rFonts w:ascii="Garamond" w:hAnsi="Garamond" w:cs="Times New Roman"/>
          <w:color w:val="000000" w:themeColor="text1"/>
          <w:sz w:val="24"/>
          <w:szCs w:val="24"/>
          <w:lang w:val="de-DE"/>
        </w:rPr>
        <w:t xml:space="preserve">Nicht zuletzt </w:t>
      </w:r>
      <w:r w:rsidR="00B544BC" w:rsidRPr="00A61A46">
        <w:rPr>
          <w:rFonts w:ascii="Garamond" w:hAnsi="Garamond" w:cs="Times New Roman"/>
          <w:color w:val="000000" w:themeColor="text1"/>
          <w:sz w:val="24"/>
          <w:szCs w:val="24"/>
          <w:lang w:val="de-DE"/>
        </w:rPr>
        <w:t xml:space="preserve">die </w:t>
      </w:r>
      <w:r w:rsidR="007D0F59" w:rsidRPr="00A61A46">
        <w:rPr>
          <w:rFonts w:ascii="Garamond" w:hAnsi="Garamond" w:cs="Times New Roman"/>
          <w:color w:val="000000" w:themeColor="text1"/>
          <w:sz w:val="24"/>
          <w:szCs w:val="24"/>
          <w:lang w:val="de-DE"/>
        </w:rPr>
        <w:t xml:space="preserve">anhaltende </w:t>
      </w:r>
      <w:r w:rsidR="00B544BC" w:rsidRPr="00A61A46">
        <w:rPr>
          <w:rFonts w:ascii="Garamond" w:hAnsi="Garamond" w:cs="Times New Roman"/>
          <w:color w:val="000000" w:themeColor="text1"/>
          <w:sz w:val="24"/>
          <w:szCs w:val="24"/>
          <w:lang w:val="de-DE"/>
        </w:rPr>
        <w:t xml:space="preserve">Beschäftigung der Philosophie </w:t>
      </w:r>
      <w:r w:rsidRPr="00A61A46">
        <w:rPr>
          <w:rFonts w:ascii="Garamond" w:hAnsi="Garamond" w:cs="Times New Roman"/>
          <w:color w:val="000000" w:themeColor="text1"/>
          <w:sz w:val="24"/>
          <w:szCs w:val="24"/>
          <w:lang w:val="de-DE"/>
        </w:rPr>
        <w:t xml:space="preserve">selbst </w:t>
      </w:r>
      <w:r w:rsidR="00813681" w:rsidRPr="00A61A46">
        <w:rPr>
          <w:rFonts w:ascii="Garamond" w:hAnsi="Garamond" w:cs="Times New Roman"/>
          <w:color w:val="000000" w:themeColor="text1"/>
          <w:sz w:val="24"/>
          <w:szCs w:val="24"/>
          <w:lang w:val="de-DE"/>
        </w:rPr>
        <w:t xml:space="preserve">seit </w:t>
      </w:r>
      <w:r w:rsidR="00102454" w:rsidRPr="00A61A46">
        <w:rPr>
          <w:rFonts w:ascii="Garamond" w:hAnsi="Garamond" w:cs="Times New Roman"/>
          <w:color w:val="000000" w:themeColor="text1"/>
          <w:sz w:val="24"/>
          <w:szCs w:val="24"/>
          <w:lang w:val="de-DE"/>
        </w:rPr>
        <w:t xml:space="preserve">Platon </w:t>
      </w:r>
      <w:r w:rsidR="00B544BC" w:rsidRPr="00A61A46">
        <w:rPr>
          <w:rFonts w:ascii="Garamond" w:hAnsi="Garamond" w:cs="Times New Roman"/>
          <w:color w:val="000000" w:themeColor="text1"/>
          <w:sz w:val="24"/>
          <w:szCs w:val="24"/>
          <w:lang w:val="de-DE"/>
        </w:rPr>
        <w:t xml:space="preserve">mit den Fragen (i) – (iii) </w:t>
      </w:r>
      <w:r w:rsidRPr="00A61A46">
        <w:rPr>
          <w:rFonts w:ascii="Garamond" w:hAnsi="Garamond" w:cs="Times New Roman"/>
          <w:color w:val="000000" w:themeColor="text1"/>
          <w:sz w:val="24"/>
          <w:szCs w:val="24"/>
          <w:lang w:val="de-DE"/>
        </w:rPr>
        <w:t xml:space="preserve">scheint </w:t>
      </w:r>
      <w:r w:rsidR="001B3136" w:rsidRPr="00A61A46">
        <w:rPr>
          <w:rFonts w:ascii="Garamond" w:hAnsi="Garamond" w:cs="Times New Roman"/>
          <w:color w:val="000000" w:themeColor="text1"/>
          <w:sz w:val="24"/>
          <w:szCs w:val="24"/>
          <w:lang w:val="de-DE"/>
        </w:rPr>
        <w:t>zu zeigen</w:t>
      </w:r>
      <w:r w:rsidR="00523C0B" w:rsidRPr="00A61A46">
        <w:rPr>
          <w:rFonts w:ascii="Garamond" w:hAnsi="Garamond" w:cs="Times New Roman"/>
          <w:color w:val="000000" w:themeColor="text1"/>
          <w:sz w:val="24"/>
          <w:szCs w:val="24"/>
          <w:lang w:val="de-DE"/>
        </w:rPr>
        <w:t xml:space="preserve">, dass </w:t>
      </w:r>
      <w:r w:rsidR="00735E75" w:rsidRPr="00A61A46">
        <w:rPr>
          <w:rFonts w:ascii="Garamond" w:hAnsi="Garamond" w:cs="Times New Roman"/>
          <w:color w:val="000000" w:themeColor="text1"/>
          <w:sz w:val="24"/>
          <w:szCs w:val="24"/>
          <w:lang w:val="de-DE"/>
        </w:rPr>
        <w:t xml:space="preserve">wir </w:t>
      </w:r>
      <w:r w:rsidR="00523C0B" w:rsidRPr="00A61A46">
        <w:rPr>
          <w:rFonts w:ascii="Garamond" w:hAnsi="Garamond" w:cs="Times New Roman"/>
          <w:color w:val="000000" w:themeColor="text1"/>
          <w:sz w:val="24"/>
          <w:szCs w:val="24"/>
          <w:lang w:val="de-DE"/>
        </w:rPr>
        <w:t xml:space="preserve">Wissen </w:t>
      </w:r>
      <w:r w:rsidR="00735E75" w:rsidRPr="00A61A46">
        <w:rPr>
          <w:rFonts w:ascii="Garamond" w:hAnsi="Garamond" w:cs="Times New Roman"/>
          <w:color w:val="000000" w:themeColor="text1"/>
          <w:sz w:val="24"/>
          <w:szCs w:val="24"/>
          <w:lang w:val="de-DE"/>
        </w:rPr>
        <w:t xml:space="preserve">als </w:t>
      </w:r>
      <w:r w:rsidR="00AA7BEE" w:rsidRPr="00A61A46">
        <w:rPr>
          <w:rFonts w:ascii="Garamond" w:hAnsi="Garamond" w:cs="Times New Roman"/>
          <w:color w:val="000000" w:themeColor="text1"/>
          <w:sz w:val="24"/>
          <w:szCs w:val="24"/>
          <w:lang w:val="de-DE"/>
        </w:rPr>
        <w:t>ein w</w:t>
      </w:r>
      <w:r w:rsidR="00CC067C" w:rsidRPr="00A61A46">
        <w:rPr>
          <w:rFonts w:ascii="Garamond" w:hAnsi="Garamond" w:cs="Times New Roman"/>
          <w:color w:val="000000" w:themeColor="text1"/>
          <w:sz w:val="24"/>
          <w:szCs w:val="24"/>
          <w:lang w:val="de-DE"/>
        </w:rPr>
        <w:t xml:space="preserve">ertvolles </w:t>
      </w:r>
      <w:r w:rsidR="00AA7BEE" w:rsidRPr="00A61A46">
        <w:rPr>
          <w:rFonts w:ascii="Garamond" w:hAnsi="Garamond" w:cs="Times New Roman"/>
          <w:color w:val="000000" w:themeColor="text1"/>
          <w:sz w:val="24"/>
          <w:szCs w:val="24"/>
          <w:lang w:val="de-DE"/>
        </w:rPr>
        <w:t>Gut</w:t>
      </w:r>
      <w:r w:rsidR="00465DD7" w:rsidRPr="00A61A46">
        <w:rPr>
          <w:rFonts w:ascii="Garamond" w:hAnsi="Garamond" w:cs="Times New Roman"/>
          <w:color w:val="000000" w:themeColor="text1"/>
          <w:sz w:val="24"/>
          <w:szCs w:val="24"/>
          <w:lang w:val="de-DE"/>
        </w:rPr>
        <w:t xml:space="preserve"> </w:t>
      </w:r>
      <w:r w:rsidR="00735E75" w:rsidRPr="00A61A46">
        <w:rPr>
          <w:rFonts w:ascii="Garamond" w:hAnsi="Garamond" w:cs="Times New Roman"/>
          <w:color w:val="000000" w:themeColor="text1"/>
          <w:sz w:val="24"/>
          <w:szCs w:val="24"/>
          <w:lang w:val="de-DE"/>
        </w:rPr>
        <w:t>betrachten</w:t>
      </w:r>
      <w:r w:rsidR="00657BC8" w:rsidRPr="00A61A46">
        <w:rPr>
          <w:rFonts w:ascii="Garamond" w:hAnsi="Garamond" w:cs="Times New Roman"/>
          <w:color w:val="000000" w:themeColor="text1"/>
          <w:sz w:val="24"/>
          <w:szCs w:val="24"/>
          <w:lang w:val="de-DE"/>
        </w:rPr>
        <w:t>. E</w:t>
      </w:r>
      <w:r w:rsidR="00F85617" w:rsidRPr="00A61A46">
        <w:rPr>
          <w:rFonts w:ascii="Garamond" w:hAnsi="Garamond" w:cs="Times New Roman"/>
          <w:color w:val="000000" w:themeColor="text1"/>
          <w:sz w:val="24"/>
          <w:szCs w:val="24"/>
          <w:lang w:val="de-DE"/>
        </w:rPr>
        <w:t xml:space="preserve">ine </w:t>
      </w:r>
      <w:r w:rsidR="00657BC8" w:rsidRPr="00A61A46">
        <w:rPr>
          <w:rFonts w:ascii="Garamond" w:hAnsi="Garamond" w:cs="Times New Roman"/>
          <w:color w:val="000000" w:themeColor="text1"/>
          <w:sz w:val="24"/>
          <w:szCs w:val="24"/>
          <w:lang w:val="de-DE"/>
        </w:rPr>
        <w:t xml:space="preserve">weitere </w:t>
      </w:r>
      <w:r w:rsidR="00071C23" w:rsidRPr="00A61A46">
        <w:rPr>
          <w:rFonts w:ascii="Garamond" w:hAnsi="Garamond" w:cs="Times New Roman"/>
          <w:color w:val="000000" w:themeColor="text1"/>
          <w:sz w:val="24"/>
          <w:szCs w:val="24"/>
          <w:lang w:val="de-DE"/>
        </w:rPr>
        <w:t xml:space="preserve">wichtige </w:t>
      </w:r>
      <w:r w:rsidR="00F85617" w:rsidRPr="00A61A46">
        <w:rPr>
          <w:rFonts w:ascii="Garamond" w:hAnsi="Garamond" w:cs="Times New Roman"/>
          <w:color w:val="000000" w:themeColor="text1"/>
          <w:sz w:val="24"/>
          <w:szCs w:val="24"/>
          <w:lang w:val="de-DE"/>
        </w:rPr>
        <w:t>epistemologische Frage</w:t>
      </w:r>
      <w:r w:rsidR="00657BC8" w:rsidRPr="00A61A46">
        <w:rPr>
          <w:rFonts w:ascii="Garamond" w:hAnsi="Garamond" w:cs="Times New Roman"/>
          <w:color w:val="000000" w:themeColor="text1"/>
          <w:sz w:val="24"/>
          <w:szCs w:val="24"/>
          <w:lang w:val="de-DE"/>
        </w:rPr>
        <w:t xml:space="preserve"> lautet daher</w:t>
      </w:r>
      <w:r w:rsidR="00A96A40" w:rsidRPr="00A61A46">
        <w:rPr>
          <w:rFonts w:ascii="Garamond" w:hAnsi="Garamond" w:cs="Times New Roman"/>
          <w:color w:val="000000" w:themeColor="text1"/>
          <w:sz w:val="24"/>
          <w:szCs w:val="24"/>
          <w:lang w:val="de-DE"/>
        </w:rPr>
        <w:t xml:space="preserve"> </w:t>
      </w:r>
      <w:r w:rsidR="00F85617" w:rsidRPr="00A61A46">
        <w:rPr>
          <w:rFonts w:ascii="Garamond" w:hAnsi="Garamond" w:cs="Times New Roman"/>
          <w:color w:val="000000" w:themeColor="text1"/>
          <w:sz w:val="24"/>
          <w:szCs w:val="24"/>
          <w:lang w:val="de-DE"/>
        </w:rPr>
        <w:t>(iv)</w:t>
      </w:r>
      <w:r w:rsidR="00813681" w:rsidRPr="00A61A46">
        <w:rPr>
          <w:rFonts w:ascii="Garamond" w:hAnsi="Garamond" w:cs="Times New Roman"/>
          <w:color w:val="000000" w:themeColor="text1"/>
          <w:sz w:val="24"/>
          <w:szCs w:val="24"/>
          <w:lang w:val="de-DE"/>
        </w:rPr>
        <w:t xml:space="preserve">: </w:t>
      </w:r>
      <w:r w:rsidR="007D0F59" w:rsidRPr="00A61A46">
        <w:rPr>
          <w:rFonts w:ascii="Garamond" w:hAnsi="Garamond" w:cs="Times New Roman"/>
          <w:color w:val="000000" w:themeColor="text1"/>
          <w:sz w:val="24"/>
          <w:szCs w:val="24"/>
          <w:lang w:val="de-DE"/>
        </w:rPr>
        <w:t xml:space="preserve">Worin liegt der besondere </w:t>
      </w:r>
      <w:r w:rsidR="00BC7C91" w:rsidRPr="00A61A46">
        <w:rPr>
          <w:rFonts w:ascii="Garamond" w:hAnsi="Garamond" w:cs="Times New Roman"/>
          <w:color w:val="000000" w:themeColor="text1"/>
          <w:sz w:val="24"/>
          <w:szCs w:val="24"/>
          <w:lang w:val="de-DE"/>
        </w:rPr>
        <w:t xml:space="preserve">Wert </w:t>
      </w:r>
      <w:r w:rsidR="007D0F59" w:rsidRPr="00A61A46">
        <w:rPr>
          <w:rFonts w:ascii="Garamond" w:hAnsi="Garamond" w:cs="Times New Roman"/>
          <w:color w:val="000000" w:themeColor="text1"/>
          <w:sz w:val="24"/>
          <w:szCs w:val="24"/>
          <w:lang w:val="de-DE"/>
        </w:rPr>
        <w:t>des Wissens</w:t>
      </w:r>
      <w:r w:rsidR="00813681" w:rsidRPr="00A61A46">
        <w:rPr>
          <w:rFonts w:ascii="Garamond" w:hAnsi="Garamond" w:cs="Times New Roman"/>
          <w:color w:val="000000" w:themeColor="text1"/>
          <w:sz w:val="24"/>
          <w:szCs w:val="24"/>
          <w:lang w:val="de-DE"/>
        </w:rPr>
        <w:t xml:space="preserve">? </w:t>
      </w:r>
      <w:r w:rsidR="00812513" w:rsidRPr="00A61A46">
        <w:rPr>
          <w:rFonts w:ascii="Garamond" w:hAnsi="Garamond" w:cs="Times New Roman"/>
          <w:color w:val="000000" w:themeColor="text1"/>
          <w:sz w:val="24"/>
          <w:szCs w:val="24"/>
          <w:lang w:val="de-DE"/>
        </w:rPr>
        <w:t xml:space="preserve">Im Folgenden skizzieren wir die wichtigsten Aspekte dieser Frage und der </w:t>
      </w:r>
      <w:r w:rsidR="007D0F59" w:rsidRPr="00A61A46">
        <w:rPr>
          <w:rFonts w:ascii="Garamond" w:hAnsi="Garamond" w:cs="Times New Roman"/>
          <w:color w:val="000000" w:themeColor="text1"/>
          <w:sz w:val="24"/>
          <w:szCs w:val="24"/>
          <w:lang w:val="de-DE"/>
        </w:rPr>
        <w:t xml:space="preserve">einflussreichsten </w:t>
      </w:r>
      <w:r w:rsidR="00812513" w:rsidRPr="00A61A46">
        <w:rPr>
          <w:rFonts w:ascii="Garamond" w:hAnsi="Garamond" w:cs="Times New Roman"/>
          <w:color w:val="000000" w:themeColor="text1"/>
          <w:sz w:val="24"/>
          <w:szCs w:val="24"/>
          <w:lang w:val="de-DE"/>
        </w:rPr>
        <w:t xml:space="preserve">erkenntnistheoretischen Antworten auf sie. </w:t>
      </w:r>
      <w:r w:rsidR="007D0F59" w:rsidRPr="00A61A46">
        <w:rPr>
          <w:rFonts w:ascii="Garamond" w:hAnsi="Garamond" w:cs="Times New Roman"/>
          <w:color w:val="000000" w:themeColor="text1"/>
          <w:sz w:val="24"/>
          <w:szCs w:val="24"/>
          <w:lang w:val="de-DE"/>
        </w:rPr>
        <w:t xml:space="preserve">Einige </w:t>
      </w:r>
      <w:r w:rsidR="008E78DD" w:rsidRPr="00A61A46">
        <w:rPr>
          <w:rFonts w:ascii="Garamond" w:hAnsi="Garamond" w:cs="Times New Roman"/>
          <w:color w:val="000000" w:themeColor="text1"/>
          <w:sz w:val="24"/>
          <w:szCs w:val="24"/>
          <w:lang w:val="de-DE"/>
        </w:rPr>
        <w:t xml:space="preserve">Ansätze </w:t>
      </w:r>
      <w:r w:rsidR="00CE0AFD" w:rsidRPr="00A61A46">
        <w:rPr>
          <w:rFonts w:ascii="Garamond" w:hAnsi="Garamond" w:cs="Times New Roman"/>
          <w:color w:val="000000" w:themeColor="text1"/>
          <w:sz w:val="24"/>
          <w:szCs w:val="24"/>
          <w:lang w:val="de-DE"/>
        </w:rPr>
        <w:t xml:space="preserve">bestreiten, </w:t>
      </w:r>
      <w:r w:rsidR="00CE0AFD" w:rsidRPr="00A61A46">
        <w:rPr>
          <w:rFonts w:ascii="Garamond" w:hAnsi="Garamond" w:cs="Times New Roman"/>
          <w:i/>
          <w:color w:val="000000" w:themeColor="text1"/>
          <w:sz w:val="24"/>
          <w:szCs w:val="24"/>
          <w:lang w:val="de-DE"/>
        </w:rPr>
        <w:t>dass</w:t>
      </w:r>
      <w:r w:rsidR="00CE0AFD" w:rsidRPr="00A61A46">
        <w:rPr>
          <w:rFonts w:ascii="Garamond" w:hAnsi="Garamond" w:cs="Times New Roman"/>
          <w:color w:val="000000" w:themeColor="text1"/>
          <w:sz w:val="24"/>
          <w:szCs w:val="24"/>
          <w:lang w:val="de-DE"/>
        </w:rPr>
        <w:t xml:space="preserve"> Wissen tatsächlich einen spezifischen Wert hat und leugnen damit im Effekt, dass Frage </w:t>
      </w:r>
      <w:r w:rsidR="00D33EC1" w:rsidRPr="00A61A46">
        <w:rPr>
          <w:rFonts w:ascii="Garamond" w:hAnsi="Garamond" w:cs="Times New Roman"/>
          <w:color w:val="000000" w:themeColor="text1"/>
          <w:sz w:val="24"/>
          <w:szCs w:val="24"/>
          <w:lang w:val="de-DE"/>
        </w:rPr>
        <w:t>(iv)</w:t>
      </w:r>
      <w:r w:rsidR="008E78DD" w:rsidRPr="00A61A46">
        <w:rPr>
          <w:rFonts w:ascii="Garamond" w:hAnsi="Garamond" w:cs="Times New Roman"/>
          <w:color w:val="000000" w:themeColor="text1"/>
          <w:sz w:val="24"/>
          <w:szCs w:val="24"/>
          <w:lang w:val="de-DE"/>
        </w:rPr>
        <w:t>, die einen solchen Wert voraussetzt,</w:t>
      </w:r>
      <w:r w:rsidR="00D33EC1" w:rsidRPr="00A61A46">
        <w:rPr>
          <w:rFonts w:ascii="Garamond" w:hAnsi="Garamond" w:cs="Times New Roman"/>
          <w:color w:val="000000" w:themeColor="text1"/>
          <w:sz w:val="24"/>
          <w:szCs w:val="24"/>
          <w:lang w:val="de-DE"/>
        </w:rPr>
        <w:t xml:space="preserve"> </w:t>
      </w:r>
      <w:r w:rsidR="00CE0AFD" w:rsidRPr="00A61A46">
        <w:rPr>
          <w:rFonts w:ascii="Garamond" w:hAnsi="Garamond" w:cs="Times New Roman"/>
          <w:color w:val="000000" w:themeColor="text1"/>
          <w:sz w:val="24"/>
          <w:szCs w:val="24"/>
          <w:lang w:val="de-DE"/>
        </w:rPr>
        <w:t xml:space="preserve">korrekt gestellt ist. </w:t>
      </w:r>
      <w:r w:rsidR="000A4B2F" w:rsidRPr="00A61A46">
        <w:rPr>
          <w:rFonts w:ascii="Garamond" w:hAnsi="Garamond" w:cs="Times New Roman"/>
          <w:color w:val="000000" w:themeColor="text1"/>
          <w:sz w:val="24"/>
          <w:szCs w:val="24"/>
          <w:lang w:val="de-DE"/>
        </w:rPr>
        <w:t>M</w:t>
      </w:r>
      <w:r w:rsidR="00812513" w:rsidRPr="00A61A46">
        <w:rPr>
          <w:rFonts w:ascii="Garamond" w:hAnsi="Garamond" w:cs="Times New Roman"/>
          <w:color w:val="000000" w:themeColor="text1"/>
          <w:sz w:val="24"/>
          <w:szCs w:val="24"/>
          <w:lang w:val="de-DE"/>
        </w:rPr>
        <w:t xml:space="preserve">etaethische </w:t>
      </w:r>
      <w:r w:rsidR="000432B1" w:rsidRPr="00A61A46">
        <w:rPr>
          <w:rFonts w:ascii="Garamond" w:hAnsi="Garamond" w:cs="Times New Roman"/>
          <w:color w:val="000000" w:themeColor="text1"/>
          <w:sz w:val="24"/>
          <w:szCs w:val="24"/>
          <w:lang w:val="de-DE"/>
        </w:rPr>
        <w:t xml:space="preserve">Überlegungen </w:t>
      </w:r>
      <w:r w:rsidR="00812513" w:rsidRPr="00A61A46">
        <w:rPr>
          <w:rFonts w:ascii="Garamond" w:hAnsi="Garamond" w:cs="Times New Roman"/>
          <w:color w:val="000000" w:themeColor="text1"/>
          <w:sz w:val="24"/>
          <w:szCs w:val="24"/>
          <w:lang w:val="de-DE"/>
        </w:rPr>
        <w:t xml:space="preserve">über die Natur von Werten sowie allgemeinere Aspekte des von einigen Autoren jüngst ausgerufenen </w:t>
      </w:r>
      <w:r w:rsidR="000432B1" w:rsidRPr="00A61A46">
        <w:rPr>
          <w:rFonts w:ascii="Garamond" w:hAnsi="Garamond" w:cs="Times New Roman"/>
          <w:color w:val="000000" w:themeColor="text1"/>
          <w:sz w:val="24"/>
          <w:szCs w:val="24"/>
        </w:rPr>
        <w:t>“</w:t>
      </w:r>
      <w:proofErr w:type="spellStart"/>
      <w:r w:rsidR="000432B1" w:rsidRPr="00A61A46">
        <w:rPr>
          <w:rFonts w:ascii="Garamond" w:hAnsi="Garamond" w:cs="Times New Roman"/>
          <w:color w:val="000000" w:themeColor="text1"/>
          <w:sz w:val="24"/>
          <w:szCs w:val="24"/>
        </w:rPr>
        <w:t>v</w:t>
      </w:r>
      <w:r w:rsidR="00812513" w:rsidRPr="00A61A46">
        <w:rPr>
          <w:rFonts w:ascii="Garamond" w:hAnsi="Garamond" w:cs="Times New Roman"/>
          <w:color w:val="000000" w:themeColor="text1"/>
          <w:sz w:val="24"/>
          <w:szCs w:val="24"/>
        </w:rPr>
        <w:t>alue</w:t>
      </w:r>
      <w:proofErr w:type="spellEnd"/>
      <w:r w:rsidR="00812513" w:rsidRPr="00A61A46">
        <w:rPr>
          <w:rFonts w:ascii="Garamond" w:hAnsi="Garamond" w:cs="Times New Roman"/>
          <w:color w:val="000000" w:themeColor="text1"/>
          <w:sz w:val="24"/>
          <w:szCs w:val="24"/>
        </w:rPr>
        <w:t xml:space="preserve"> turn</w:t>
      </w:r>
      <w:r w:rsidR="000432B1" w:rsidRPr="00A61A46">
        <w:rPr>
          <w:rFonts w:ascii="Garamond" w:hAnsi="Garamond" w:cs="Times New Roman"/>
          <w:color w:val="000000" w:themeColor="text1"/>
          <w:sz w:val="24"/>
          <w:szCs w:val="24"/>
        </w:rPr>
        <w:t>”</w:t>
      </w:r>
      <w:r w:rsidR="00812513" w:rsidRPr="00A61A46">
        <w:rPr>
          <w:rFonts w:ascii="Garamond" w:hAnsi="Garamond" w:cs="Times New Roman"/>
          <w:color w:val="000000" w:themeColor="text1"/>
          <w:sz w:val="24"/>
          <w:szCs w:val="24"/>
          <w:lang w:val="de-DE"/>
        </w:rPr>
        <w:t xml:space="preserve"> in der Erkenntnistheorie (Riggs 2008; </w:t>
      </w:r>
      <w:proofErr w:type="spellStart"/>
      <w:r w:rsidR="00812513" w:rsidRPr="00A61A46">
        <w:rPr>
          <w:rFonts w:ascii="Garamond" w:hAnsi="Garamond" w:cs="Times New Roman"/>
          <w:color w:val="000000" w:themeColor="text1"/>
          <w:sz w:val="24"/>
          <w:szCs w:val="24"/>
          <w:lang w:val="de-DE"/>
        </w:rPr>
        <w:t>Schönrich</w:t>
      </w:r>
      <w:proofErr w:type="spellEnd"/>
      <w:r w:rsidR="00812513" w:rsidRPr="00A61A46">
        <w:rPr>
          <w:rFonts w:ascii="Garamond" w:hAnsi="Garamond" w:cs="Times New Roman"/>
          <w:color w:val="000000" w:themeColor="text1"/>
          <w:sz w:val="24"/>
          <w:szCs w:val="24"/>
          <w:lang w:val="de-DE"/>
        </w:rPr>
        <w:t xml:space="preserve">, Einleitung in </w:t>
      </w:r>
      <w:proofErr w:type="spellStart"/>
      <w:r w:rsidR="00812513" w:rsidRPr="00A61A46">
        <w:rPr>
          <w:rFonts w:ascii="Garamond" w:hAnsi="Garamond" w:cs="Times New Roman"/>
          <w:color w:val="000000" w:themeColor="text1"/>
          <w:sz w:val="24"/>
          <w:szCs w:val="24"/>
          <w:lang w:val="de-DE"/>
        </w:rPr>
        <w:t>ders</w:t>
      </w:r>
      <w:proofErr w:type="spellEnd"/>
      <w:r w:rsidR="00812513" w:rsidRPr="00A61A46">
        <w:rPr>
          <w:rFonts w:ascii="Garamond" w:hAnsi="Garamond" w:cs="Times New Roman"/>
          <w:color w:val="000000" w:themeColor="text1"/>
          <w:sz w:val="24"/>
          <w:szCs w:val="24"/>
          <w:lang w:val="de-DE"/>
        </w:rPr>
        <w:t xml:space="preserve">. 2009; </w:t>
      </w:r>
      <w:proofErr w:type="spellStart"/>
      <w:r w:rsidR="00812513" w:rsidRPr="00A61A46">
        <w:rPr>
          <w:rFonts w:ascii="Garamond" w:hAnsi="Garamond" w:cs="Times New Roman"/>
          <w:color w:val="000000" w:themeColor="text1"/>
          <w:sz w:val="24"/>
          <w:szCs w:val="24"/>
          <w:lang w:val="de-DE"/>
        </w:rPr>
        <w:t>Whitcomb</w:t>
      </w:r>
      <w:proofErr w:type="spellEnd"/>
      <w:r w:rsidR="00812513" w:rsidRPr="00A61A46">
        <w:rPr>
          <w:rFonts w:ascii="Garamond" w:hAnsi="Garamond" w:cs="Times New Roman"/>
          <w:color w:val="000000" w:themeColor="text1"/>
          <w:sz w:val="24"/>
          <w:szCs w:val="24"/>
          <w:lang w:val="de-DE"/>
        </w:rPr>
        <w:t xml:space="preserve"> 2015) </w:t>
      </w:r>
      <w:r w:rsidR="008E78DD" w:rsidRPr="00A61A46">
        <w:rPr>
          <w:rFonts w:ascii="Garamond" w:hAnsi="Garamond" w:cs="Times New Roman"/>
          <w:color w:val="000000" w:themeColor="text1"/>
          <w:sz w:val="24"/>
          <w:szCs w:val="24"/>
          <w:lang w:val="de-DE"/>
        </w:rPr>
        <w:t xml:space="preserve">werden wir </w:t>
      </w:r>
      <w:r w:rsidR="00812513" w:rsidRPr="00A61A46">
        <w:rPr>
          <w:rFonts w:ascii="Garamond" w:hAnsi="Garamond" w:cs="Times New Roman"/>
          <w:color w:val="000000" w:themeColor="text1"/>
          <w:sz w:val="24"/>
          <w:szCs w:val="24"/>
          <w:lang w:val="de-DE"/>
        </w:rPr>
        <w:t xml:space="preserve">im vorliegenden </w:t>
      </w:r>
      <w:r w:rsidR="000A4B2F" w:rsidRPr="00A61A46">
        <w:rPr>
          <w:rFonts w:ascii="Garamond" w:hAnsi="Garamond" w:cs="Times New Roman"/>
          <w:color w:val="000000" w:themeColor="text1"/>
          <w:sz w:val="24"/>
          <w:szCs w:val="24"/>
          <w:lang w:val="de-DE"/>
        </w:rPr>
        <w:t xml:space="preserve">Kontext </w:t>
      </w:r>
      <w:r w:rsidR="00812513" w:rsidRPr="00A61A46">
        <w:rPr>
          <w:rFonts w:ascii="Garamond" w:hAnsi="Garamond" w:cs="Times New Roman"/>
          <w:color w:val="000000" w:themeColor="text1"/>
          <w:sz w:val="24"/>
          <w:szCs w:val="24"/>
          <w:lang w:val="de-DE"/>
        </w:rPr>
        <w:t xml:space="preserve">nicht </w:t>
      </w:r>
      <w:r w:rsidR="008E78DD" w:rsidRPr="00A61A46">
        <w:rPr>
          <w:rFonts w:ascii="Garamond" w:hAnsi="Garamond" w:cs="Times New Roman"/>
          <w:color w:val="000000" w:themeColor="text1"/>
          <w:sz w:val="24"/>
          <w:szCs w:val="24"/>
          <w:lang w:val="de-DE"/>
        </w:rPr>
        <w:t>aufgreifen</w:t>
      </w:r>
      <w:r w:rsidR="00812513" w:rsidRPr="00A61A46">
        <w:rPr>
          <w:rFonts w:ascii="Garamond" w:hAnsi="Garamond" w:cs="Times New Roman"/>
          <w:color w:val="000000" w:themeColor="text1"/>
          <w:sz w:val="24"/>
          <w:szCs w:val="24"/>
          <w:lang w:val="de-DE"/>
        </w:rPr>
        <w:t>.</w:t>
      </w:r>
    </w:p>
    <w:p w:rsidR="003A3CA4" w:rsidRPr="00A61A46" w:rsidRDefault="00813681" w:rsidP="00B36507">
      <w:pPr>
        <w:spacing w:after="0" w:line="360" w:lineRule="auto"/>
        <w:ind w:firstLine="708"/>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D</w:t>
      </w:r>
      <w:r w:rsidR="00582E5B" w:rsidRPr="00A61A46">
        <w:rPr>
          <w:rFonts w:ascii="Garamond" w:hAnsi="Garamond" w:cs="Times New Roman"/>
          <w:color w:val="000000" w:themeColor="text1"/>
          <w:sz w:val="24"/>
          <w:szCs w:val="24"/>
          <w:lang w:val="de-DE"/>
        </w:rPr>
        <w:t xml:space="preserve">ie </w:t>
      </w:r>
      <w:r w:rsidR="001F2728" w:rsidRPr="00A61A46">
        <w:rPr>
          <w:rFonts w:ascii="Garamond" w:hAnsi="Garamond" w:cs="Times New Roman"/>
          <w:color w:val="000000" w:themeColor="text1"/>
          <w:sz w:val="24"/>
          <w:szCs w:val="24"/>
          <w:lang w:val="de-DE"/>
        </w:rPr>
        <w:t xml:space="preserve">Wurzeln </w:t>
      </w:r>
      <w:r w:rsidR="00664466" w:rsidRPr="00A61A46">
        <w:rPr>
          <w:rFonts w:ascii="Garamond" w:hAnsi="Garamond" w:cs="Times New Roman"/>
          <w:color w:val="000000" w:themeColor="text1"/>
          <w:sz w:val="24"/>
          <w:szCs w:val="24"/>
          <w:lang w:val="de-DE"/>
        </w:rPr>
        <w:t xml:space="preserve">des Themas </w:t>
      </w:r>
      <w:r w:rsidRPr="00A61A46">
        <w:rPr>
          <w:rFonts w:ascii="Garamond" w:hAnsi="Garamond" w:cs="Times New Roman"/>
          <w:color w:val="000000" w:themeColor="text1"/>
          <w:sz w:val="24"/>
          <w:szCs w:val="24"/>
          <w:lang w:val="de-DE"/>
        </w:rPr>
        <w:t xml:space="preserve">reichen </w:t>
      </w:r>
      <w:r w:rsidR="00664827" w:rsidRPr="00A61A46">
        <w:rPr>
          <w:rFonts w:ascii="Garamond" w:hAnsi="Garamond" w:cs="Times New Roman"/>
          <w:color w:val="000000" w:themeColor="text1"/>
          <w:sz w:val="24"/>
          <w:szCs w:val="24"/>
          <w:lang w:val="de-DE"/>
        </w:rPr>
        <w:t>zurück</w:t>
      </w:r>
      <w:r w:rsidR="00E025D2" w:rsidRPr="00A61A46">
        <w:rPr>
          <w:rFonts w:ascii="Garamond" w:hAnsi="Garamond" w:cs="Times New Roman"/>
          <w:color w:val="000000" w:themeColor="text1"/>
          <w:sz w:val="24"/>
          <w:szCs w:val="24"/>
          <w:lang w:val="de-DE"/>
        </w:rPr>
        <w:t xml:space="preserve"> </w:t>
      </w:r>
      <w:r w:rsidR="001F2728" w:rsidRPr="00A61A46">
        <w:rPr>
          <w:rFonts w:ascii="Garamond" w:hAnsi="Garamond" w:cs="Times New Roman"/>
          <w:color w:val="000000" w:themeColor="text1"/>
          <w:sz w:val="24"/>
          <w:szCs w:val="24"/>
          <w:lang w:val="de-DE"/>
        </w:rPr>
        <w:t xml:space="preserve">bis </w:t>
      </w:r>
      <w:r w:rsidR="00664827" w:rsidRPr="00A61A46">
        <w:rPr>
          <w:rFonts w:ascii="Garamond" w:hAnsi="Garamond" w:cs="Times New Roman"/>
          <w:color w:val="000000" w:themeColor="text1"/>
          <w:sz w:val="24"/>
          <w:szCs w:val="24"/>
          <w:lang w:val="de-DE"/>
        </w:rPr>
        <w:t xml:space="preserve">zu </w:t>
      </w:r>
      <w:r w:rsidR="001F2728" w:rsidRPr="00A61A46">
        <w:rPr>
          <w:rFonts w:ascii="Garamond" w:hAnsi="Garamond" w:cs="Times New Roman"/>
          <w:color w:val="000000" w:themeColor="text1"/>
          <w:sz w:val="24"/>
          <w:szCs w:val="24"/>
          <w:lang w:val="de-DE"/>
        </w:rPr>
        <w:t xml:space="preserve">Platon. </w:t>
      </w:r>
      <w:r w:rsidR="00B36507" w:rsidRPr="00A61A46">
        <w:rPr>
          <w:rFonts w:ascii="Garamond" w:hAnsi="Garamond" w:cs="Times New Roman"/>
          <w:color w:val="000000" w:themeColor="text1"/>
          <w:sz w:val="24"/>
          <w:szCs w:val="24"/>
          <w:lang w:val="de-DE"/>
        </w:rPr>
        <w:t xml:space="preserve">Gegen Ende des </w:t>
      </w:r>
      <w:proofErr w:type="spellStart"/>
      <w:r w:rsidR="00B36507" w:rsidRPr="00A61A46">
        <w:rPr>
          <w:rFonts w:ascii="Garamond" w:hAnsi="Garamond" w:cs="Times New Roman"/>
          <w:i/>
          <w:color w:val="000000" w:themeColor="text1"/>
          <w:sz w:val="24"/>
          <w:szCs w:val="24"/>
          <w:lang w:val="de-DE"/>
        </w:rPr>
        <w:t>Menon</w:t>
      </w:r>
      <w:proofErr w:type="spellEnd"/>
      <w:r w:rsidR="00B36507" w:rsidRPr="00A61A46">
        <w:rPr>
          <w:rFonts w:ascii="Garamond" w:hAnsi="Garamond" w:cs="Times New Roman"/>
          <w:color w:val="000000" w:themeColor="text1"/>
          <w:sz w:val="24"/>
          <w:szCs w:val="24"/>
          <w:lang w:val="de-DE"/>
        </w:rPr>
        <w:t xml:space="preserve"> erwägt </w:t>
      </w:r>
      <w:r w:rsidR="00201F67" w:rsidRPr="00A61A46">
        <w:rPr>
          <w:rFonts w:ascii="Garamond" w:hAnsi="Garamond" w:cs="Times New Roman"/>
          <w:color w:val="000000" w:themeColor="text1"/>
          <w:sz w:val="24"/>
          <w:szCs w:val="24"/>
          <w:lang w:val="de-DE"/>
        </w:rPr>
        <w:t xml:space="preserve">er </w:t>
      </w:r>
      <w:r w:rsidR="00B36507" w:rsidRPr="00A61A46">
        <w:rPr>
          <w:rFonts w:ascii="Garamond" w:hAnsi="Garamond" w:cs="Times New Roman"/>
          <w:color w:val="000000" w:themeColor="text1"/>
          <w:sz w:val="24"/>
          <w:szCs w:val="24"/>
          <w:lang w:val="de-DE"/>
        </w:rPr>
        <w:t>zum ersten Mal jene berühmte Wissensdefinition, die die Erkenntnistheorie bis auf den heutigen Tag umtreibt: Wissen (</w:t>
      </w:r>
      <w:proofErr w:type="spellStart"/>
      <w:r w:rsidR="00B36507" w:rsidRPr="00A61A46">
        <w:rPr>
          <w:rFonts w:ascii="Garamond" w:hAnsi="Garamond" w:cs="Times New Roman"/>
          <w:i/>
          <w:color w:val="000000" w:themeColor="text1"/>
          <w:sz w:val="24"/>
          <w:szCs w:val="24"/>
          <w:lang w:val="de-DE"/>
        </w:rPr>
        <w:t>episteme</w:t>
      </w:r>
      <w:proofErr w:type="spellEnd"/>
      <w:r w:rsidR="00B36507" w:rsidRPr="00A61A46">
        <w:rPr>
          <w:rFonts w:ascii="Garamond" w:hAnsi="Garamond" w:cs="Times New Roman"/>
          <w:color w:val="000000" w:themeColor="text1"/>
          <w:sz w:val="24"/>
          <w:szCs w:val="24"/>
          <w:lang w:val="de-DE"/>
        </w:rPr>
        <w:t xml:space="preserve">) sei durch </w:t>
      </w:r>
      <w:r w:rsidR="003015B1" w:rsidRPr="00A61A46">
        <w:rPr>
          <w:rFonts w:ascii="Garamond" w:hAnsi="Garamond" w:cs="Times New Roman"/>
          <w:color w:val="000000" w:themeColor="text1"/>
          <w:sz w:val="24"/>
          <w:szCs w:val="24"/>
          <w:lang w:val="de-DE"/>
        </w:rPr>
        <w:t xml:space="preserve">Überlegungen </w:t>
      </w:r>
      <w:r w:rsidR="000A4B2F" w:rsidRPr="00A61A46">
        <w:rPr>
          <w:rFonts w:ascii="Garamond" w:hAnsi="Garamond" w:cs="Times New Roman"/>
          <w:color w:val="000000" w:themeColor="text1"/>
          <w:sz w:val="24"/>
          <w:szCs w:val="24"/>
          <w:lang w:val="de-DE"/>
        </w:rPr>
        <w:t xml:space="preserve">oder </w:t>
      </w:r>
      <w:r w:rsidR="00201F67" w:rsidRPr="00A61A46">
        <w:rPr>
          <w:rFonts w:ascii="Garamond" w:hAnsi="Garamond" w:cs="Times New Roman"/>
          <w:color w:val="000000" w:themeColor="text1"/>
          <w:sz w:val="24"/>
          <w:szCs w:val="24"/>
          <w:lang w:val="de-DE"/>
        </w:rPr>
        <w:t xml:space="preserve">Gründe </w:t>
      </w:r>
      <w:r w:rsidR="00B36507" w:rsidRPr="00A61A46">
        <w:rPr>
          <w:rFonts w:ascii="Garamond" w:hAnsi="Garamond" w:cs="Times New Roman"/>
          <w:color w:val="000000" w:themeColor="text1"/>
          <w:sz w:val="24"/>
          <w:szCs w:val="24"/>
          <w:lang w:val="de-DE"/>
        </w:rPr>
        <w:t>(</w:t>
      </w:r>
      <w:proofErr w:type="spellStart"/>
      <w:r w:rsidR="00B36507" w:rsidRPr="00A61A46">
        <w:rPr>
          <w:rFonts w:ascii="Garamond" w:hAnsi="Garamond" w:cs="Times New Roman"/>
          <w:i/>
          <w:color w:val="000000" w:themeColor="text1"/>
          <w:sz w:val="24"/>
          <w:szCs w:val="24"/>
          <w:lang w:val="de-DE"/>
        </w:rPr>
        <w:t>logismo</w:t>
      </w:r>
      <w:r w:rsidR="00201F67" w:rsidRPr="00A61A46">
        <w:rPr>
          <w:rFonts w:ascii="Garamond" w:hAnsi="Garamond" w:cs="Times New Roman"/>
          <w:i/>
          <w:color w:val="000000" w:themeColor="text1"/>
          <w:sz w:val="24"/>
          <w:szCs w:val="24"/>
          <w:lang w:val="de-DE"/>
        </w:rPr>
        <w:t>i</w:t>
      </w:r>
      <w:proofErr w:type="spellEnd"/>
      <w:r w:rsidR="00B36507" w:rsidRPr="00A61A46">
        <w:rPr>
          <w:rFonts w:ascii="Garamond" w:hAnsi="Garamond" w:cs="Times New Roman"/>
          <w:color w:val="000000" w:themeColor="text1"/>
          <w:sz w:val="24"/>
          <w:szCs w:val="24"/>
          <w:lang w:val="de-DE"/>
        </w:rPr>
        <w:t xml:space="preserve">, </w:t>
      </w:r>
      <w:r w:rsidR="00256AB7" w:rsidRPr="00A61A46">
        <w:rPr>
          <w:rFonts w:ascii="Garamond" w:hAnsi="Garamond" w:cs="Times New Roman"/>
          <w:color w:val="000000" w:themeColor="text1"/>
          <w:sz w:val="24"/>
          <w:szCs w:val="24"/>
          <w:lang w:val="de-DE"/>
        </w:rPr>
        <w:t>in anderen Dialogen auch</w:t>
      </w:r>
      <w:r w:rsidR="00B47C61" w:rsidRPr="00A61A46">
        <w:rPr>
          <w:rFonts w:ascii="Garamond" w:hAnsi="Garamond" w:cs="Times New Roman"/>
          <w:color w:val="000000" w:themeColor="text1"/>
          <w:sz w:val="24"/>
          <w:szCs w:val="24"/>
          <w:lang w:val="de-DE"/>
        </w:rPr>
        <w:t xml:space="preserve">: </w:t>
      </w:r>
      <w:proofErr w:type="spellStart"/>
      <w:r w:rsidR="00B36507" w:rsidRPr="00A61A46">
        <w:rPr>
          <w:rFonts w:ascii="Garamond" w:hAnsi="Garamond" w:cs="Times New Roman"/>
          <w:i/>
          <w:color w:val="000000" w:themeColor="text1"/>
          <w:sz w:val="24"/>
          <w:szCs w:val="24"/>
          <w:lang w:val="de-DE"/>
        </w:rPr>
        <w:t>logo</w:t>
      </w:r>
      <w:r w:rsidR="00201F67" w:rsidRPr="00A61A46">
        <w:rPr>
          <w:rFonts w:ascii="Garamond" w:hAnsi="Garamond" w:cs="Times New Roman"/>
          <w:i/>
          <w:color w:val="000000" w:themeColor="text1"/>
          <w:sz w:val="24"/>
          <w:szCs w:val="24"/>
          <w:lang w:val="de-DE"/>
        </w:rPr>
        <w:t>i</w:t>
      </w:r>
      <w:proofErr w:type="spellEnd"/>
      <w:r w:rsidR="00B36507" w:rsidRPr="00A61A46">
        <w:rPr>
          <w:rFonts w:ascii="Garamond" w:hAnsi="Garamond" w:cs="Times New Roman"/>
          <w:color w:val="000000" w:themeColor="text1"/>
          <w:sz w:val="24"/>
          <w:szCs w:val="24"/>
          <w:lang w:val="de-DE"/>
        </w:rPr>
        <w:t xml:space="preserve">) „befestigte“ wahre </w:t>
      </w:r>
      <w:r w:rsidR="00A24FFB" w:rsidRPr="00A61A46">
        <w:rPr>
          <w:rFonts w:ascii="Garamond" w:hAnsi="Garamond" w:cs="Times New Roman"/>
          <w:color w:val="000000" w:themeColor="text1"/>
          <w:sz w:val="24"/>
          <w:szCs w:val="24"/>
          <w:lang w:val="de-DE"/>
        </w:rPr>
        <w:t xml:space="preserve">bzw. </w:t>
      </w:r>
      <w:r w:rsidR="00B36507" w:rsidRPr="00A61A46">
        <w:rPr>
          <w:rFonts w:ascii="Garamond" w:hAnsi="Garamond" w:cs="Times New Roman"/>
          <w:color w:val="000000" w:themeColor="text1"/>
          <w:sz w:val="24"/>
          <w:szCs w:val="24"/>
          <w:lang w:val="de-DE"/>
        </w:rPr>
        <w:t xml:space="preserve">richtige Meinung </w:t>
      </w:r>
      <w:r w:rsidR="00A24FFB" w:rsidRPr="00A61A46">
        <w:rPr>
          <w:rFonts w:ascii="Garamond" w:hAnsi="Garamond" w:cs="Times New Roman"/>
          <w:color w:val="000000" w:themeColor="text1"/>
          <w:sz w:val="24"/>
          <w:szCs w:val="24"/>
          <w:lang w:val="de-DE"/>
        </w:rPr>
        <w:t xml:space="preserve">oder Überzeugung </w:t>
      </w:r>
      <w:r w:rsidR="00B36507" w:rsidRPr="00A61A46">
        <w:rPr>
          <w:rFonts w:ascii="Garamond" w:hAnsi="Garamond" w:cs="Times New Roman"/>
          <w:color w:val="000000" w:themeColor="text1"/>
          <w:sz w:val="24"/>
          <w:szCs w:val="24"/>
          <w:lang w:val="de-DE"/>
        </w:rPr>
        <w:t>(</w:t>
      </w:r>
      <w:proofErr w:type="spellStart"/>
      <w:r w:rsidR="00B36507" w:rsidRPr="00A61A46">
        <w:rPr>
          <w:rFonts w:ascii="Garamond" w:hAnsi="Garamond" w:cs="Times New Roman"/>
          <w:i/>
          <w:color w:val="000000" w:themeColor="text1"/>
          <w:sz w:val="24"/>
          <w:szCs w:val="24"/>
          <w:lang w:val="de-DE"/>
        </w:rPr>
        <w:t>alethes</w:t>
      </w:r>
      <w:proofErr w:type="spellEnd"/>
      <w:r w:rsidR="00B36507" w:rsidRPr="00A61A46">
        <w:rPr>
          <w:rFonts w:ascii="Garamond" w:hAnsi="Garamond" w:cs="Times New Roman"/>
          <w:i/>
          <w:color w:val="000000" w:themeColor="text1"/>
          <w:sz w:val="24"/>
          <w:szCs w:val="24"/>
          <w:lang w:val="de-DE"/>
        </w:rPr>
        <w:t xml:space="preserve"> </w:t>
      </w:r>
      <w:proofErr w:type="spellStart"/>
      <w:r w:rsidR="00B36507" w:rsidRPr="00A61A46">
        <w:rPr>
          <w:rFonts w:ascii="Garamond" w:hAnsi="Garamond" w:cs="Times New Roman"/>
          <w:i/>
          <w:color w:val="000000" w:themeColor="text1"/>
          <w:sz w:val="24"/>
          <w:szCs w:val="24"/>
          <w:lang w:val="de-DE"/>
        </w:rPr>
        <w:t>doxa</w:t>
      </w:r>
      <w:proofErr w:type="spellEnd"/>
      <w:r w:rsidR="00B36507" w:rsidRPr="00A61A46">
        <w:rPr>
          <w:rFonts w:ascii="Garamond" w:hAnsi="Garamond" w:cs="Times New Roman"/>
          <w:color w:val="000000" w:themeColor="text1"/>
          <w:sz w:val="24"/>
          <w:szCs w:val="24"/>
          <w:lang w:val="de-DE"/>
        </w:rPr>
        <w:t xml:space="preserve">, </w:t>
      </w:r>
      <w:proofErr w:type="spellStart"/>
      <w:r w:rsidR="00B36507" w:rsidRPr="00A61A46">
        <w:rPr>
          <w:rFonts w:ascii="Garamond" w:hAnsi="Garamond" w:cs="Times New Roman"/>
          <w:i/>
          <w:color w:val="000000" w:themeColor="text1"/>
          <w:sz w:val="24"/>
          <w:szCs w:val="24"/>
          <w:lang w:val="de-DE"/>
        </w:rPr>
        <w:t>orthe</w:t>
      </w:r>
      <w:proofErr w:type="spellEnd"/>
      <w:r w:rsidR="00B36507" w:rsidRPr="00A61A46">
        <w:rPr>
          <w:rFonts w:ascii="Garamond" w:hAnsi="Garamond" w:cs="Times New Roman"/>
          <w:i/>
          <w:color w:val="000000" w:themeColor="text1"/>
          <w:sz w:val="24"/>
          <w:szCs w:val="24"/>
          <w:lang w:val="de-DE"/>
        </w:rPr>
        <w:t xml:space="preserve"> </w:t>
      </w:r>
      <w:proofErr w:type="spellStart"/>
      <w:r w:rsidR="00B36507" w:rsidRPr="00A61A46">
        <w:rPr>
          <w:rFonts w:ascii="Garamond" w:hAnsi="Garamond" w:cs="Times New Roman"/>
          <w:i/>
          <w:color w:val="000000" w:themeColor="text1"/>
          <w:sz w:val="24"/>
          <w:szCs w:val="24"/>
          <w:lang w:val="de-DE"/>
        </w:rPr>
        <w:t>doxa</w:t>
      </w:r>
      <w:proofErr w:type="spellEnd"/>
      <w:r w:rsidR="00B36507" w:rsidRPr="00A61A46">
        <w:rPr>
          <w:rFonts w:ascii="Garamond" w:hAnsi="Garamond" w:cs="Times New Roman"/>
          <w:color w:val="000000" w:themeColor="text1"/>
          <w:sz w:val="24"/>
          <w:szCs w:val="24"/>
          <w:lang w:val="de-DE"/>
        </w:rPr>
        <w:t xml:space="preserve">; 98a). Wissen, so </w:t>
      </w:r>
      <w:r w:rsidR="00071C23" w:rsidRPr="00A61A46">
        <w:rPr>
          <w:rFonts w:ascii="Garamond" w:hAnsi="Garamond" w:cs="Times New Roman"/>
          <w:color w:val="000000" w:themeColor="text1"/>
          <w:sz w:val="24"/>
          <w:szCs w:val="24"/>
          <w:lang w:val="de-DE"/>
        </w:rPr>
        <w:t xml:space="preserve">überlegen </w:t>
      </w:r>
      <w:r w:rsidR="00B36507" w:rsidRPr="00A61A46">
        <w:rPr>
          <w:rFonts w:ascii="Garamond" w:hAnsi="Garamond" w:cs="Times New Roman"/>
          <w:color w:val="000000" w:themeColor="text1"/>
          <w:sz w:val="24"/>
          <w:szCs w:val="24"/>
          <w:lang w:val="de-DE"/>
        </w:rPr>
        <w:t xml:space="preserve">Sokrates und </w:t>
      </w:r>
      <w:proofErr w:type="spellStart"/>
      <w:r w:rsidR="00B36507" w:rsidRPr="00A61A46">
        <w:rPr>
          <w:rFonts w:ascii="Garamond" w:hAnsi="Garamond" w:cs="Times New Roman"/>
          <w:color w:val="000000" w:themeColor="text1"/>
          <w:sz w:val="24"/>
          <w:szCs w:val="24"/>
          <w:lang w:val="de-DE"/>
        </w:rPr>
        <w:t>Menon</w:t>
      </w:r>
      <w:proofErr w:type="spellEnd"/>
      <w:r w:rsidR="00B36507" w:rsidRPr="00A61A46">
        <w:rPr>
          <w:rFonts w:ascii="Garamond" w:hAnsi="Garamond" w:cs="Times New Roman"/>
          <w:color w:val="000000" w:themeColor="text1"/>
          <w:sz w:val="24"/>
          <w:szCs w:val="24"/>
          <w:lang w:val="de-DE"/>
        </w:rPr>
        <w:t xml:space="preserve"> </w:t>
      </w:r>
      <w:r w:rsidR="0069581D" w:rsidRPr="00A61A46">
        <w:rPr>
          <w:rFonts w:ascii="Garamond" w:hAnsi="Garamond" w:cs="Times New Roman"/>
          <w:color w:val="000000" w:themeColor="text1"/>
          <w:sz w:val="24"/>
          <w:szCs w:val="24"/>
          <w:lang w:val="de-DE"/>
        </w:rPr>
        <w:t xml:space="preserve">indessen </w:t>
      </w:r>
      <w:r w:rsidR="00B36507" w:rsidRPr="00A61A46">
        <w:rPr>
          <w:rFonts w:ascii="Garamond" w:hAnsi="Garamond" w:cs="Times New Roman"/>
          <w:color w:val="000000" w:themeColor="text1"/>
          <w:sz w:val="24"/>
          <w:szCs w:val="24"/>
          <w:lang w:val="de-DE"/>
        </w:rPr>
        <w:t xml:space="preserve">weiter, </w:t>
      </w:r>
      <w:r w:rsidR="0069581D" w:rsidRPr="00A61A46">
        <w:rPr>
          <w:rFonts w:ascii="Garamond" w:hAnsi="Garamond" w:cs="Times New Roman"/>
          <w:color w:val="000000" w:themeColor="text1"/>
          <w:sz w:val="24"/>
          <w:szCs w:val="24"/>
          <w:lang w:val="de-DE"/>
        </w:rPr>
        <w:t xml:space="preserve">sei </w:t>
      </w:r>
      <w:r w:rsidR="003F19D0" w:rsidRPr="00A61A46">
        <w:rPr>
          <w:rFonts w:ascii="Garamond" w:hAnsi="Garamond" w:cs="Times New Roman"/>
          <w:color w:val="000000" w:themeColor="text1"/>
          <w:sz w:val="24"/>
          <w:szCs w:val="24"/>
          <w:lang w:val="de-DE"/>
        </w:rPr>
        <w:t xml:space="preserve">offenbar </w:t>
      </w:r>
      <w:r w:rsidR="00071C23" w:rsidRPr="00A61A46">
        <w:rPr>
          <w:rFonts w:ascii="Garamond" w:hAnsi="Garamond" w:cs="Times New Roman"/>
          <w:color w:val="000000" w:themeColor="text1"/>
          <w:sz w:val="24"/>
          <w:szCs w:val="24"/>
          <w:lang w:val="de-DE"/>
        </w:rPr>
        <w:t xml:space="preserve">nicht </w:t>
      </w:r>
      <w:r w:rsidR="0069581D" w:rsidRPr="00A61A46">
        <w:rPr>
          <w:rFonts w:ascii="Garamond" w:hAnsi="Garamond" w:cs="Times New Roman"/>
          <w:color w:val="000000" w:themeColor="text1"/>
          <w:sz w:val="24"/>
          <w:szCs w:val="24"/>
          <w:lang w:val="de-DE"/>
        </w:rPr>
        <w:t xml:space="preserve">nur </w:t>
      </w:r>
      <w:r w:rsidR="00B36507" w:rsidRPr="00A61A46">
        <w:rPr>
          <w:rFonts w:ascii="Garamond" w:hAnsi="Garamond" w:cs="Times New Roman"/>
          <w:color w:val="000000" w:themeColor="text1"/>
          <w:sz w:val="24"/>
          <w:szCs w:val="24"/>
          <w:lang w:val="de-DE"/>
        </w:rPr>
        <w:t>begriff</w:t>
      </w:r>
      <w:r w:rsidR="005F3971" w:rsidRPr="00A61A46">
        <w:rPr>
          <w:rFonts w:ascii="Garamond" w:hAnsi="Garamond" w:cs="Times New Roman"/>
          <w:color w:val="000000" w:themeColor="text1"/>
          <w:sz w:val="24"/>
          <w:szCs w:val="24"/>
          <w:lang w:val="de-DE"/>
        </w:rPr>
        <w:t xml:space="preserve">lich </w:t>
      </w:r>
      <w:r w:rsidR="0069581D" w:rsidRPr="00A61A46">
        <w:rPr>
          <w:rFonts w:ascii="Garamond" w:hAnsi="Garamond" w:cs="Times New Roman"/>
          <w:color w:val="000000" w:themeColor="text1"/>
          <w:sz w:val="24"/>
          <w:szCs w:val="24"/>
          <w:lang w:val="de-DE"/>
        </w:rPr>
        <w:t xml:space="preserve">von </w:t>
      </w:r>
      <w:r w:rsidR="00B36507" w:rsidRPr="00A61A46">
        <w:rPr>
          <w:rFonts w:ascii="Garamond" w:hAnsi="Garamond" w:cs="Times New Roman"/>
          <w:color w:val="000000" w:themeColor="text1"/>
          <w:sz w:val="24"/>
          <w:szCs w:val="24"/>
          <w:lang w:val="de-DE"/>
        </w:rPr>
        <w:t>bloße</w:t>
      </w:r>
      <w:r w:rsidR="0069581D" w:rsidRPr="00A61A46">
        <w:rPr>
          <w:rFonts w:ascii="Garamond" w:hAnsi="Garamond" w:cs="Times New Roman"/>
          <w:color w:val="000000" w:themeColor="text1"/>
          <w:sz w:val="24"/>
          <w:szCs w:val="24"/>
          <w:lang w:val="de-DE"/>
        </w:rPr>
        <w:t>r</w:t>
      </w:r>
      <w:r w:rsidR="00B36507" w:rsidRPr="00A61A46">
        <w:rPr>
          <w:rFonts w:ascii="Garamond" w:hAnsi="Garamond" w:cs="Times New Roman"/>
          <w:color w:val="000000" w:themeColor="text1"/>
          <w:sz w:val="24"/>
          <w:szCs w:val="24"/>
          <w:lang w:val="de-DE"/>
        </w:rPr>
        <w:t xml:space="preserve"> </w:t>
      </w:r>
      <w:r w:rsidR="00CF2A27" w:rsidRPr="00A61A46">
        <w:rPr>
          <w:rFonts w:ascii="Garamond" w:hAnsi="Garamond" w:cs="Times New Roman"/>
          <w:color w:val="000000" w:themeColor="text1"/>
          <w:sz w:val="24"/>
          <w:szCs w:val="24"/>
          <w:lang w:val="de-DE"/>
        </w:rPr>
        <w:t xml:space="preserve">richtiger </w:t>
      </w:r>
      <w:r w:rsidR="00E833F2" w:rsidRPr="00A61A46">
        <w:rPr>
          <w:rFonts w:ascii="Garamond" w:hAnsi="Garamond" w:cs="Times New Roman"/>
          <w:color w:val="000000" w:themeColor="text1"/>
          <w:sz w:val="24"/>
          <w:szCs w:val="24"/>
          <w:lang w:val="de-DE"/>
        </w:rPr>
        <w:t xml:space="preserve">Überzeugung </w:t>
      </w:r>
      <w:r w:rsidR="0069581D" w:rsidRPr="00A61A46">
        <w:rPr>
          <w:rFonts w:ascii="Garamond" w:hAnsi="Garamond" w:cs="Times New Roman"/>
          <w:color w:val="000000" w:themeColor="text1"/>
          <w:sz w:val="24"/>
          <w:szCs w:val="24"/>
          <w:lang w:val="de-DE"/>
        </w:rPr>
        <w:t>zu unterscheiden</w:t>
      </w:r>
      <w:r w:rsidR="00B36507" w:rsidRPr="00A61A46">
        <w:rPr>
          <w:rFonts w:ascii="Garamond" w:hAnsi="Garamond" w:cs="Times New Roman"/>
          <w:color w:val="000000" w:themeColor="text1"/>
          <w:sz w:val="24"/>
          <w:szCs w:val="24"/>
          <w:lang w:val="de-DE"/>
        </w:rPr>
        <w:t xml:space="preserve">. </w:t>
      </w:r>
      <w:r w:rsidR="0069581D" w:rsidRPr="00A61A46">
        <w:rPr>
          <w:rFonts w:ascii="Garamond" w:hAnsi="Garamond" w:cs="Times New Roman"/>
          <w:color w:val="000000" w:themeColor="text1"/>
          <w:sz w:val="24"/>
          <w:szCs w:val="24"/>
          <w:lang w:val="de-DE"/>
        </w:rPr>
        <w:t xml:space="preserve">Warum, so wundert sich </w:t>
      </w:r>
      <w:proofErr w:type="spellStart"/>
      <w:r w:rsidR="0069581D" w:rsidRPr="00A61A46">
        <w:rPr>
          <w:rFonts w:ascii="Garamond" w:hAnsi="Garamond" w:cs="Times New Roman"/>
          <w:color w:val="000000" w:themeColor="text1"/>
          <w:sz w:val="24"/>
          <w:szCs w:val="24"/>
          <w:lang w:val="de-DE"/>
        </w:rPr>
        <w:t>Menon</w:t>
      </w:r>
      <w:proofErr w:type="spellEnd"/>
      <w:r w:rsidR="0069581D" w:rsidRPr="00A61A46">
        <w:rPr>
          <w:rFonts w:ascii="Garamond" w:hAnsi="Garamond" w:cs="Times New Roman"/>
          <w:color w:val="000000" w:themeColor="text1"/>
          <w:sz w:val="24"/>
          <w:szCs w:val="24"/>
          <w:lang w:val="de-DE"/>
        </w:rPr>
        <w:t xml:space="preserve">, </w:t>
      </w:r>
      <w:r w:rsidR="00361E80" w:rsidRPr="00A61A46">
        <w:rPr>
          <w:rFonts w:ascii="Garamond" w:hAnsi="Garamond" w:cs="Times New Roman"/>
          <w:color w:val="000000" w:themeColor="text1"/>
          <w:sz w:val="24"/>
          <w:szCs w:val="24"/>
          <w:lang w:val="de-DE"/>
        </w:rPr>
        <w:t xml:space="preserve">wird </w:t>
      </w:r>
      <w:r w:rsidRPr="00A61A46">
        <w:rPr>
          <w:rFonts w:ascii="Garamond" w:hAnsi="Garamond" w:cs="Times New Roman"/>
          <w:color w:val="000000" w:themeColor="text1"/>
          <w:sz w:val="24"/>
          <w:szCs w:val="24"/>
          <w:lang w:val="de-DE"/>
        </w:rPr>
        <w:t xml:space="preserve">es </w:t>
      </w:r>
      <w:r w:rsidR="00582E5B" w:rsidRPr="00A61A46">
        <w:rPr>
          <w:rFonts w:ascii="Garamond" w:hAnsi="Garamond" w:cs="Times New Roman"/>
          <w:color w:val="000000" w:themeColor="text1"/>
          <w:sz w:val="24"/>
          <w:szCs w:val="24"/>
          <w:lang w:val="de-DE"/>
        </w:rPr>
        <w:t xml:space="preserve">auch </w:t>
      </w:r>
      <w:r w:rsidR="00CF2A27" w:rsidRPr="00A61A46">
        <w:rPr>
          <w:rFonts w:ascii="Garamond" w:hAnsi="Garamond" w:cs="Times New Roman"/>
          <w:color w:val="000000" w:themeColor="text1"/>
          <w:sz w:val="24"/>
          <w:szCs w:val="24"/>
          <w:lang w:val="de-DE"/>
        </w:rPr>
        <w:t xml:space="preserve">um </w:t>
      </w:r>
      <w:r w:rsidR="0069581D" w:rsidRPr="00A61A46">
        <w:rPr>
          <w:rFonts w:ascii="Garamond" w:hAnsi="Garamond" w:cs="Times New Roman"/>
          <w:color w:val="000000" w:themeColor="text1"/>
          <w:sz w:val="24"/>
          <w:szCs w:val="24"/>
          <w:lang w:val="de-DE"/>
        </w:rPr>
        <w:t xml:space="preserve">soviel </w:t>
      </w:r>
      <w:r w:rsidR="00071C23" w:rsidRPr="00A61A46">
        <w:rPr>
          <w:rFonts w:ascii="Garamond" w:hAnsi="Garamond" w:cs="Times New Roman"/>
          <w:color w:val="000000" w:themeColor="text1"/>
          <w:sz w:val="24"/>
          <w:szCs w:val="24"/>
          <w:lang w:val="de-DE"/>
        </w:rPr>
        <w:lastRenderedPageBreak/>
        <w:t xml:space="preserve">höher </w:t>
      </w:r>
      <w:r w:rsidR="0069581D" w:rsidRPr="00A61A46">
        <w:rPr>
          <w:rFonts w:ascii="Garamond" w:hAnsi="Garamond" w:cs="Times New Roman"/>
          <w:color w:val="000000" w:themeColor="text1"/>
          <w:sz w:val="24"/>
          <w:szCs w:val="24"/>
          <w:lang w:val="de-DE"/>
        </w:rPr>
        <w:t>geschätzt</w:t>
      </w:r>
      <w:r w:rsidR="0029772D" w:rsidRPr="00A61A46">
        <w:rPr>
          <w:rFonts w:ascii="Garamond" w:hAnsi="Garamond" w:cs="Times New Roman"/>
          <w:color w:val="000000" w:themeColor="text1"/>
          <w:sz w:val="24"/>
          <w:szCs w:val="24"/>
          <w:lang w:val="de-DE"/>
        </w:rPr>
        <w:t xml:space="preserve">, und </w:t>
      </w:r>
      <w:r w:rsidR="003F19D0" w:rsidRPr="00A61A46">
        <w:rPr>
          <w:rFonts w:ascii="Garamond" w:hAnsi="Garamond" w:cs="Times New Roman"/>
          <w:color w:val="000000" w:themeColor="text1"/>
          <w:sz w:val="24"/>
          <w:szCs w:val="24"/>
          <w:lang w:val="de-DE"/>
        </w:rPr>
        <w:t xml:space="preserve">lässt sich </w:t>
      </w:r>
      <w:r w:rsidR="005837D6" w:rsidRPr="00A61A46">
        <w:rPr>
          <w:rFonts w:ascii="Garamond" w:hAnsi="Garamond" w:cs="Times New Roman"/>
          <w:color w:val="000000" w:themeColor="text1"/>
          <w:sz w:val="24"/>
          <w:szCs w:val="24"/>
          <w:lang w:val="de-DE"/>
        </w:rPr>
        <w:t xml:space="preserve">dies </w:t>
      </w:r>
      <w:r w:rsidR="005F3971" w:rsidRPr="00A61A46">
        <w:rPr>
          <w:rFonts w:ascii="Garamond" w:hAnsi="Garamond" w:cs="Times New Roman"/>
          <w:color w:val="000000" w:themeColor="text1"/>
          <w:sz w:val="24"/>
          <w:szCs w:val="24"/>
          <w:lang w:val="de-DE"/>
        </w:rPr>
        <w:t xml:space="preserve">im Rahmen </w:t>
      </w:r>
      <w:r w:rsidR="0029772D" w:rsidRPr="00A61A46">
        <w:rPr>
          <w:rFonts w:ascii="Garamond" w:hAnsi="Garamond" w:cs="Times New Roman"/>
          <w:color w:val="000000" w:themeColor="text1"/>
          <w:sz w:val="24"/>
          <w:szCs w:val="24"/>
          <w:lang w:val="de-DE"/>
        </w:rPr>
        <w:t xml:space="preserve">der vorgeschlagenen </w:t>
      </w:r>
      <w:r w:rsidRPr="00A61A46">
        <w:rPr>
          <w:rFonts w:ascii="Garamond" w:hAnsi="Garamond" w:cs="Times New Roman"/>
          <w:color w:val="000000" w:themeColor="text1"/>
          <w:sz w:val="24"/>
          <w:szCs w:val="24"/>
          <w:lang w:val="de-DE"/>
        </w:rPr>
        <w:t>Begriffsa</w:t>
      </w:r>
      <w:r w:rsidR="00527BC9" w:rsidRPr="00A61A46">
        <w:rPr>
          <w:rFonts w:ascii="Garamond" w:hAnsi="Garamond" w:cs="Times New Roman"/>
          <w:color w:val="000000" w:themeColor="text1"/>
          <w:sz w:val="24"/>
          <w:szCs w:val="24"/>
          <w:lang w:val="de-DE"/>
        </w:rPr>
        <w:t>nalyse begründen</w:t>
      </w:r>
      <w:r w:rsidR="00CF2A27" w:rsidRPr="00A61A46">
        <w:rPr>
          <w:rFonts w:ascii="Garamond" w:hAnsi="Garamond" w:cs="Times New Roman"/>
          <w:color w:val="000000" w:themeColor="text1"/>
          <w:sz w:val="24"/>
          <w:szCs w:val="24"/>
          <w:lang w:val="de-DE"/>
        </w:rPr>
        <w:t xml:space="preserve">? (97 d) </w:t>
      </w:r>
    </w:p>
    <w:p w:rsidR="005436CF" w:rsidRPr="00A61A46" w:rsidRDefault="00822935" w:rsidP="00B36507">
      <w:pPr>
        <w:spacing w:after="0" w:line="360" w:lineRule="auto"/>
        <w:ind w:firstLine="708"/>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 xml:space="preserve">Einige Autoren argumentieren, dass </w:t>
      </w:r>
      <w:r w:rsidR="00435865" w:rsidRPr="00A61A46">
        <w:rPr>
          <w:rFonts w:ascii="Garamond" w:hAnsi="Garamond" w:cs="Times New Roman"/>
          <w:color w:val="000000" w:themeColor="text1"/>
          <w:sz w:val="24"/>
          <w:szCs w:val="24"/>
          <w:lang w:val="de-DE"/>
        </w:rPr>
        <w:t>Wissen</w:t>
      </w:r>
      <w:r w:rsidRPr="00A61A46">
        <w:rPr>
          <w:rFonts w:ascii="Garamond" w:hAnsi="Garamond" w:cs="Times New Roman"/>
          <w:color w:val="000000" w:themeColor="text1"/>
          <w:sz w:val="24"/>
          <w:szCs w:val="24"/>
          <w:lang w:val="de-DE"/>
        </w:rPr>
        <w:t>, anders als Platon behauptet, in bestimmten Kontexten sehr wohl auf bloße wahre Überzeugung reduzier</w:t>
      </w:r>
      <w:r w:rsidR="008E78DD" w:rsidRPr="00A61A46">
        <w:rPr>
          <w:rFonts w:ascii="Garamond" w:hAnsi="Garamond" w:cs="Times New Roman"/>
          <w:color w:val="000000" w:themeColor="text1"/>
          <w:sz w:val="24"/>
          <w:szCs w:val="24"/>
          <w:lang w:val="de-DE"/>
        </w:rPr>
        <w:t>bar ist</w:t>
      </w:r>
      <w:r w:rsidRPr="00A61A46">
        <w:rPr>
          <w:rFonts w:ascii="Garamond" w:hAnsi="Garamond" w:cs="Times New Roman"/>
          <w:color w:val="000000" w:themeColor="text1"/>
          <w:sz w:val="24"/>
          <w:szCs w:val="24"/>
          <w:lang w:val="de-DE"/>
        </w:rPr>
        <w:t xml:space="preserve">. </w:t>
      </w:r>
      <w:r w:rsidR="00B26D8A" w:rsidRPr="00A61A46">
        <w:rPr>
          <w:rFonts w:ascii="Garamond" w:hAnsi="Garamond" w:cs="Times New Roman"/>
          <w:color w:val="000000" w:themeColor="text1"/>
          <w:sz w:val="24"/>
          <w:szCs w:val="24"/>
          <w:lang w:val="de-DE"/>
        </w:rPr>
        <w:t xml:space="preserve">Beispielsweise </w:t>
      </w:r>
      <w:r w:rsidRPr="00A61A46">
        <w:rPr>
          <w:rFonts w:ascii="Garamond" w:hAnsi="Garamond" w:cs="Times New Roman"/>
          <w:color w:val="000000" w:themeColor="text1"/>
          <w:sz w:val="24"/>
          <w:szCs w:val="24"/>
          <w:lang w:val="de-DE"/>
        </w:rPr>
        <w:t>gestehen wir Quiz</w:t>
      </w:r>
      <w:r w:rsidR="007E292C" w:rsidRPr="00A61A46">
        <w:rPr>
          <w:rFonts w:ascii="Garamond" w:hAnsi="Garamond" w:cs="Times New Roman"/>
          <w:color w:val="000000" w:themeColor="text1"/>
          <w:sz w:val="24"/>
          <w:szCs w:val="24"/>
          <w:lang w:val="de-DE"/>
        </w:rPr>
        <w:t>s</w:t>
      </w:r>
      <w:r w:rsidRPr="00A61A46">
        <w:rPr>
          <w:rFonts w:ascii="Garamond" w:hAnsi="Garamond" w:cs="Times New Roman"/>
          <w:color w:val="000000" w:themeColor="text1"/>
          <w:sz w:val="24"/>
          <w:szCs w:val="24"/>
          <w:lang w:val="de-DE"/>
        </w:rPr>
        <w:t>how-</w:t>
      </w:r>
      <w:r w:rsidR="007E292C" w:rsidRPr="00A61A46">
        <w:rPr>
          <w:rFonts w:ascii="Garamond" w:hAnsi="Garamond" w:cs="Times New Roman"/>
          <w:color w:val="000000" w:themeColor="text1"/>
          <w:sz w:val="24"/>
          <w:szCs w:val="24"/>
          <w:lang w:val="de-DE"/>
        </w:rPr>
        <w:t xml:space="preserve">Kandidatinnen </w:t>
      </w:r>
      <w:r w:rsidRPr="00A61A46">
        <w:rPr>
          <w:rFonts w:ascii="Garamond" w:hAnsi="Garamond" w:cs="Times New Roman"/>
          <w:color w:val="000000" w:themeColor="text1"/>
          <w:sz w:val="24"/>
          <w:szCs w:val="24"/>
          <w:lang w:val="de-DE"/>
        </w:rPr>
        <w:t xml:space="preserve">oder Schülern, die einen Test bestehen, zu, dass sie die Antworten </w:t>
      </w:r>
      <w:r w:rsidR="00B26D8A" w:rsidRPr="00A61A46">
        <w:rPr>
          <w:rFonts w:ascii="Garamond" w:hAnsi="Garamond" w:cs="Times New Roman"/>
          <w:color w:val="000000" w:themeColor="text1"/>
          <w:sz w:val="24"/>
          <w:szCs w:val="24"/>
          <w:lang w:val="de-DE"/>
        </w:rPr>
        <w:t>„</w:t>
      </w:r>
      <w:r w:rsidRPr="00A61A46">
        <w:rPr>
          <w:rFonts w:ascii="Garamond" w:hAnsi="Garamond" w:cs="Times New Roman"/>
          <w:color w:val="000000" w:themeColor="text1"/>
          <w:sz w:val="24"/>
          <w:szCs w:val="24"/>
          <w:lang w:val="de-DE"/>
        </w:rPr>
        <w:t>gewusst</w:t>
      </w:r>
      <w:r w:rsidR="00B26D8A" w:rsidRPr="00A61A46">
        <w:rPr>
          <w:rFonts w:ascii="Garamond" w:hAnsi="Garamond" w:cs="Times New Roman"/>
          <w:color w:val="000000" w:themeColor="text1"/>
          <w:sz w:val="24"/>
          <w:szCs w:val="24"/>
          <w:lang w:val="de-DE"/>
        </w:rPr>
        <w:t>“</w:t>
      </w:r>
      <w:r w:rsidRPr="00A61A46">
        <w:rPr>
          <w:rFonts w:ascii="Garamond" w:hAnsi="Garamond" w:cs="Times New Roman"/>
          <w:color w:val="000000" w:themeColor="text1"/>
          <w:sz w:val="24"/>
          <w:szCs w:val="24"/>
          <w:lang w:val="de-DE"/>
        </w:rPr>
        <w:t xml:space="preserve"> haben, auch wenn sie </w:t>
      </w:r>
      <w:r w:rsidR="00CF4412" w:rsidRPr="00A61A46">
        <w:rPr>
          <w:rFonts w:ascii="Garamond" w:hAnsi="Garamond" w:cs="Times New Roman"/>
          <w:color w:val="000000" w:themeColor="text1"/>
          <w:sz w:val="24"/>
          <w:szCs w:val="24"/>
          <w:lang w:val="de-DE"/>
        </w:rPr>
        <w:t>diese nicht begründen können</w:t>
      </w:r>
      <w:r w:rsidR="00B26D8A" w:rsidRPr="00A61A46">
        <w:rPr>
          <w:rFonts w:ascii="Garamond" w:hAnsi="Garamond" w:cs="Times New Roman"/>
          <w:color w:val="000000" w:themeColor="text1"/>
          <w:sz w:val="24"/>
          <w:szCs w:val="24"/>
          <w:lang w:val="de-DE"/>
        </w:rPr>
        <w:t xml:space="preserve">, sondern </w:t>
      </w:r>
      <w:r w:rsidRPr="00A61A46">
        <w:rPr>
          <w:rFonts w:ascii="Garamond" w:hAnsi="Garamond" w:cs="Times New Roman"/>
          <w:color w:val="000000" w:themeColor="text1"/>
          <w:sz w:val="24"/>
          <w:szCs w:val="24"/>
          <w:lang w:val="de-DE"/>
        </w:rPr>
        <w:t xml:space="preserve">nur </w:t>
      </w:r>
      <w:r w:rsidR="00435865" w:rsidRPr="00A61A46">
        <w:rPr>
          <w:rFonts w:ascii="Garamond" w:hAnsi="Garamond" w:cs="Times New Roman"/>
          <w:color w:val="000000" w:themeColor="text1"/>
          <w:sz w:val="24"/>
          <w:szCs w:val="24"/>
          <w:lang w:val="de-DE"/>
        </w:rPr>
        <w:t xml:space="preserve">richtig </w:t>
      </w:r>
      <w:r w:rsidRPr="00A61A46">
        <w:rPr>
          <w:rFonts w:ascii="Garamond" w:hAnsi="Garamond" w:cs="Times New Roman"/>
          <w:color w:val="000000" w:themeColor="text1"/>
          <w:sz w:val="24"/>
          <w:szCs w:val="24"/>
          <w:lang w:val="de-DE"/>
        </w:rPr>
        <w:t xml:space="preserve">geraten haben (Goldman und Olsson 2009; </w:t>
      </w:r>
      <w:proofErr w:type="spellStart"/>
      <w:r w:rsidR="005436CF" w:rsidRPr="00A61A46">
        <w:rPr>
          <w:rFonts w:ascii="Garamond" w:hAnsi="Garamond" w:cs="Times New Roman"/>
          <w:color w:val="000000" w:themeColor="text1"/>
          <w:sz w:val="24"/>
          <w:szCs w:val="24"/>
          <w:lang w:val="de-DE"/>
        </w:rPr>
        <w:t>Grajner</w:t>
      </w:r>
      <w:proofErr w:type="spellEnd"/>
      <w:r w:rsidR="005436CF" w:rsidRPr="00A61A46">
        <w:rPr>
          <w:rFonts w:ascii="Garamond" w:hAnsi="Garamond" w:cs="Times New Roman"/>
          <w:color w:val="000000" w:themeColor="text1"/>
          <w:sz w:val="24"/>
          <w:szCs w:val="24"/>
          <w:lang w:val="de-DE"/>
        </w:rPr>
        <w:t xml:space="preserve"> 2009</w:t>
      </w:r>
      <w:r w:rsidR="00B26D8A" w:rsidRPr="00A61A46">
        <w:rPr>
          <w:rFonts w:ascii="Garamond" w:hAnsi="Garamond" w:cs="Times New Roman"/>
          <w:color w:val="000000" w:themeColor="text1"/>
          <w:sz w:val="24"/>
          <w:szCs w:val="24"/>
          <w:lang w:val="de-DE"/>
        </w:rPr>
        <w:t xml:space="preserve">). Fraglich ist in solchen Fällen jedoch </w:t>
      </w:r>
      <w:r w:rsidR="00994DC9" w:rsidRPr="00A61A46">
        <w:rPr>
          <w:rFonts w:ascii="Garamond" w:hAnsi="Garamond" w:cs="Times New Roman"/>
          <w:color w:val="000000" w:themeColor="text1"/>
          <w:sz w:val="24"/>
          <w:szCs w:val="24"/>
          <w:lang w:val="de-DE"/>
        </w:rPr>
        <w:t>erstens</w:t>
      </w:r>
      <w:r w:rsidR="00B26D8A" w:rsidRPr="00A61A46">
        <w:rPr>
          <w:rFonts w:ascii="Garamond" w:hAnsi="Garamond" w:cs="Times New Roman"/>
          <w:color w:val="000000" w:themeColor="text1"/>
          <w:sz w:val="24"/>
          <w:szCs w:val="24"/>
          <w:lang w:val="de-DE"/>
        </w:rPr>
        <w:t>, ob überhaupt Überzeugung</w:t>
      </w:r>
      <w:r w:rsidR="0082163C" w:rsidRPr="00A61A46">
        <w:rPr>
          <w:rFonts w:ascii="Garamond" w:hAnsi="Garamond" w:cs="Times New Roman"/>
          <w:color w:val="000000" w:themeColor="text1"/>
          <w:sz w:val="24"/>
          <w:szCs w:val="24"/>
          <w:lang w:val="de-DE"/>
        </w:rPr>
        <w:t>en</w:t>
      </w:r>
      <w:r w:rsidR="00B26D8A" w:rsidRPr="00A61A46">
        <w:rPr>
          <w:rFonts w:ascii="Garamond" w:hAnsi="Garamond" w:cs="Times New Roman"/>
          <w:color w:val="000000" w:themeColor="text1"/>
          <w:sz w:val="24"/>
          <w:szCs w:val="24"/>
          <w:lang w:val="de-DE"/>
        </w:rPr>
        <w:t xml:space="preserve"> vorlieg</w:t>
      </w:r>
      <w:r w:rsidR="0082163C" w:rsidRPr="00A61A46">
        <w:rPr>
          <w:rFonts w:ascii="Garamond" w:hAnsi="Garamond" w:cs="Times New Roman"/>
          <w:color w:val="000000" w:themeColor="text1"/>
          <w:sz w:val="24"/>
          <w:szCs w:val="24"/>
          <w:lang w:val="de-DE"/>
        </w:rPr>
        <w:t>en</w:t>
      </w:r>
      <w:r w:rsidR="00994DC9" w:rsidRPr="00A61A46">
        <w:rPr>
          <w:rFonts w:ascii="Garamond" w:hAnsi="Garamond" w:cs="Times New Roman"/>
          <w:color w:val="000000" w:themeColor="text1"/>
          <w:sz w:val="24"/>
          <w:szCs w:val="24"/>
          <w:lang w:val="de-DE"/>
        </w:rPr>
        <w:t>,</w:t>
      </w:r>
      <w:r w:rsidR="003C1272" w:rsidRPr="00A61A46">
        <w:rPr>
          <w:rFonts w:ascii="Garamond" w:hAnsi="Garamond" w:cs="Times New Roman"/>
          <w:color w:val="000000" w:themeColor="text1"/>
          <w:sz w:val="24"/>
          <w:szCs w:val="24"/>
          <w:lang w:val="de-DE"/>
        </w:rPr>
        <w:t xml:space="preserve"> und </w:t>
      </w:r>
      <w:r w:rsidR="00994DC9" w:rsidRPr="00A61A46">
        <w:rPr>
          <w:rFonts w:ascii="Garamond" w:hAnsi="Garamond" w:cs="Times New Roman"/>
          <w:color w:val="000000" w:themeColor="text1"/>
          <w:sz w:val="24"/>
          <w:szCs w:val="24"/>
          <w:lang w:val="de-DE"/>
        </w:rPr>
        <w:t xml:space="preserve">zweitens, </w:t>
      </w:r>
      <w:r w:rsidR="003C1272" w:rsidRPr="00A61A46">
        <w:rPr>
          <w:rFonts w:ascii="Garamond" w:hAnsi="Garamond" w:cs="Times New Roman"/>
          <w:color w:val="000000" w:themeColor="text1"/>
          <w:sz w:val="24"/>
          <w:szCs w:val="24"/>
          <w:lang w:val="de-DE"/>
        </w:rPr>
        <w:t xml:space="preserve">ob die Rede vom „Wissen einer Antwort“ </w:t>
      </w:r>
      <w:r w:rsidR="00994DC9" w:rsidRPr="00A61A46">
        <w:rPr>
          <w:rFonts w:ascii="Garamond" w:hAnsi="Garamond" w:cs="Times New Roman"/>
          <w:color w:val="000000" w:themeColor="text1"/>
          <w:sz w:val="24"/>
          <w:szCs w:val="24"/>
          <w:lang w:val="de-DE"/>
        </w:rPr>
        <w:t xml:space="preserve">auf die Frage, ob </w:t>
      </w:r>
      <w:r w:rsidR="00994DC9" w:rsidRPr="00A61A46">
        <w:rPr>
          <w:rFonts w:ascii="Garamond" w:hAnsi="Garamond" w:cs="Times New Roman"/>
          <w:i/>
          <w:color w:val="000000" w:themeColor="text1"/>
          <w:sz w:val="24"/>
          <w:szCs w:val="24"/>
          <w:lang w:val="de-DE"/>
        </w:rPr>
        <w:t>p</w:t>
      </w:r>
      <w:r w:rsidR="00994DC9" w:rsidRPr="00A61A46">
        <w:rPr>
          <w:rFonts w:ascii="Garamond" w:hAnsi="Garamond" w:cs="Times New Roman"/>
          <w:color w:val="000000" w:themeColor="text1"/>
          <w:sz w:val="24"/>
          <w:szCs w:val="24"/>
          <w:lang w:val="de-DE"/>
        </w:rPr>
        <w:t xml:space="preserve"> der Fall ist, </w:t>
      </w:r>
      <w:r w:rsidR="003C1272" w:rsidRPr="00A61A46">
        <w:rPr>
          <w:rFonts w:ascii="Garamond" w:hAnsi="Garamond" w:cs="Times New Roman"/>
          <w:color w:val="000000" w:themeColor="text1"/>
          <w:sz w:val="24"/>
          <w:szCs w:val="24"/>
          <w:lang w:val="de-DE"/>
        </w:rPr>
        <w:t xml:space="preserve">so </w:t>
      </w:r>
      <w:r w:rsidR="00CF4412" w:rsidRPr="00A61A46">
        <w:rPr>
          <w:rFonts w:ascii="Garamond" w:hAnsi="Garamond" w:cs="Times New Roman"/>
          <w:color w:val="000000" w:themeColor="text1"/>
          <w:sz w:val="24"/>
          <w:szCs w:val="24"/>
          <w:lang w:val="de-DE"/>
        </w:rPr>
        <w:t>gemeint ist</w:t>
      </w:r>
      <w:r w:rsidR="003C1272" w:rsidRPr="00A61A46">
        <w:rPr>
          <w:rFonts w:ascii="Garamond" w:hAnsi="Garamond" w:cs="Times New Roman"/>
          <w:color w:val="000000" w:themeColor="text1"/>
          <w:sz w:val="24"/>
          <w:szCs w:val="24"/>
          <w:lang w:val="de-DE"/>
        </w:rPr>
        <w:t xml:space="preserve">, dass </w:t>
      </w:r>
      <w:r w:rsidR="00994DC9" w:rsidRPr="00A61A46">
        <w:rPr>
          <w:rFonts w:ascii="Garamond" w:hAnsi="Garamond" w:cs="Times New Roman"/>
          <w:color w:val="000000" w:themeColor="text1"/>
          <w:sz w:val="24"/>
          <w:szCs w:val="24"/>
          <w:lang w:val="de-DE"/>
        </w:rPr>
        <w:t xml:space="preserve">das epistemische Subjekt </w:t>
      </w:r>
      <w:r w:rsidR="003015B1" w:rsidRPr="00A61A46">
        <w:rPr>
          <w:rFonts w:ascii="Garamond" w:hAnsi="Garamond" w:cs="Times New Roman"/>
          <w:color w:val="000000" w:themeColor="text1"/>
          <w:sz w:val="24"/>
          <w:szCs w:val="24"/>
          <w:lang w:val="de-DE"/>
        </w:rPr>
        <w:t xml:space="preserve">dann </w:t>
      </w:r>
      <w:r w:rsidR="003C1272" w:rsidRPr="00A61A46">
        <w:rPr>
          <w:rFonts w:ascii="Garamond" w:hAnsi="Garamond" w:cs="Times New Roman"/>
          <w:color w:val="000000" w:themeColor="text1"/>
          <w:sz w:val="24"/>
          <w:szCs w:val="24"/>
          <w:lang w:val="de-DE"/>
        </w:rPr>
        <w:t>auch weiß</w:t>
      </w:r>
      <w:r w:rsidR="00994DC9" w:rsidRPr="00A61A46">
        <w:rPr>
          <w:rFonts w:ascii="Garamond" w:hAnsi="Garamond" w:cs="Times New Roman"/>
          <w:color w:val="000000" w:themeColor="text1"/>
          <w:sz w:val="24"/>
          <w:szCs w:val="24"/>
          <w:lang w:val="de-DE"/>
        </w:rPr>
        <w:t xml:space="preserve">, dass </w:t>
      </w:r>
      <w:r w:rsidR="00994DC9" w:rsidRPr="00A61A46">
        <w:rPr>
          <w:rFonts w:ascii="Garamond" w:hAnsi="Garamond" w:cs="Times New Roman"/>
          <w:i/>
          <w:color w:val="000000" w:themeColor="text1"/>
          <w:sz w:val="24"/>
          <w:szCs w:val="24"/>
          <w:lang w:val="de-DE"/>
        </w:rPr>
        <w:t>p</w:t>
      </w:r>
      <w:r w:rsidR="00B26D8A" w:rsidRPr="00A61A46">
        <w:rPr>
          <w:rFonts w:ascii="Garamond" w:hAnsi="Garamond" w:cs="Times New Roman"/>
          <w:color w:val="000000" w:themeColor="text1"/>
          <w:sz w:val="24"/>
          <w:szCs w:val="24"/>
          <w:lang w:val="de-DE"/>
        </w:rPr>
        <w:t xml:space="preserve"> (</w:t>
      </w:r>
      <w:r w:rsidR="00435865" w:rsidRPr="00A61A46">
        <w:rPr>
          <w:rFonts w:ascii="Garamond" w:hAnsi="Garamond" w:cs="Times New Roman"/>
          <w:color w:val="000000" w:themeColor="text1"/>
          <w:sz w:val="24"/>
          <w:szCs w:val="24"/>
          <w:lang w:val="de-DE"/>
        </w:rPr>
        <w:t>Jäger 2009</w:t>
      </w:r>
      <w:r w:rsidR="005436CF" w:rsidRPr="00A61A46">
        <w:rPr>
          <w:rFonts w:ascii="Garamond" w:hAnsi="Garamond" w:cs="Times New Roman"/>
          <w:color w:val="000000" w:themeColor="text1"/>
          <w:sz w:val="24"/>
          <w:szCs w:val="24"/>
          <w:lang w:val="de-DE"/>
        </w:rPr>
        <w:t>)</w:t>
      </w:r>
      <w:r w:rsidRPr="00A61A46">
        <w:rPr>
          <w:rFonts w:ascii="Garamond" w:hAnsi="Garamond" w:cs="Times New Roman"/>
          <w:color w:val="000000" w:themeColor="text1"/>
          <w:sz w:val="24"/>
          <w:szCs w:val="24"/>
          <w:lang w:val="de-DE"/>
        </w:rPr>
        <w:t xml:space="preserve">. </w:t>
      </w:r>
      <w:r w:rsidR="00FE4879" w:rsidRPr="00A61A46">
        <w:rPr>
          <w:rFonts w:ascii="Garamond" w:hAnsi="Garamond" w:cs="Times New Roman"/>
          <w:color w:val="000000" w:themeColor="text1"/>
          <w:sz w:val="24"/>
          <w:szCs w:val="24"/>
          <w:lang w:val="de-DE"/>
        </w:rPr>
        <w:t xml:space="preserve">Wenn </w:t>
      </w:r>
      <w:r w:rsidR="00CF4412" w:rsidRPr="00A61A46">
        <w:rPr>
          <w:rFonts w:ascii="Garamond" w:hAnsi="Garamond" w:cs="Times New Roman"/>
          <w:color w:val="000000" w:themeColor="text1"/>
          <w:sz w:val="24"/>
          <w:szCs w:val="24"/>
          <w:lang w:val="de-DE"/>
        </w:rPr>
        <w:t xml:space="preserve">man jedoch ein solches </w:t>
      </w:r>
      <w:r w:rsidR="008E78DD" w:rsidRPr="00A61A46">
        <w:rPr>
          <w:rFonts w:ascii="Garamond" w:hAnsi="Garamond" w:cs="Times New Roman"/>
          <w:color w:val="000000" w:themeColor="text1"/>
          <w:sz w:val="24"/>
          <w:szCs w:val="24"/>
          <w:lang w:val="de-DE"/>
        </w:rPr>
        <w:t>‚</w:t>
      </w:r>
      <w:r w:rsidR="00435865" w:rsidRPr="00A61A46">
        <w:rPr>
          <w:rFonts w:ascii="Garamond" w:hAnsi="Garamond" w:cs="Times New Roman"/>
          <w:color w:val="000000" w:themeColor="text1"/>
          <w:sz w:val="24"/>
          <w:szCs w:val="24"/>
          <w:lang w:val="de-DE"/>
        </w:rPr>
        <w:t>schwache</w:t>
      </w:r>
      <w:r w:rsidR="00CF4412" w:rsidRPr="00A61A46">
        <w:rPr>
          <w:rFonts w:ascii="Garamond" w:hAnsi="Garamond" w:cs="Times New Roman"/>
          <w:color w:val="000000" w:themeColor="text1"/>
          <w:sz w:val="24"/>
          <w:szCs w:val="24"/>
          <w:lang w:val="de-DE"/>
        </w:rPr>
        <w:t>s</w:t>
      </w:r>
      <w:r w:rsidR="00435865" w:rsidRPr="00A61A46">
        <w:rPr>
          <w:rFonts w:ascii="Garamond" w:hAnsi="Garamond" w:cs="Times New Roman"/>
          <w:color w:val="000000" w:themeColor="text1"/>
          <w:sz w:val="24"/>
          <w:szCs w:val="24"/>
          <w:lang w:val="de-DE"/>
        </w:rPr>
        <w:t xml:space="preserve"> Wissen</w:t>
      </w:r>
      <w:r w:rsidR="008E78DD" w:rsidRPr="00A61A46">
        <w:rPr>
          <w:rFonts w:ascii="Garamond" w:hAnsi="Garamond" w:cs="Times New Roman"/>
          <w:color w:val="000000" w:themeColor="text1"/>
          <w:sz w:val="24"/>
          <w:szCs w:val="24"/>
          <w:lang w:val="de-DE"/>
        </w:rPr>
        <w:t>‘</w:t>
      </w:r>
      <w:r w:rsidR="00CF4412" w:rsidRPr="00A61A46">
        <w:rPr>
          <w:rFonts w:ascii="Garamond" w:hAnsi="Garamond" w:cs="Times New Roman"/>
          <w:color w:val="000000" w:themeColor="text1"/>
          <w:sz w:val="24"/>
          <w:szCs w:val="24"/>
          <w:lang w:val="de-DE"/>
        </w:rPr>
        <w:t>,</w:t>
      </w:r>
      <w:r w:rsidR="00FE4879" w:rsidRPr="00A61A46">
        <w:rPr>
          <w:rFonts w:ascii="Garamond" w:hAnsi="Garamond" w:cs="Times New Roman"/>
          <w:color w:val="000000" w:themeColor="text1"/>
          <w:sz w:val="24"/>
          <w:szCs w:val="24"/>
          <w:lang w:val="de-DE"/>
        </w:rPr>
        <w:t xml:space="preserve"> das </w:t>
      </w:r>
      <w:r w:rsidR="00435865" w:rsidRPr="00A61A46">
        <w:rPr>
          <w:rFonts w:ascii="Garamond" w:hAnsi="Garamond" w:cs="Times New Roman"/>
          <w:color w:val="000000" w:themeColor="text1"/>
          <w:sz w:val="24"/>
          <w:szCs w:val="24"/>
          <w:lang w:val="de-DE"/>
        </w:rPr>
        <w:t xml:space="preserve">(angeblich) </w:t>
      </w:r>
      <w:r w:rsidR="00BD5F12" w:rsidRPr="00A61A46">
        <w:rPr>
          <w:rFonts w:ascii="Garamond" w:hAnsi="Garamond" w:cs="Times New Roman"/>
          <w:color w:val="000000" w:themeColor="text1"/>
          <w:sz w:val="24"/>
          <w:szCs w:val="24"/>
          <w:lang w:val="de-DE"/>
        </w:rPr>
        <w:t xml:space="preserve">dasselbe </w:t>
      </w:r>
      <w:r w:rsidR="00435865" w:rsidRPr="00A61A46">
        <w:rPr>
          <w:rFonts w:ascii="Garamond" w:hAnsi="Garamond" w:cs="Times New Roman"/>
          <w:color w:val="000000" w:themeColor="text1"/>
          <w:sz w:val="24"/>
          <w:szCs w:val="24"/>
          <w:lang w:val="de-DE"/>
        </w:rPr>
        <w:t xml:space="preserve">ist </w:t>
      </w:r>
      <w:r w:rsidR="00BD5F12" w:rsidRPr="00A61A46">
        <w:rPr>
          <w:rFonts w:ascii="Garamond" w:hAnsi="Garamond" w:cs="Times New Roman"/>
          <w:color w:val="000000" w:themeColor="text1"/>
          <w:sz w:val="24"/>
          <w:szCs w:val="24"/>
          <w:lang w:val="de-DE"/>
        </w:rPr>
        <w:t xml:space="preserve">wie </w:t>
      </w:r>
      <w:r w:rsidR="00435865" w:rsidRPr="00A61A46">
        <w:rPr>
          <w:rFonts w:ascii="Garamond" w:hAnsi="Garamond" w:cs="Times New Roman"/>
          <w:color w:val="000000" w:themeColor="text1"/>
          <w:sz w:val="24"/>
          <w:szCs w:val="24"/>
          <w:lang w:val="de-DE"/>
        </w:rPr>
        <w:t>bloße wahre Überzeugung</w:t>
      </w:r>
      <w:r w:rsidR="00FE4879" w:rsidRPr="00A61A46">
        <w:rPr>
          <w:rFonts w:ascii="Garamond" w:hAnsi="Garamond" w:cs="Times New Roman"/>
          <w:color w:val="000000" w:themeColor="text1"/>
          <w:sz w:val="24"/>
          <w:szCs w:val="24"/>
          <w:lang w:val="de-DE"/>
        </w:rPr>
        <w:t>,</w:t>
      </w:r>
      <w:r w:rsidR="00CF4412" w:rsidRPr="00A61A46">
        <w:rPr>
          <w:rFonts w:ascii="Garamond" w:hAnsi="Garamond" w:cs="Times New Roman"/>
          <w:color w:val="000000" w:themeColor="text1"/>
          <w:sz w:val="24"/>
          <w:szCs w:val="24"/>
          <w:lang w:val="de-DE"/>
        </w:rPr>
        <w:t xml:space="preserve"> akzeptiert, </w:t>
      </w:r>
      <w:r w:rsidR="00FE4879" w:rsidRPr="00A61A46">
        <w:rPr>
          <w:rFonts w:ascii="Garamond" w:hAnsi="Garamond" w:cs="Times New Roman"/>
          <w:color w:val="000000" w:themeColor="text1"/>
          <w:sz w:val="24"/>
          <w:szCs w:val="24"/>
          <w:lang w:val="de-DE"/>
        </w:rPr>
        <w:t xml:space="preserve">dann </w:t>
      </w:r>
      <w:r w:rsidR="00B227AA" w:rsidRPr="00A61A46">
        <w:rPr>
          <w:rFonts w:ascii="Garamond" w:hAnsi="Garamond" w:cs="Times New Roman"/>
          <w:color w:val="000000" w:themeColor="text1"/>
          <w:sz w:val="24"/>
          <w:szCs w:val="24"/>
          <w:lang w:val="de-DE"/>
        </w:rPr>
        <w:t xml:space="preserve">kann </w:t>
      </w:r>
      <w:r w:rsidR="001B43B6" w:rsidRPr="00A61A46">
        <w:rPr>
          <w:rFonts w:ascii="Garamond" w:hAnsi="Garamond" w:cs="Times New Roman"/>
          <w:color w:val="000000" w:themeColor="text1"/>
          <w:sz w:val="24"/>
          <w:szCs w:val="24"/>
          <w:lang w:val="de-DE"/>
        </w:rPr>
        <w:t xml:space="preserve">diese Form von Wissen </w:t>
      </w:r>
      <w:r w:rsidR="00CF4412" w:rsidRPr="00A61A46">
        <w:rPr>
          <w:rFonts w:ascii="Garamond" w:hAnsi="Garamond" w:cs="Times New Roman"/>
          <w:color w:val="000000" w:themeColor="text1"/>
          <w:sz w:val="24"/>
          <w:szCs w:val="24"/>
          <w:lang w:val="de-DE"/>
        </w:rPr>
        <w:t xml:space="preserve">offenkundig </w:t>
      </w:r>
      <w:r w:rsidR="00435865" w:rsidRPr="00A61A46">
        <w:rPr>
          <w:rFonts w:ascii="Garamond" w:hAnsi="Garamond" w:cs="Times New Roman"/>
          <w:color w:val="000000" w:themeColor="text1"/>
          <w:sz w:val="24"/>
          <w:szCs w:val="24"/>
          <w:lang w:val="de-DE"/>
        </w:rPr>
        <w:t>keinen Mehrwert</w:t>
      </w:r>
      <w:r w:rsidR="00B227AA" w:rsidRPr="00A61A46">
        <w:rPr>
          <w:rFonts w:ascii="Garamond" w:hAnsi="Garamond" w:cs="Times New Roman"/>
          <w:color w:val="000000" w:themeColor="text1"/>
          <w:sz w:val="24"/>
          <w:szCs w:val="24"/>
          <w:lang w:val="de-DE"/>
        </w:rPr>
        <w:t xml:space="preserve"> </w:t>
      </w:r>
      <w:r w:rsidR="00CF4412" w:rsidRPr="00A61A46">
        <w:rPr>
          <w:rFonts w:ascii="Garamond" w:hAnsi="Garamond" w:cs="Times New Roman"/>
          <w:color w:val="000000" w:themeColor="text1"/>
          <w:sz w:val="24"/>
          <w:szCs w:val="24"/>
          <w:lang w:val="de-DE"/>
        </w:rPr>
        <w:t xml:space="preserve">gegenüber </w:t>
      </w:r>
      <w:r w:rsidR="001B43B6" w:rsidRPr="00A61A46">
        <w:rPr>
          <w:rFonts w:ascii="Garamond" w:hAnsi="Garamond" w:cs="Times New Roman"/>
          <w:color w:val="000000" w:themeColor="text1"/>
          <w:sz w:val="24"/>
          <w:szCs w:val="24"/>
          <w:lang w:val="de-DE"/>
        </w:rPr>
        <w:t>entsprechenden bloß wahren Überzeugung</w:t>
      </w:r>
      <w:r w:rsidR="00FE4879" w:rsidRPr="00A61A46">
        <w:rPr>
          <w:rFonts w:ascii="Garamond" w:hAnsi="Garamond" w:cs="Times New Roman"/>
          <w:color w:val="000000" w:themeColor="text1"/>
          <w:sz w:val="24"/>
          <w:szCs w:val="24"/>
          <w:lang w:val="de-DE"/>
        </w:rPr>
        <w:t>en</w:t>
      </w:r>
      <w:r w:rsidR="001B43B6" w:rsidRPr="00A61A46">
        <w:rPr>
          <w:rFonts w:ascii="Garamond" w:hAnsi="Garamond" w:cs="Times New Roman"/>
          <w:color w:val="000000" w:themeColor="text1"/>
          <w:sz w:val="24"/>
          <w:szCs w:val="24"/>
          <w:lang w:val="de-DE"/>
        </w:rPr>
        <w:t xml:space="preserve"> </w:t>
      </w:r>
      <w:r w:rsidR="00B227AA" w:rsidRPr="00A61A46">
        <w:rPr>
          <w:rFonts w:ascii="Garamond" w:hAnsi="Garamond" w:cs="Times New Roman"/>
          <w:color w:val="000000" w:themeColor="text1"/>
          <w:sz w:val="24"/>
          <w:szCs w:val="24"/>
          <w:lang w:val="de-DE"/>
        </w:rPr>
        <w:t>haben</w:t>
      </w:r>
      <w:r w:rsidR="00435865" w:rsidRPr="00A61A46">
        <w:rPr>
          <w:rFonts w:ascii="Garamond" w:hAnsi="Garamond" w:cs="Times New Roman"/>
          <w:color w:val="000000" w:themeColor="text1"/>
          <w:sz w:val="24"/>
          <w:szCs w:val="24"/>
          <w:lang w:val="de-DE"/>
        </w:rPr>
        <w:t xml:space="preserve">. </w:t>
      </w:r>
    </w:p>
    <w:p w:rsidR="00217CE4" w:rsidRPr="00A61A46" w:rsidRDefault="001B43B6" w:rsidP="00775087">
      <w:pPr>
        <w:spacing w:after="0" w:line="360" w:lineRule="auto"/>
        <w:ind w:firstLine="708"/>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Neben einer nicht</w:t>
      </w:r>
      <w:r w:rsidR="005C0EB9" w:rsidRPr="00A61A46">
        <w:rPr>
          <w:rFonts w:ascii="Garamond" w:hAnsi="Garamond" w:cs="Times New Roman"/>
          <w:color w:val="000000" w:themeColor="text1"/>
          <w:sz w:val="24"/>
          <w:szCs w:val="24"/>
          <w:lang w:val="de-DE"/>
        </w:rPr>
        <w:t>reduktiven Wissens</w:t>
      </w:r>
      <w:r w:rsidR="005C0EB9" w:rsidRPr="00A61A46">
        <w:rPr>
          <w:rFonts w:ascii="Garamond" w:hAnsi="Garamond" w:cs="Times New Roman"/>
          <w:i/>
          <w:color w:val="000000" w:themeColor="text1"/>
          <w:sz w:val="24"/>
          <w:szCs w:val="24"/>
          <w:lang w:val="de-DE"/>
        </w:rPr>
        <w:t>analyse</w:t>
      </w:r>
      <w:r w:rsidR="005C0EB9" w:rsidRPr="00A61A46">
        <w:rPr>
          <w:rFonts w:ascii="Garamond" w:hAnsi="Garamond" w:cs="Times New Roman"/>
          <w:color w:val="000000" w:themeColor="text1"/>
          <w:sz w:val="24"/>
          <w:szCs w:val="24"/>
          <w:lang w:val="de-DE"/>
        </w:rPr>
        <w:t xml:space="preserve"> </w:t>
      </w:r>
      <w:r w:rsidR="007E292C" w:rsidRPr="00A61A46">
        <w:rPr>
          <w:rFonts w:ascii="Garamond" w:hAnsi="Garamond" w:cs="Times New Roman"/>
          <w:color w:val="000000" w:themeColor="text1"/>
          <w:sz w:val="24"/>
          <w:szCs w:val="24"/>
          <w:lang w:val="de-DE"/>
        </w:rPr>
        <w:t xml:space="preserve">geht </w:t>
      </w:r>
      <w:proofErr w:type="spellStart"/>
      <w:r w:rsidR="00071C23" w:rsidRPr="00A61A46">
        <w:rPr>
          <w:rFonts w:ascii="Garamond" w:hAnsi="Garamond" w:cs="Times New Roman"/>
          <w:color w:val="000000" w:themeColor="text1"/>
          <w:sz w:val="24"/>
          <w:szCs w:val="24"/>
          <w:lang w:val="de-DE"/>
        </w:rPr>
        <w:t>Menon</w:t>
      </w:r>
      <w:proofErr w:type="spellEnd"/>
      <w:r w:rsidR="007E292C" w:rsidRPr="00A61A46">
        <w:rPr>
          <w:rFonts w:ascii="Garamond" w:hAnsi="Garamond" w:cs="Times New Roman"/>
          <w:color w:val="000000" w:themeColor="text1"/>
          <w:sz w:val="24"/>
          <w:szCs w:val="24"/>
          <w:lang w:val="de-DE"/>
        </w:rPr>
        <w:t xml:space="preserve"> in seiner </w:t>
      </w:r>
      <w:r w:rsidR="00071C23" w:rsidRPr="00A61A46">
        <w:rPr>
          <w:rFonts w:ascii="Garamond" w:hAnsi="Garamond" w:cs="Times New Roman"/>
          <w:color w:val="000000" w:themeColor="text1"/>
          <w:sz w:val="24"/>
          <w:szCs w:val="24"/>
          <w:lang w:val="de-DE"/>
        </w:rPr>
        <w:t xml:space="preserve">Frage </w:t>
      </w:r>
      <w:r w:rsidR="007E292C" w:rsidRPr="00A61A46">
        <w:rPr>
          <w:rFonts w:ascii="Garamond" w:hAnsi="Garamond" w:cs="Times New Roman"/>
          <w:color w:val="000000" w:themeColor="text1"/>
          <w:sz w:val="24"/>
          <w:szCs w:val="24"/>
          <w:lang w:val="de-DE"/>
        </w:rPr>
        <w:t xml:space="preserve">von </w:t>
      </w:r>
      <w:r w:rsidR="00A7454D" w:rsidRPr="00A61A46">
        <w:rPr>
          <w:rFonts w:ascii="Garamond" w:hAnsi="Garamond" w:cs="Times New Roman"/>
          <w:color w:val="000000" w:themeColor="text1"/>
          <w:sz w:val="24"/>
          <w:szCs w:val="24"/>
          <w:lang w:val="de-DE"/>
        </w:rPr>
        <w:t xml:space="preserve">zwei </w:t>
      </w:r>
      <w:proofErr w:type="spellStart"/>
      <w:r w:rsidR="009D08CB" w:rsidRPr="00A61A46">
        <w:rPr>
          <w:rFonts w:ascii="Garamond" w:hAnsi="Garamond" w:cs="Times New Roman"/>
          <w:color w:val="000000" w:themeColor="text1"/>
          <w:sz w:val="24"/>
          <w:szCs w:val="24"/>
          <w:lang w:val="de-DE"/>
        </w:rPr>
        <w:t>axiologische</w:t>
      </w:r>
      <w:r w:rsidR="007E292C" w:rsidRPr="00A61A46">
        <w:rPr>
          <w:rFonts w:ascii="Garamond" w:hAnsi="Garamond" w:cs="Times New Roman"/>
          <w:color w:val="000000" w:themeColor="text1"/>
          <w:sz w:val="24"/>
          <w:szCs w:val="24"/>
          <w:lang w:val="de-DE"/>
        </w:rPr>
        <w:t>n</w:t>
      </w:r>
      <w:proofErr w:type="spellEnd"/>
      <w:r w:rsidR="009D08CB" w:rsidRPr="00A61A46">
        <w:rPr>
          <w:rFonts w:ascii="Garamond" w:hAnsi="Garamond" w:cs="Times New Roman"/>
          <w:color w:val="000000" w:themeColor="text1"/>
          <w:sz w:val="24"/>
          <w:szCs w:val="24"/>
          <w:lang w:val="de-DE"/>
        </w:rPr>
        <w:t xml:space="preserve"> </w:t>
      </w:r>
      <w:r w:rsidR="00A7454D" w:rsidRPr="00A61A46">
        <w:rPr>
          <w:rFonts w:ascii="Garamond" w:hAnsi="Garamond" w:cs="Times New Roman"/>
          <w:color w:val="000000" w:themeColor="text1"/>
          <w:sz w:val="24"/>
          <w:szCs w:val="24"/>
          <w:lang w:val="de-DE"/>
        </w:rPr>
        <w:t xml:space="preserve">Thesen </w:t>
      </w:r>
      <w:r w:rsidR="007E292C" w:rsidRPr="00A61A46">
        <w:rPr>
          <w:rFonts w:ascii="Garamond" w:hAnsi="Garamond" w:cs="Times New Roman"/>
          <w:color w:val="000000" w:themeColor="text1"/>
          <w:sz w:val="24"/>
          <w:szCs w:val="24"/>
          <w:lang w:val="de-DE"/>
        </w:rPr>
        <w:t>aus</w:t>
      </w:r>
      <w:r w:rsidR="00A7454D" w:rsidRPr="00A61A46">
        <w:rPr>
          <w:rFonts w:ascii="Garamond" w:hAnsi="Garamond" w:cs="Times New Roman"/>
          <w:color w:val="000000" w:themeColor="text1"/>
          <w:sz w:val="24"/>
          <w:szCs w:val="24"/>
          <w:lang w:val="de-DE"/>
        </w:rPr>
        <w:t xml:space="preserve">: </w:t>
      </w:r>
      <w:r w:rsidR="007E292C" w:rsidRPr="00A61A46">
        <w:rPr>
          <w:rFonts w:ascii="Garamond" w:hAnsi="Garamond" w:cs="Times New Roman"/>
          <w:color w:val="000000" w:themeColor="text1"/>
          <w:sz w:val="24"/>
          <w:szCs w:val="24"/>
          <w:lang w:val="de-DE"/>
        </w:rPr>
        <w:t xml:space="preserve">der </w:t>
      </w:r>
      <w:r w:rsidR="009D08CB" w:rsidRPr="00A61A46">
        <w:rPr>
          <w:rFonts w:ascii="Garamond" w:hAnsi="Garamond" w:cs="Times New Roman"/>
          <w:color w:val="000000" w:themeColor="text1"/>
          <w:sz w:val="24"/>
          <w:szCs w:val="24"/>
          <w:lang w:val="de-DE"/>
        </w:rPr>
        <w:t>allgemeine</w:t>
      </w:r>
      <w:r w:rsidR="007E292C" w:rsidRPr="00A61A46">
        <w:rPr>
          <w:rFonts w:ascii="Garamond" w:hAnsi="Garamond" w:cs="Times New Roman"/>
          <w:color w:val="000000" w:themeColor="text1"/>
          <w:sz w:val="24"/>
          <w:szCs w:val="24"/>
          <w:lang w:val="de-DE"/>
        </w:rPr>
        <w:t>n</w:t>
      </w:r>
      <w:r w:rsidR="009D08CB" w:rsidRPr="00A61A46">
        <w:rPr>
          <w:rFonts w:ascii="Garamond" w:hAnsi="Garamond" w:cs="Times New Roman"/>
          <w:color w:val="000000" w:themeColor="text1"/>
          <w:sz w:val="24"/>
          <w:szCs w:val="24"/>
          <w:lang w:val="de-DE"/>
        </w:rPr>
        <w:t xml:space="preserve"> </w:t>
      </w:r>
      <w:r w:rsidR="00D447A0" w:rsidRPr="00A61A46">
        <w:rPr>
          <w:rFonts w:ascii="Garamond" w:hAnsi="Garamond" w:cs="Times New Roman"/>
          <w:color w:val="000000" w:themeColor="text1"/>
          <w:sz w:val="24"/>
          <w:szCs w:val="24"/>
          <w:lang w:val="de-DE"/>
        </w:rPr>
        <w:t>qualitativen Wertaussage</w:t>
      </w:r>
      <w:r w:rsidR="00A7454D" w:rsidRPr="00A61A46">
        <w:rPr>
          <w:rFonts w:ascii="Garamond" w:hAnsi="Garamond" w:cs="Times New Roman"/>
          <w:color w:val="000000" w:themeColor="text1"/>
          <w:sz w:val="24"/>
          <w:szCs w:val="24"/>
          <w:lang w:val="de-DE"/>
        </w:rPr>
        <w:t xml:space="preserve">, dass Wissen </w:t>
      </w:r>
      <w:r w:rsidR="00A24FFB" w:rsidRPr="00A61A46">
        <w:rPr>
          <w:rFonts w:ascii="Garamond" w:hAnsi="Garamond" w:cs="Times New Roman"/>
          <w:color w:val="000000" w:themeColor="text1"/>
          <w:sz w:val="24"/>
          <w:szCs w:val="24"/>
          <w:lang w:val="de-DE"/>
        </w:rPr>
        <w:t xml:space="preserve">überhaupt stets </w:t>
      </w:r>
      <w:r w:rsidR="00A7454D" w:rsidRPr="00A61A46">
        <w:rPr>
          <w:rFonts w:ascii="Garamond" w:hAnsi="Garamond" w:cs="Times New Roman"/>
          <w:color w:val="000000" w:themeColor="text1"/>
          <w:sz w:val="24"/>
          <w:szCs w:val="24"/>
          <w:lang w:val="de-DE"/>
        </w:rPr>
        <w:t xml:space="preserve">wertvoll ist; </w:t>
      </w:r>
      <w:r w:rsidR="00EC3065" w:rsidRPr="00A61A46">
        <w:rPr>
          <w:rFonts w:ascii="Garamond" w:hAnsi="Garamond" w:cs="Times New Roman"/>
          <w:color w:val="000000" w:themeColor="text1"/>
          <w:sz w:val="24"/>
          <w:szCs w:val="24"/>
          <w:lang w:val="de-DE"/>
        </w:rPr>
        <w:t xml:space="preserve">und </w:t>
      </w:r>
      <w:r w:rsidR="007E292C" w:rsidRPr="00A61A46">
        <w:rPr>
          <w:rFonts w:ascii="Garamond" w:hAnsi="Garamond" w:cs="Times New Roman"/>
          <w:color w:val="000000" w:themeColor="text1"/>
          <w:sz w:val="24"/>
          <w:szCs w:val="24"/>
          <w:lang w:val="de-DE"/>
        </w:rPr>
        <w:t xml:space="preserve">der </w:t>
      </w:r>
      <w:r w:rsidR="00667A04" w:rsidRPr="00A61A46">
        <w:rPr>
          <w:rFonts w:ascii="Garamond" w:hAnsi="Garamond" w:cs="Times New Roman"/>
          <w:color w:val="000000" w:themeColor="text1"/>
          <w:sz w:val="24"/>
          <w:szCs w:val="24"/>
          <w:lang w:val="de-DE"/>
        </w:rPr>
        <w:t>spezielle</w:t>
      </w:r>
      <w:r w:rsidR="007E292C" w:rsidRPr="00A61A46">
        <w:rPr>
          <w:rFonts w:ascii="Garamond" w:hAnsi="Garamond" w:cs="Times New Roman"/>
          <w:color w:val="000000" w:themeColor="text1"/>
          <w:sz w:val="24"/>
          <w:szCs w:val="24"/>
          <w:lang w:val="de-DE"/>
        </w:rPr>
        <w:t>n</w:t>
      </w:r>
      <w:r w:rsidR="00667A04" w:rsidRPr="00A61A46">
        <w:rPr>
          <w:rFonts w:ascii="Garamond" w:hAnsi="Garamond" w:cs="Times New Roman"/>
          <w:color w:val="000000" w:themeColor="text1"/>
          <w:sz w:val="24"/>
          <w:szCs w:val="24"/>
          <w:lang w:val="de-DE"/>
        </w:rPr>
        <w:t xml:space="preserve"> </w:t>
      </w:r>
      <w:r w:rsidR="00A24FFB" w:rsidRPr="00A61A46">
        <w:rPr>
          <w:rFonts w:ascii="Garamond" w:hAnsi="Garamond" w:cs="Times New Roman"/>
          <w:color w:val="000000" w:themeColor="text1"/>
          <w:sz w:val="24"/>
          <w:szCs w:val="24"/>
          <w:lang w:val="de-DE"/>
        </w:rPr>
        <w:t>komparative</w:t>
      </w:r>
      <w:r w:rsidR="007E292C" w:rsidRPr="00A61A46">
        <w:rPr>
          <w:rFonts w:ascii="Garamond" w:hAnsi="Garamond" w:cs="Times New Roman"/>
          <w:color w:val="000000" w:themeColor="text1"/>
          <w:sz w:val="24"/>
          <w:szCs w:val="24"/>
          <w:lang w:val="de-DE"/>
        </w:rPr>
        <w:t>n</w:t>
      </w:r>
      <w:r w:rsidR="00A24FFB" w:rsidRPr="00A61A46">
        <w:rPr>
          <w:rFonts w:ascii="Garamond" w:hAnsi="Garamond" w:cs="Times New Roman"/>
          <w:color w:val="000000" w:themeColor="text1"/>
          <w:sz w:val="24"/>
          <w:szCs w:val="24"/>
          <w:lang w:val="de-DE"/>
        </w:rPr>
        <w:t xml:space="preserve"> These</w:t>
      </w:r>
      <w:r w:rsidR="00A7454D" w:rsidRPr="00A61A46">
        <w:rPr>
          <w:rFonts w:ascii="Garamond" w:hAnsi="Garamond" w:cs="Times New Roman"/>
          <w:color w:val="000000" w:themeColor="text1"/>
          <w:sz w:val="24"/>
          <w:szCs w:val="24"/>
          <w:lang w:val="de-DE"/>
        </w:rPr>
        <w:t xml:space="preserve">, dass </w:t>
      </w:r>
      <w:r w:rsidR="00A24FFB" w:rsidRPr="00A61A46">
        <w:rPr>
          <w:rFonts w:ascii="Garamond" w:hAnsi="Garamond" w:cs="Times New Roman"/>
          <w:color w:val="000000" w:themeColor="text1"/>
          <w:sz w:val="24"/>
          <w:szCs w:val="24"/>
          <w:lang w:val="de-DE"/>
        </w:rPr>
        <w:t xml:space="preserve">es </w:t>
      </w:r>
      <w:r w:rsidR="009D08CB" w:rsidRPr="00A61A46">
        <w:rPr>
          <w:rFonts w:ascii="Garamond" w:hAnsi="Garamond" w:cs="Times New Roman"/>
          <w:color w:val="000000" w:themeColor="text1"/>
          <w:sz w:val="24"/>
          <w:szCs w:val="24"/>
          <w:lang w:val="de-DE"/>
        </w:rPr>
        <w:t xml:space="preserve">stets </w:t>
      </w:r>
      <w:r w:rsidR="00A24FFB" w:rsidRPr="00A61A46">
        <w:rPr>
          <w:rFonts w:ascii="Garamond" w:hAnsi="Garamond" w:cs="Times New Roman"/>
          <w:color w:val="000000" w:themeColor="text1"/>
          <w:sz w:val="24"/>
          <w:szCs w:val="24"/>
          <w:lang w:val="de-DE"/>
        </w:rPr>
        <w:t xml:space="preserve">wertvoller ist als </w:t>
      </w:r>
      <w:r w:rsidR="00582E5B" w:rsidRPr="00A61A46">
        <w:rPr>
          <w:rFonts w:ascii="Garamond" w:hAnsi="Garamond" w:cs="Times New Roman"/>
          <w:color w:val="000000" w:themeColor="text1"/>
          <w:sz w:val="24"/>
          <w:szCs w:val="24"/>
          <w:lang w:val="de-DE"/>
        </w:rPr>
        <w:t xml:space="preserve">bloße </w:t>
      </w:r>
      <w:r w:rsidR="00A24FFB" w:rsidRPr="00A61A46">
        <w:rPr>
          <w:rFonts w:ascii="Garamond" w:hAnsi="Garamond" w:cs="Times New Roman"/>
          <w:color w:val="000000" w:themeColor="text1"/>
          <w:sz w:val="24"/>
          <w:szCs w:val="24"/>
          <w:lang w:val="de-DE"/>
        </w:rPr>
        <w:t>wahre</w:t>
      </w:r>
      <w:r w:rsidR="0029772D" w:rsidRPr="00A61A46">
        <w:rPr>
          <w:rFonts w:ascii="Garamond" w:hAnsi="Garamond" w:cs="Times New Roman"/>
          <w:color w:val="000000" w:themeColor="text1"/>
          <w:sz w:val="24"/>
          <w:szCs w:val="24"/>
          <w:lang w:val="de-DE"/>
        </w:rPr>
        <w:t xml:space="preserve"> Überzeugung</w:t>
      </w:r>
      <w:r w:rsidR="00A24FFB" w:rsidRPr="00A61A46">
        <w:rPr>
          <w:rFonts w:ascii="Garamond" w:hAnsi="Garamond" w:cs="Times New Roman"/>
          <w:color w:val="000000" w:themeColor="text1"/>
          <w:sz w:val="24"/>
          <w:szCs w:val="24"/>
          <w:lang w:val="de-DE"/>
        </w:rPr>
        <w:t xml:space="preserve">. </w:t>
      </w:r>
      <w:r w:rsidR="00483FE5" w:rsidRPr="00A61A46">
        <w:rPr>
          <w:rFonts w:ascii="Garamond" w:hAnsi="Garamond" w:cs="Times New Roman"/>
          <w:color w:val="000000" w:themeColor="text1"/>
          <w:sz w:val="24"/>
          <w:szCs w:val="24"/>
          <w:lang w:val="de-DE"/>
        </w:rPr>
        <w:t>Sokrates</w:t>
      </w:r>
      <w:r w:rsidR="00B227AA" w:rsidRPr="00A61A46">
        <w:rPr>
          <w:rFonts w:ascii="Garamond" w:hAnsi="Garamond" w:cs="Times New Roman"/>
          <w:color w:val="000000" w:themeColor="text1"/>
          <w:sz w:val="24"/>
          <w:szCs w:val="24"/>
          <w:lang w:val="de-DE"/>
        </w:rPr>
        <w:t xml:space="preserve"> wird </w:t>
      </w:r>
      <w:r w:rsidR="003E6AD3" w:rsidRPr="00A61A46">
        <w:rPr>
          <w:rFonts w:ascii="Garamond" w:hAnsi="Garamond" w:cs="Times New Roman"/>
          <w:color w:val="000000" w:themeColor="text1"/>
          <w:sz w:val="24"/>
          <w:szCs w:val="24"/>
          <w:lang w:val="de-DE"/>
        </w:rPr>
        <w:t xml:space="preserve">die </w:t>
      </w:r>
      <w:r w:rsidR="003F19D0" w:rsidRPr="00A61A46">
        <w:rPr>
          <w:rFonts w:ascii="Garamond" w:hAnsi="Garamond" w:cs="Times New Roman"/>
          <w:color w:val="000000" w:themeColor="text1"/>
          <w:sz w:val="24"/>
          <w:szCs w:val="24"/>
          <w:lang w:val="de-DE"/>
        </w:rPr>
        <w:t>zweite</w:t>
      </w:r>
      <w:r w:rsidR="005F3971" w:rsidRPr="00A61A46">
        <w:rPr>
          <w:rFonts w:ascii="Garamond" w:hAnsi="Garamond" w:cs="Times New Roman"/>
          <w:color w:val="000000" w:themeColor="text1"/>
          <w:sz w:val="24"/>
          <w:szCs w:val="24"/>
          <w:lang w:val="de-DE"/>
        </w:rPr>
        <w:t xml:space="preserve"> </w:t>
      </w:r>
      <w:r w:rsidR="000171C4" w:rsidRPr="00A61A46">
        <w:rPr>
          <w:rFonts w:ascii="Garamond" w:hAnsi="Garamond" w:cs="Times New Roman"/>
          <w:color w:val="000000" w:themeColor="text1"/>
          <w:sz w:val="24"/>
          <w:szCs w:val="24"/>
          <w:lang w:val="de-DE"/>
        </w:rPr>
        <w:t xml:space="preserve">Behauptung </w:t>
      </w:r>
      <w:r w:rsidR="005F3971" w:rsidRPr="00A61A46">
        <w:rPr>
          <w:rFonts w:ascii="Garamond" w:hAnsi="Garamond" w:cs="Times New Roman"/>
          <w:color w:val="000000" w:themeColor="text1"/>
          <w:sz w:val="24"/>
          <w:szCs w:val="24"/>
          <w:lang w:val="de-DE"/>
        </w:rPr>
        <w:t>explizit in Frage</w:t>
      </w:r>
      <w:r w:rsidR="00B227AA" w:rsidRPr="00A61A46">
        <w:rPr>
          <w:rFonts w:ascii="Garamond" w:hAnsi="Garamond" w:cs="Times New Roman"/>
          <w:color w:val="000000" w:themeColor="text1"/>
          <w:sz w:val="24"/>
          <w:szCs w:val="24"/>
          <w:lang w:val="de-DE"/>
        </w:rPr>
        <w:t xml:space="preserve"> stellen</w:t>
      </w:r>
      <w:r w:rsidR="003F19D0" w:rsidRPr="00A61A46">
        <w:rPr>
          <w:rFonts w:ascii="Garamond" w:hAnsi="Garamond" w:cs="Times New Roman"/>
          <w:color w:val="000000" w:themeColor="text1"/>
          <w:sz w:val="24"/>
          <w:szCs w:val="24"/>
          <w:lang w:val="de-DE"/>
        </w:rPr>
        <w:t>;</w:t>
      </w:r>
      <w:r w:rsidR="0036047D" w:rsidRPr="00A61A46">
        <w:rPr>
          <w:rFonts w:ascii="Garamond" w:hAnsi="Garamond" w:cs="Times New Roman"/>
          <w:color w:val="000000" w:themeColor="text1"/>
          <w:sz w:val="24"/>
          <w:szCs w:val="24"/>
          <w:lang w:val="de-DE"/>
        </w:rPr>
        <w:t xml:space="preserve"> doch schon </w:t>
      </w:r>
      <w:r w:rsidR="003E6AD3" w:rsidRPr="00A61A46">
        <w:rPr>
          <w:rFonts w:ascii="Garamond" w:hAnsi="Garamond" w:cs="Times New Roman"/>
          <w:color w:val="000000" w:themeColor="text1"/>
          <w:sz w:val="24"/>
          <w:szCs w:val="24"/>
          <w:lang w:val="de-DE"/>
        </w:rPr>
        <w:t xml:space="preserve">zur ersten ist </w:t>
      </w:r>
      <w:r w:rsidR="007E292C" w:rsidRPr="00A61A46">
        <w:rPr>
          <w:rFonts w:ascii="Garamond" w:hAnsi="Garamond" w:cs="Times New Roman"/>
          <w:color w:val="000000" w:themeColor="text1"/>
          <w:sz w:val="24"/>
          <w:szCs w:val="24"/>
          <w:lang w:val="de-DE"/>
        </w:rPr>
        <w:t>an</w:t>
      </w:r>
      <w:r w:rsidR="003E6AD3" w:rsidRPr="00A61A46">
        <w:rPr>
          <w:rFonts w:ascii="Garamond" w:hAnsi="Garamond" w:cs="Times New Roman"/>
          <w:color w:val="000000" w:themeColor="text1"/>
          <w:sz w:val="24"/>
          <w:szCs w:val="24"/>
          <w:lang w:val="de-DE"/>
        </w:rPr>
        <w:t>zumerken</w:t>
      </w:r>
      <w:r w:rsidR="000D6F51" w:rsidRPr="00A61A46">
        <w:rPr>
          <w:rFonts w:ascii="Garamond" w:hAnsi="Garamond" w:cs="Times New Roman"/>
          <w:color w:val="000000" w:themeColor="text1"/>
          <w:sz w:val="24"/>
          <w:szCs w:val="24"/>
          <w:lang w:val="de-DE"/>
        </w:rPr>
        <w:t xml:space="preserve">, dass </w:t>
      </w:r>
      <w:r w:rsidR="00F41DEB" w:rsidRPr="00A61A46">
        <w:rPr>
          <w:rFonts w:ascii="Garamond" w:hAnsi="Garamond" w:cs="Times New Roman"/>
          <w:color w:val="000000" w:themeColor="text1"/>
          <w:sz w:val="24"/>
          <w:szCs w:val="24"/>
          <w:lang w:val="de-DE"/>
        </w:rPr>
        <w:t xml:space="preserve">sich der Wert einer </w:t>
      </w:r>
      <w:r w:rsidR="00483FE5" w:rsidRPr="00A61A46">
        <w:rPr>
          <w:rFonts w:ascii="Garamond" w:hAnsi="Garamond" w:cs="Times New Roman"/>
          <w:color w:val="000000" w:themeColor="text1"/>
          <w:sz w:val="24"/>
          <w:szCs w:val="24"/>
          <w:lang w:val="de-DE"/>
        </w:rPr>
        <w:t xml:space="preserve">epistemischen </w:t>
      </w:r>
      <w:r w:rsidR="00F41DEB" w:rsidRPr="00A61A46">
        <w:rPr>
          <w:rFonts w:ascii="Garamond" w:hAnsi="Garamond" w:cs="Times New Roman"/>
          <w:color w:val="000000" w:themeColor="text1"/>
          <w:sz w:val="24"/>
          <w:szCs w:val="24"/>
          <w:lang w:val="de-DE"/>
        </w:rPr>
        <w:t xml:space="preserve">Einstellung </w:t>
      </w:r>
      <w:r w:rsidR="00B258A4" w:rsidRPr="00A61A46">
        <w:rPr>
          <w:rFonts w:ascii="Garamond" w:hAnsi="Garamond" w:cs="Times New Roman"/>
          <w:color w:val="000000" w:themeColor="text1"/>
          <w:sz w:val="24"/>
          <w:szCs w:val="24"/>
          <w:lang w:val="de-DE"/>
        </w:rPr>
        <w:t xml:space="preserve">nicht nur an ihrer </w:t>
      </w:r>
      <w:r w:rsidR="0036047D" w:rsidRPr="00A61A46">
        <w:rPr>
          <w:rFonts w:ascii="Garamond" w:hAnsi="Garamond" w:cs="Times New Roman"/>
          <w:color w:val="000000" w:themeColor="text1"/>
          <w:sz w:val="24"/>
          <w:szCs w:val="24"/>
          <w:lang w:val="de-DE"/>
        </w:rPr>
        <w:t xml:space="preserve">Art oder </w:t>
      </w:r>
      <w:r w:rsidR="00B258A4" w:rsidRPr="00A61A46">
        <w:rPr>
          <w:rFonts w:ascii="Garamond" w:hAnsi="Garamond" w:cs="Times New Roman"/>
          <w:color w:val="000000" w:themeColor="text1"/>
          <w:sz w:val="24"/>
          <w:szCs w:val="24"/>
          <w:lang w:val="de-DE"/>
        </w:rPr>
        <w:t xml:space="preserve">Qualität bemisst – handelt es sich </w:t>
      </w:r>
      <w:r w:rsidR="00523C0B" w:rsidRPr="00A61A46">
        <w:rPr>
          <w:rFonts w:ascii="Garamond" w:hAnsi="Garamond" w:cs="Times New Roman"/>
          <w:color w:val="000000" w:themeColor="text1"/>
          <w:sz w:val="24"/>
          <w:szCs w:val="24"/>
          <w:lang w:val="de-DE"/>
        </w:rPr>
        <w:t xml:space="preserve">z. B. </w:t>
      </w:r>
      <w:r w:rsidR="00487448" w:rsidRPr="00A61A46">
        <w:rPr>
          <w:rFonts w:ascii="Garamond" w:hAnsi="Garamond" w:cs="Times New Roman"/>
          <w:color w:val="000000" w:themeColor="text1"/>
          <w:sz w:val="24"/>
          <w:szCs w:val="24"/>
          <w:lang w:val="de-DE"/>
        </w:rPr>
        <w:t xml:space="preserve">um </w:t>
      </w:r>
      <w:r w:rsidR="007E1AB6" w:rsidRPr="00A61A46">
        <w:rPr>
          <w:rFonts w:ascii="Garamond" w:hAnsi="Garamond" w:cs="Times New Roman"/>
          <w:color w:val="000000" w:themeColor="text1"/>
          <w:sz w:val="24"/>
          <w:szCs w:val="24"/>
          <w:lang w:val="de-DE"/>
        </w:rPr>
        <w:t>eine gut begründete</w:t>
      </w:r>
      <w:r w:rsidR="00CA403B" w:rsidRPr="00A61A46">
        <w:rPr>
          <w:rFonts w:ascii="Garamond" w:hAnsi="Garamond" w:cs="Times New Roman"/>
          <w:color w:val="000000" w:themeColor="text1"/>
          <w:sz w:val="24"/>
          <w:szCs w:val="24"/>
          <w:lang w:val="de-DE"/>
        </w:rPr>
        <w:t>, aber falsche</w:t>
      </w:r>
      <w:r w:rsidR="00487448" w:rsidRPr="00A61A46">
        <w:rPr>
          <w:rFonts w:ascii="Garamond" w:hAnsi="Garamond" w:cs="Times New Roman"/>
          <w:color w:val="000000" w:themeColor="text1"/>
          <w:sz w:val="24"/>
          <w:szCs w:val="24"/>
          <w:lang w:val="de-DE"/>
        </w:rPr>
        <w:t xml:space="preserve"> Überzeugung? </w:t>
      </w:r>
      <w:r w:rsidR="00EB212A" w:rsidRPr="00A61A46">
        <w:rPr>
          <w:rFonts w:ascii="Garamond" w:hAnsi="Garamond" w:cs="Times New Roman"/>
          <w:color w:val="000000" w:themeColor="text1"/>
          <w:sz w:val="24"/>
          <w:szCs w:val="24"/>
          <w:lang w:val="de-DE"/>
        </w:rPr>
        <w:t>O</w:t>
      </w:r>
      <w:r w:rsidR="00487448" w:rsidRPr="00A61A46">
        <w:rPr>
          <w:rFonts w:ascii="Garamond" w:hAnsi="Garamond" w:cs="Times New Roman"/>
          <w:color w:val="000000" w:themeColor="text1"/>
          <w:sz w:val="24"/>
          <w:szCs w:val="24"/>
          <w:lang w:val="de-DE"/>
        </w:rPr>
        <w:t>der</w:t>
      </w:r>
      <w:r w:rsidR="007E1AB6" w:rsidRPr="00A61A46">
        <w:rPr>
          <w:rFonts w:ascii="Garamond" w:hAnsi="Garamond" w:cs="Times New Roman"/>
          <w:color w:val="000000" w:themeColor="text1"/>
          <w:sz w:val="24"/>
          <w:szCs w:val="24"/>
          <w:lang w:val="de-DE"/>
        </w:rPr>
        <w:t xml:space="preserve"> </w:t>
      </w:r>
      <w:r w:rsidR="00487448" w:rsidRPr="00A61A46">
        <w:rPr>
          <w:rFonts w:ascii="Garamond" w:hAnsi="Garamond" w:cs="Times New Roman"/>
          <w:color w:val="000000" w:themeColor="text1"/>
          <w:sz w:val="24"/>
          <w:szCs w:val="24"/>
          <w:lang w:val="de-DE"/>
        </w:rPr>
        <w:t>u</w:t>
      </w:r>
      <w:r w:rsidR="00B258A4" w:rsidRPr="00A61A46">
        <w:rPr>
          <w:rFonts w:ascii="Garamond" w:hAnsi="Garamond" w:cs="Times New Roman"/>
          <w:color w:val="000000" w:themeColor="text1"/>
          <w:sz w:val="24"/>
          <w:szCs w:val="24"/>
          <w:lang w:val="de-DE"/>
        </w:rPr>
        <w:t>m eine wahre</w:t>
      </w:r>
      <w:r w:rsidR="00EB212A" w:rsidRPr="00A61A46">
        <w:rPr>
          <w:rFonts w:ascii="Garamond" w:hAnsi="Garamond" w:cs="Times New Roman"/>
          <w:color w:val="000000" w:themeColor="text1"/>
          <w:sz w:val="24"/>
          <w:szCs w:val="24"/>
          <w:lang w:val="de-DE"/>
        </w:rPr>
        <w:t xml:space="preserve"> Überzeugung</w:t>
      </w:r>
      <w:r w:rsidR="003F19D0" w:rsidRPr="00A61A46">
        <w:rPr>
          <w:rFonts w:ascii="Garamond" w:hAnsi="Garamond" w:cs="Times New Roman"/>
          <w:color w:val="000000" w:themeColor="text1"/>
          <w:sz w:val="24"/>
          <w:szCs w:val="24"/>
          <w:lang w:val="de-DE"/>
        </w:rPr>
        <w:t xml:space="preserve"> mit </w:t>
      </w:r>
      <w:r w:rsidR="00487448" w:rsidRPr="00A61A46">
        <w:rPr>
          <w:rFonts w:ascii="Garamond" w:hAnsi="Garamond" w:cs="Times New Roman"/>
          <w:color w:val="000000" w:themeColor="text1"/>
          <w:sz w:val="24"/>
          <w:szCs w:val="24"/>
          <w:lang w:val="de-DE"/>
        </w:rPr>
        <w:t>schlecht</w:t>
      </w:r>
      <w:r w:rsidR="003F19D0" w:rsidRPr="00A61A46">
        <w:rPr>
          <w:rFonts w:ascii="Garamond" w:hAnsi="Garamond" w:cs="Times New Roman"/>
          <w:color w:val="000000" w:themeColor="text1"/>
          <w:sz w:val="24"/>
          <w:szCs w:val="24"/>
          <w:lang w:val="de-DE"/>
        </w:rPr>
        <w:t>en Gründen</w:t>
      </w:r>
      <w:r w:rsidR="00B258A4" w:rsidRPr="00A61A46">
        <w:rPr>
          <w:rFonts w:ascii="Garamond" w:hAnsi="Garamond" w:cs="Times New Roman"/>
          <w:color w:val="000000" w:themeColor="text1"/>
          <w:sz w:val="24"/>
          <w:szCs w:val="24"/>
          <w:lang w:val="de-DE"/>
        </w:rPr>
        <w:t xml:space="preserve">? </w:t>
      </w:r>
      <w:r w:rsidR="00487448" w:rsidRPr="00A61A46">
        <w:rPr>
          <w:rFonts w:ascii="Garamond" w:hAnsi="Garamond" w:cs="Times New Roman"/>
          <w:color w:val="000000" w:themeColor="text1"/>
          <w:sz w:val="24"/>
          <w:szCs w:val="24"/>
          <w:lang w:val="de-DE"/>
        </w:rPr>
        <w:t>Oder u</w:t>
      </w:r>
      <w:r w:rsidR="00B258A4" w:rsidRPr="00A61A46">
        <w:rPr>
          <w:rFonts w:ascii="Garamond" w:hAnsi="Garamond" w:cs="Times New Roman"/>
          <w:color w:val="000000" w:themeColor="text1"/>
          <w:sz w:val="24"/>
          <w:szCs w:val="24"/>
          <w:lang w:val="de-DE"/>
        </w:rPr>
        <w:t xml:space="preserve">m Wissen? </w:t>
      </w:r>
      <w:r w:rsidR="003E6AD3" w:rsidRPr="00A61A46">
        <w:rPr>
          <w:rFonts w:ascii="Garamond" w:hAnsi="Garamond" w:cs="Times New Roman"/>
          <w:color w:val="000000" w:themeColor="text1"/>
          <w:sz w:val="24"/>
          <w:szCs w:val="24"/>
          <w:lang w:val="de-DE"/>
        </w:rPr>
        <w:t xml:space="preserve">Entscheidend </w:t>
      </w:r>
      <w:r w:rsidR="00F53E94" w:rsidRPr="00A61A46">
        <w:rPr>
          <w:rFonts w:ascii="Garamond" w:hAnsi="Garamond" w:cs="Times New Roman"/>
          <w:color w:val="000000" w:themeColor="text1"/>
          <w:sz w:val="24"/>
          <w:szCs w:val="24"/>
          <w:lang w:val="de-DE"/>
        </w:rPr>
        <w:t xml:space="preserve">ist </w:t>
      </w:r>
      <w:r w:rsidR="00F41DEB" w:rsidRPr="00A61A46">
        <w:rPr>
          <w:rFonts w:ascii="Garamond" w:hAnsi="Garamond" w:cs="Times New Roman"/>
          <w:color w:val="000000" w:themeColor="text1"/>
          <w:sz w:val="24"/>
          <w:szCs w:val="24"/>
          <w:lang w:val="de-DE"/>
        </w:rPr>
        <w:t xml:space="preserve">auch </w:t>
      </w:r>
      <w:r w:rsidR="007E1AB6" w:rsidRPr="00A61A46">
        <w:rPr>
          <w:rFonts w:ascii="Garamond" w:hAnsi="Garamond" w:cs="Times New Roman"/>
          <w:color w:val="000000" w:themeColor="text1"/>
          <w:sz w:val="24"/>
          <w:szCs w:val="24"/>
          <w:lang w:val="de-DE"/>
        </w:rPr>
        <w:t xml:space="preserve">ihr </w:t>
      </w:r>
      <w:r w:rsidR="00F41DEB" w:rsidRPr="00A61A46">
        <w:rPr>
          <w:rFonts w:ascii="Garamond" w:hAnsi="Garamond" w:cs="Times New Roman"/>
          <w:color w:val="000000" w:themeColor="text1"/>
          <w:sz w:val="24"/>
          <w:szCs w:val="24"/>
          <w:lang w:val="de-DE"/>
        </w:rPr>
        <w:t>Inhalt</w:t>
      </w:r>
      <w:r w:rsidR="00A53F1C" w:rsidRPr="00A61A46">
        <w:rPr>
          <w:rFonts w:ascii="Garamond" w:hAnsi="Garamond" w:cs="Times New Roman"/>
          <w:color w:val="000000" w:themeColor="text1"/>
          <w:sz w:val="24"/>
          <w:szCs w:val="24"/>
          <w:lang w:val="de-DE"/>
        </w:rPr>
        <w:t>.</w:t>
      </w:r>
      <w:r w:rsidR="00F41DEB" w:rsidRPr="00A61A46">
        <w:rPr>
          <w:rFonts w:ascii="Garamond" w:hAnsi="Garamond" w:cs="Times New Roman"/>
          <w:color w:val="000000" w:themeColor="text1"/>
          <w:sz w:val="24"/>
          <w:szCs w:val="24"/>
          <w:lang w:val="de-DE"/>
        </w:rPr>
        <w:t xml:space="preserve"> </w:t>
      </w:r>
      <w:r w:rsidRPr="00A61A46">
        <w:rPr>
          <w:rFonts w:ascii="Garamond" w:hAnsi="Garamond" w:cs="Times New Roman"/>
          <w:color w:val="000000" w:themeColor="text1"/>
          <w:sz w:val="24"/>
          <w:szCs w:val="24"/>
          <w:lang w:val="de-DE"/>
        </w:rPr>
        <w:t xml:space="preserve">Viele </w:t>
      </w:r>
      <w:r w:rsidR="00F526E4" w:rsidRPr="00A61A46">
        <w:rPr>
          <w:rFonts w:ascii="Garamond" w:hAnsi="Garamond" w:cs="Times New Roman"/>
          <w:color w:val="000000" w:themeColor="text1"/>
          <w:sz w:val="24"/>
          <w:szCs w:val="24"/>
          <w:lang w:val="de-DE"/>
        </w:rPr>
        <w:t>Autoren argumentier</w:t>
      </w:r>
      <w:r w:rsidRPr="00A61A46">
        <w:rPr>
          <w:rFonts w:ascii="Garamond" w:hAnsi="Garamond" w:cs="Times New Roman"/>
          <w:color w:val="000000" w:themeColor="text1"/>
          <w:sz w:val="24"/>
          <w:szCs w:val="24"/>
          <w:lang w:val="de-DE"/>
        </w:rPr>
        <w:t>en</w:t>
      </w:r>
      <w:r w:rsidR="00F526E4" w:rsidRPr="00A61A46">
        <w:rPr>
          <w:rFonts w:ascii="Garamond" w:hAnsi="Garamond" w:cs="Times New Roman"/>
          <w:color w:val="000000" w:themeColor="text1"/>
          <w:sz w:val="24"/>
          <w:szCs w:val="24"/>
          <w:lang w:val="de-DE"/>
        </w:rPr>
        <w:t>, dass t</w:t>
      </w:r>
      <w:r w:rsidR="00F41DEB" w:rsidRPr="00A61A46">
        <w:rPr>
          <w:rFonts w:ascii="Garamond" w:hAnsi="Garamond" w:cs="Times New Roman"/>
          <w:color w:val="000000" w:themeColor="text1"/>
          <w:sz w:val="24"/>
          <w:szCs w:val="24"/>
          <w:lang w:val="de-DE"/>
        </w:rPr>
        <w:t>riviales Wissen</w:t>
      </w:r>
      <w:r w:rsidR="007C0E5B" w:rsidRPr="00A61A46">
        <w:rPr>
          <w:rFonts w:ascii="Garamond" w:hAnsi="Garamond" w:cs="Times New Roman"/>
          <w:color w:val="000000" w:themeColor="text1"/>
          <w:sz w:val="24"/>
          <w:szCs w:val="24"/>
          <w:lang w:val="de-DE"/>
        </w:rPr>
        <w:t xml:space="preserve"> </w:t>
      </w:r>
      <w:r w:rsidR="00C508EC" w:rsidRPr="00A61A46">
        <w:rPr>
          <w:rFonts w:ascii="Garamond" w:hAnsi="Garamond" w:cs="Times New Roman"/>
          <w:color w:val="000000" w:themeColor="text1"/>
          <w:sz w:val="24"/>
          <w:szCs w:val="24"/>
          <w:lang w:val="de-DE"/>
        </w:rPr>
        <w:t>(</w:t>
      </w:r>
      <w:r w:rsidR="00F41DEB" w:rsidRPr="00A61A46">
        <w:rPr>
          <w:rFonts w:ascii="Garamond" w:hAnsi="Garamond" w:cs="Times New Roman"/>
          <w:color w:val="000000" w:themeColor="text1"/>
          <w:sz w:val="24"/>
          <w:szCs w:val="24"/>
          <w:lang w:val="de-DE"/>
        </w:rPr>
        <w:t xml:space="preserve">etwa </w:t>
      </w:r>
      <w:r w:rsidR="00775087" w:rsidRPr="00A61A46">
        <w:rPr>
          <w:rFonts w:ascii="Garamond" w:hAnsi="Garamond" w:cs="Times New Roman"/>
          <w:color w:val="000000" w:themeColor="text1"/>
          <w:sz w:val="24"/>
          <w:szCs w:val="24"/>
          <w:lang w:val="de-DE"/>
        </w:rPr>
        <w:t>das</w:t>
      </w:r>
      <w:r w:rsidR="00F526E4" w:rsidRPr="00A61A46">
        <w:rPr>
          <w:rFonts w:ascii="Garamond" w:hAnsi="Garamond" w:cs="Times New Roman"/>
          <w:color w:val="000000" w:themeColor="text1"/>
          <w:sz w:val="24"/>
          <w:szCs w:val="24"/>
          <w:lang w:val="de-DE"/>
        </w:rPr>
        <w:t xml:space="preserve"> Wissen</w:t>
      </w:r>
      <w:r w:rsidR="00F41DEB" w:rsidRPr="00A61A46">
        <w:rPr>
          <w:rFonts w:ascii="Garamond" w:hAnsi="Garamond" w:cs="Times New Roman"/>
          <w:color w:val="000000" w:themeColor="text1"/>
          <w:sz w:val="24"/>
          <w:szCs w:val="24"/>
          <w:lang w:val="de-DE"/>
        </w:rPr>
        <w:t xml:space="preserve">, wie viele Blätter </w:t>
      </w:r>
      <w:r w:rsidR="00775087" w:rsidRPr="00A61A46">
        <w:rPr>
          <w:rFonts w:ascii="Garamond" w:hAnsi="Garamond" w:cs="Times New Roman"/>
          <w:color w:val="000000" w:themeColor="text1"/>
          <w:sz w:val="24"/>
          <w:szCs w:val="24"/>
          <w:lang w:val="de-DE"/>
        </w:rPr>
        <w:t xml:space="preserve">die </w:t>
      </w:r>
      <w:r w:rsidR="003A4B16" w:rsidRPr="00A61A46">
        <w:rPr>
          <w:rFonts w:ascii="Garamond" w:hAnsi="Garamond" w:cs="Times New Roman"/>
          <w:color w:val="000000" w:themeColor="text1"/>
          <w:sz w:val="24"/>
          <w:szCs w:val="24"/>
          <w:lang w:val="de-DE"/>
        </w:rPr>
        <w:t xml:space="preserve">Zimmerpflanze in </w:t>
      </w:r>
      <w:r w:rsidR="00775087" w:rsidRPr="00A61A46">
        <w:rPr>
          <w:rFonts w:ascii="Garamond" w:hAnsi="Garamond" w:cs="Times New Roman"/>
          <w:color w:val="000000" w:themeColor="text1"/>
          <w:sz w:val="24"/>
          <w:szCs w:val="24"/>
          <w:lang w:val="de-DE"/>
        </w:rPr>
        <w:t xml:space="preserve">Ihrem </w:t>
      </w:r>
      <w:r w:rsidR="003A4B16" w:rsidRPr="00A61A46">
        <w:rPr>
          <w:rFonts w:ascii="Garamond" w:hAnsi="Garamond" w:cs="Times New Roman"/>
          <w:color w:val="000000" w:themeColor="text1"/>
          <w:sz w:val="24"/>
          <w:szCs w:val="24"/>
          <w:lang w:val="de-DE"/>
        </w:rPr>
        <w:t>Büro momentan trägt</w:t>
      </w:r>
      <w:r w:rsidR="00C508EC" w:rsidRPr="00A61A46">
        <w:rPr>
          <w:rFonts w:ascii="Garamond" w:hAnsi="Garamond" w:cs="Times New Roman"/>
          <w:color w:val="000000" w:themeColor="text1"/>
          <w:sz w:val="24"/>
          <w:szCs w:val="24"/>
          <w:lang w:val="de-DE"/>
        </w:rPr>
        <w:t>),</w:t>
      </w:r>
      <w:r w:rsidR="007C0E5B" w:rsidRPr="00A61A46">
        <w:rPr>
          <w:rFonts w:ascii="Garamond" w:hAnsi="Garamond" w:cs="Times New Roman"/>
          <w:color w:val="000000" w:themeColor="text1"/>
          <w:sz w:val="24"/>
          <w:szCs w:val="24"/>
          <w:lang w:val="de-DE"/>
        </w:rPr>
        <w:t xml:space="preserve"> </w:t>
      </w:r>
      <w:r w:rsidR="00ED4FB8" w:rsidRPr="00A61A46">
        <w:rPr>
          <w:rFonts w:ascii="Garamond" w:hAnsi="Garamond" w:cs="Times New Roman"/>
          <w:color w:val="000000" w:themeColor="text1"/>
          <w:sz w:val="24"/>
          <w:szCs w:val="24"/>
          <w:lang w:val="de-DE"/>
        </w:rPr>
        <w:t>nicht wertvoll oder gut ist</w:t>
      </w:r>
      <w:r w:rsidR="00032D74" w:rsidRPr="00A61A46">
        <w:rPr>
          <w:rFonts w:ascii="Garamond" w:hAnsi="Garamond" w:cs="Times New Roman"/>
          <w:color w:val="000000" w:themeColor="text1"/>
          <w:sz w:val="24"/>
          <w:szCs w:val="24"/>
          <w:lang w:val="de-DE"/>
        </w:rPr>
        <w:t xml:space="preserve">, zumindest nicht insgesamt </w:t>
      </w:r>
      <w:r w:rsidR="00B227AA" w:rsidRPr="00A61A46">
        <w:rPr>
          <w:rFonts w:ascii="Garamond" w:hAnsi="Garamond" w:cs="Times New Roman"/>
          <w:color w:val="000000" w:themeColor="text1"/>
          <w:sz w:val="24"/>
          <w:szCs w:val="24"/>
          <w:lang w:val="de-DE"/>
        </w:rPr>
        <w:t>gesehen</w:t>
      </w:r>
      <w:r w:rsidR="00775087" w:rsidRPr="00A61A46">
        <w:rPr>
          <w:rFonts w:ascii="Garamond" w:hAnsi="Garamond" w:cs="Times New Roman"/>
          <w:color w:val="000000" w:themeColor="text1"/>
          <w:sz w:val="24"/>
          <w:szCs w:val="24"/>
          <w:lang w:val="de-DE"/>
        </w:rPr>
        <w:t xml:space="preserve"> – </w:t>
      </w:r>
      <w:r w:rsidR="00775087" w:rsidRPr="00A61A46">
        <w:rPr>
          <w:rFonts w:ascii="Garamond" w:hAnsi="Garamond" w:cs="Times New Roman"/>
          <w:i/>
          <w:color w:val="000000" w:themeColor="text1"/>
          <w:sz w:val="24"/>
          <w:szCs w:val="24"/>
          <w:lang w:val="de-DE"/>
        </w:rPr>
        <w:t xml:space="preserve">all </w:t>
      </w:r>
      <w:proofErr w:type="spellStart"/>
      <w:r w:rsidR="00775087" w:rsidRPr="00A61A46">
        <w:rPr>
          <w:rFonts w:ascii="Garamond" w:hAnsi="Garamond" w:cs="Times New Roman"/>
          <w:i/>
          <w:color w:val="000000" w:themeColor="text1"/>
          <w:sz w:val="24"/>
          <w:szCs w:val="24"/>
          <w:lang w:val="de-DE"/>
        </w:rPr>
        <w:t>things</w:t>
      </w:r>
      <w:proofErr w:type="spellEnd"/>
      <w:r w:rsidR="00775087" w:rsidRPr="00A61A46">
        <w:rPr>
          <w:rFonts w:ascii="Garamond" w:hAnsi="Garamond" w:cs="Times New Roman"/>
          <w:i/>
          <w:color w:val="000000" w:themeColor="text1"/>
          <w:sz w:val="24"/>
          <w:szCs w:val="24"/>
          <w:lang w:val="de-DE"/>
        </w:rPr>
        <w:t xml:space="preserve"> </w:t>
      </w:r>
      <w:proofErr w:type="spellStart"/>
      <w:r w:rsidR="00775087" w:rsidRPr="00A61A46">
        <w:rPr>
          <w:rFonts w:ascii="Garamond" w:hAnsi="Garamond" w:cs="Times New Roman"/>
          <w:i/>
          <w:color w:val="000000" w:themeColor="text1"/>
          <w:sz w:val="24"/>
          <w:szCs w:val="24"/>
          <w:lang w:val="de-DE"/>
        </w:rPr>
        <w:t>considered</w:t>
      </w:r>
      <w:proofErr w:type="spellEnd"/>
      <w:r w:rsidR="00775087" w:rsidRPr="00A61A46">
        <w:rPr>
          <w:rFonts w:ascii="Garamond" w:hAnsi="Garamond" w:cs="Times New Roman"/>
          <w:color w:val="000000" w:themeColor="text1"/>
          <w:sz w:val="24"/>
          <w:szCs w:val="24"/>
          <w:lang w:val="de-DE"/>
        </w:rPr>
        <w:t xml:space="preserve"> –, </w:t>
      </w:r>
      <w:r w:rsidR="00032D74" w:rsidRPr="00A61A46">
        <w:rPr>
          <w:rFonts w:ascii="Garamond" w:hAnsi="Garamond" w:cs="Times New Roman"/>
          <w:color w:val="000000" w:themeColor="text1"/>
          <w:sz w:val="24"/>
          <w:szCs w:val="24"/>
          <w:lang w:val="de-DE"/>
        </w:rPr>
        <w:t xml:space="preserve">wenn </w:t>
      </w:r>
      <w:r w:rsidR="000171C4" w:rsidRPr="00A61A46">
        <w:rPr>
          <w:rFonts w:ascii="Garamond" w:hAnsi="Garamond" w:cs="Times New Roman"/>
          <w:color w:val="000000" w:themeColor="text1"/>
          <w:sz w:val="24"/>
          <w:szCs w:val="24"/>
          <w:lang w:val="de-DE"/>
        </w:rPr>
        <w:t xml:space="preserve">man </w:t>
      </w:r>
      <w:r w:rsidR="00775087" w:rsidRPr="00A61A46">
        <w:rPr>
          <w:rFonts w:ascii="Garamond" w:hAnsi="Garamond" w:cs="Times New Roman"/>
          <w:color w:val="000000" w:themeColor="text1"/>
          <w:sz w:val="24"/>
          <w:szCs w:val="24"/>
          <w:lang w:val="de-DE"/>
        </w:rPr>
        <w:t xml:space="preserve">etwa den Aufwand </w:t>
      </w:r>
      <w:r w:rsidR="00032D74" w:rsidRPr="00A61A46">
        <w:rPr>
          <w:rFonts w:ascii="Garamond" w:hAnsi="Garamond" w:cs="Times New Roman"/>
          <w:color w:val="000000" w:themeColor="text1"/>
          <w:sz w:val="24"/>
          <w:szCs w:val="24"/>
          <w:lang w:val="de-DE"/>
        </w:rPr>
        <w:t>kognitive</w:t>
      </w:r>
      <w:r w:rsidR="000171C4" w:rsidRPr="00A61A46">
        <w:rPr>
          <w:rFonts w:ascii="Garamond" w:hAnsi="Garamond" w:cs="Times New Roman"/>
          <w:color w:val="000000" w:themeColor="text1"/>
          <w:sz w:val="24"/>
          <w:szCs w:val="24"/>
          <w:lang w:val="de-DE"/>
        </w:rPr>
        <w:t>r</w:t>
      </w:r>
      <w:r w:rsidR="00032D74" w:rsidRPr="00A61A46">
        <w:rPr>
          <w:rFonts w:ascii="Garamond" w:hAnsi="Garamond" w:cs="Times New Roman"/>
          <w:color w:val="000000" w:themeColor="text1"/>
          <w:sz w:val="24"/>
          <w:szCs w:val="24"/>
          <w:lang w:val="de-DE"/>
        </w:rPr>
        <w:t xml:space="preserve"> oder zeitliche</w:t>
      </w:r>
      <w:r w:rsidR="000171C4" w:rsidRPr="00A61A46">
        <w:rPr>
          <w:rFonts w:ascii="Garamond" w:hAnsi="Garamond" w:cs="Times New Roman"/>
          <w:color w:val="000000" w:themeColor="text1"/>
          <w:sz w:val="24"/>
          <w:szCs w:val="24"/>
          <w:lang w:val="de-DE"/>
        </w:rPr>
        <w:t>r</w:t>
      </w:r>
      <w:r w:rsidR="00032D74" w:rsidRPr="00A61A46">
        <w:rPr>
          <w:rFonts w:ascii="Garamond" w:hAnsi="Garamond" w:cs="Times New Roman"/>
          <w:color w:val="000000" w:themeColor="text1"/>
          <w:sz w:val="24"/>
          <w:szCs w:val="24"/>
          <w:lang w:val="de-DE"/>
        </w:rPr>
        <w:t xml:space="preserve"> Ressourcen </w:t>
      </w:r>
      <w:r w:rsidR="000171C4" w:rsidRPr="00A61A46">
        <w:rPr>
          <w:rFonts w:ascii="Garamond" w:hAnsi="Garamond" w:cs="Times New Roman"/>
          <w:color w:val="000000" w:themeColor="text1"/>
          <w:sz w:val="24"/>
          <w:szCs w:val="24"/>
          <w:lang w:val="de-DE"/>
        </w:rPr>
        <w:t>in Betracht zieht</w:t>
      </w:r>
      <w:r w:rsidR="00032D74" w:rsidRPr="00A61A46">
        <w:rPr>
          <w:rFonts w:ascii="Garamond" w:hAnsi="Garamond" w:cs="Times New Roman"/>
          <w:color w:val="000000" w:themeColor="text1"/>
          <w:sz w:val="24"/>
          <w:szCs w:val="24"/>
          <w:lang w:val="de-DE"/>
        </w:rPr>
        <w:t>, die ansonsten anderen intellektuellen Tätigkeiten oder Errungenschaften zugute kommen könnten</w:t>
      </w:r>
      <w:r w:rsidR="00CA403B" w:rsidRPr="00A61A46">
        <w:rPr>
          <w:rFonts w:ascii="Garamond" w:hAnsi="Garamond" w:cs="Times New Roman"/>
          <w:color w:val="000000" w:themeColor="text1"/>
          <w:sz w:val="24"/>
          <w:szCs w:val="24"/>
          <w:lang w:val="de-DE"/>
        </w:rPr>
        <w:t xml:space="preserve"> </w:t>
      </w:r>
      <w:r w:rsidR="00ED4FB8" w:rsidRPr="00A61A46">
        <w:rPr>
          <w:rFonts w:ascii="Garamond" w:hAnsi="Garamond" w:cs="Times New Roman"/>
          <w:color w:val="000000" w:themeColor="text1"/>
          <w:sz w:val="24"/>
          <w:szCs w:val="24"/>
          <w:lang w:val="de-DE"/>
        </w:rPr>
        <w:t>(</w:t>
      </w:r>
      <w:proofErr w:type="spellStart"/>
      <w:r w:rsidR="00ED4FB8" w:rsidRPr="00A61A46">
        <w:rPr>
          <w:rFonts w:ascii="Garamond" w:hAnsi="Garamond" w:cs="Times New Roman"/>
          <w:color w:val="000000" w:themeColor="text1"/>
          <w:sz w:val="24"/>
          <w:szCs w:val="24"/>
          <w:lang w:val="de-DE"/>
        </w:rPr>
        <w:t>Baehr</w:t>
      </w:r>
      <w:proofErr w:type="spellEnd"/>
      <w:r w:rsidR="00ED4FB8" w:rsidRPr="00A61A46">
        <w:rPr>
          <w:rFonts w:ascii="Garamond" w:hAnsi="Garamond" w:cs="Times New Roman"/>
          <w:color w:val="000000" w:themeColor="text1"/>
          <w:sz w:val="24"/>
          <w:szCs w:val="24"/>
          <w:lang w:val="de-DE"/>
        </w:rPr>
        <w:t xml:space="preserve"> 2009). </w:t>
      </w:r>
      <w:r w:rsidR="00B227AA" w:rsidRPr="00A61A46">
        <w:rPr>
          <w:rFonts w:ascii="Garamond" w:hAnsi="Garamond" w:cs="Times New Roman"/>
          <w:color w:val="000000" w:themeColor="text1"/>
          <w:sz w:val="24"/>
          <w:szCs w:val="24"/>
          <w:lang w:val="de-DE"/>
        </w:rPr>
        <w:t xml:space="preserve">Entsprechendes </w:t>
      </w:r>
      <w:r w:rsidR="004A0A7B" w:rsidRPr="00A61A46">
        <w:rPr>
          <w:rFonts w:ascii="Garamond" w:hAnsi="Garamond" w:cs="Times New Roman"/>
          <w:color w:val="000000" w:themeColor="text1"/>
          <w:sz w:val="24"/>
          <w:szCs w:val="24"/>
          <w:lang w:val="de-DE"/>
        </w:rPr>
        <w:t xml:space="preserve">mag man </w:t>
      </w:r>
      <w:r w:rsidR="00405309" w:rsidRPr="00A61A46">
        <w:rPr>
          <w:rFonts w:ascii="Garamond" w:hAnsi="Garamond" w:cs="Times New Roman"/>
          <w:color w:val="000000" w:themeColor="text1"/>
          <w:sz w:val="24"/>
          <w:szCs w:val="24"/>
          <w:lang w:val="de-DE"/>
        </w:rPr>
        <w:t xml:space="preserve">für psychisch, moralisch, politisch usw. schädliches Wissen </w:t>
      </w:r>
      <w:r w:rsidR="004A0A7B" w:rsidRPr="00A61A46">
        <w:rPr>
          <w:rFonts w:ascii="Garamond" w:hAnsi="Garamond" w:cs="Times New Roman"/>
          <w:color w:val="000000" w:themeColor="text1"/>
          <w:sz w:val="24"/>
          <w:szCs w:val="24"/>
          <w:lang w:val="de-DE"/>
        </w:rPr>
        <w:t>behaupten</w:t>
      </w:r>
      <w:r w:rsidR="00405309" w:rsidRPr="00A61A46">
        <w:rPr>
          <w:rFonts w:ascii="Garamond" w:hAnsi="Garamond" w:cs="Times New Roman"/>
          <w:color w:val="000000" w:themeColor="text1"/>
          <w:sz w:val="24"/>
          <w:szCs w:val="24"/>
          <w:lang w:val="de-DE"/>
        </w:rPr>
        <w:t xml:space="preserve">: Auch </w:t>
      </w:r>
      <w:r w:rsidR="004A0A7B" w:rsidRPr="00A61A46">
        <w:rPr>
          <w:rFonts w:ascii="Garamond" w:hAnsi="Garamond" w:cs="Times New Roman"/>
          <w:color w:val="000000" w:themeColor="text1"/>
          <w:sz w:val="24"/>
          <w:szCs w:val="24"/>
          <w:lang w:val="de-DE"/>
        </w:rPr>
        <w:t xml:space="preserve">hier ist fraglich, ob </w:t>
      </w:r>
      <w:r w:rsidR="00405309" w:rsidRPr="00A61A46">
        <w:rPr>
          <w:rFonts w:ascii="Garamond" w:hAnsi="Garamond" w:cs="Times New Roman"/>
          <w:color w:val="000000" w:themeColor="text1"/>
          <w:sz w:val="24"/>
          <w:szCs w:val="24"/>
          <w:lang w:val="de-DE"/>
        </w:rPr>
        <w:t>solches Wissen</w:t>
      </w:r>
      <w:r w:rsidR="00775087" w:rsidRPr="00A61A46">
        <w:rPr>
          <w:rFonts w:ascii="Garamond" w:hAnsi="Garamond" w:cs="Times New Roman"/>
          <w:color w:val="000000" w:themeColor="text1"/>
          <w:sz w:val="24"/>
          <w:szCs w:val="24"/>
          <w:lang w:val="de-DE"/>
        </w:rPr>
        <w:t xml:space="preserve"> insgesamt gesehen</w:t>
      </w:r>
      <w:r w:rsidR="00405309" w:rsidRPr="00A61A46">
        <w:rPr>
          <w:rFonts w:ascii="Garamond" w:hAnsi="Garamond" w:cs="Times New Roman"/>
          <w:color w:val="000000" w:themeColor="text1"/>
          <w:sz w:val="24"/>
          <w:szCs w:val="24"/>
          <w:lang w:val="de-DE"/>
        </w:rPr>
        <w:t xml:space="preserve"> wertvoll</w:t>
      </w:r>
      <w:r w:rsidR="009203EE" w:rsidRPr="00A61A46">
        <w:rPr>
          <w:rFonts w:ascii="Garamond" w:hAnsi="Garamond" w:cs="Times New Roman"/>
          <w:color w:val="000000" w:themeColor="text1"/>
          <w:sz w:val="24"/>
          <w:szCs w:val="24"/>
          <w:lang w:val="de-DE"/>
        </w:rPr>
        <w:t xml:space="preserve"> </w:t>
      </w:r>
      <w:r w:rsidR="004A0A7B" w:rsidRPr="00A61A46">
        <w:rPr>
          <w:rFonts w:ascii="Garamond" w:hAnsi="Garamond" w:cs="Times New Roman"/>
          <w:color w:val="000000" w:themeColor="text1"/>
          <w:sz w:val="24"/>
          <w:szCs w:val="24"/>
          <w:lang w:val="de-DE"/>
        </w:rPr>
        <w:t>ist.</w:t>
      </w:r>
      <w:r w:rsidR="00B227AA" w:rsidRPr="00A61A46">
        <w:rPr>
          <w:rFonts w:ascii="Garamond" w:hAnsi="Garamond" w:cs="Times New Roman"/>
          <w:color w:val="000000" w:themeColor="text1"/>
          <w:sz w:val="24"/>
          <w:szCs w:val="24"/>
          <w:lang w:val="de-DE"/>
        </w:rPr>
        <w:t xml:space="preserve"> </w:t>
      </w:r>
      <w:r w:rsidR="004A0A7B" w:rsidRPr="00A61A46">
        <w:rPr>
          <w:rFonts w:ascii="Garamond" w:hAnsi="Garamond" w:cs="Times New Roman"/>
          <w:color w:val="000000" w:themeColor="text1"/>
          <w:sz w:val="24"/>
          <w:szCs w:val="24"/>
          <w:lang w:val="de-DE"/>
        </w:rPr>
        <w:t>Ferner scheint in vielen Fällen von Alltagswissen dessen Wert inter</w:t>
      </w:r>
      <w:r w:rsidR="001D2583" w:rsidRPr="00A61A46">
        <w:rPr>
          <w:rFonts w:ascii="Garamond" w:hAnsi="Garamond" w:cs="Times New Roman"/>
          <w:color w:val="000000" w:themeColor="text1"/>
          <w:sz w:val="24"/>
          <w:szCs w:val="24"/>
          <w:lang w:val="de-DE"/>
        </w:rPr>
        <w:t>e</w:t>
      </w:r>
      <w:r w:rsidR="004A0A7B" w:rsidRPr="00A61A46">
        <w:rPr>
          <w:rFonts w:ascii="Garamond" w:hAnsi="Garamond" w:cs="Times New Roman"/>
          <w:color w:val="000000" w:themeColor="text1"/>
          <w:sz w:val="24"/>
          <w:szCs w:val="24"/>
          <w:lang w:val="de-DE"/>
        </w:rPr>
        <w:t>ssen- und kontextrelativ zu sein</w:t>
      </w:r>
      <w:r w:rsidR="00775087" w:rsidRPr="00A61A46">
        <w:rPr>
          <w:rFonts w:ascii="Garamond" w:hAnsi="Garamond" w:cs="Times New Roman"/>
          <w:color w:val="000000" w:themeColor="text1"/>
          <w:sz w:val="24"/>
          <w:szCs w:val="24"/>
          <w:lang w:val="de-DE"/>
        </w:rPr>
        <w:t>.</w:t>
      </w:r>
      <w:r w:rsidR="001D2583" w:rsidRPr="00A61A46">
        <w:rPr>
          <w:rFonts w:ascii="Garamond" w:hAnsi="Garamond" w:cs="Times New Roman"/>
          <w:color w:val="000000" w:themeColor="text1"/>
          <w:sz w:val="24"/>
          <w:szCs w:val="24"/>
          <w:lang w:val="de-DE"/>
        </w:rPr>
        <w:t xml:space="preserve"> Das für </w:t>
      </w:r>
      <w:r w:rsidR="00455596" w:rsidRPr="00A61A46">
        <w:rPr>
          <w:rFonts w:ascii="Garamond" w:hAnsi="Garamond" w:cs="Times New Roman"/>
          <w:color w:val="000000" w:themeColor="text1"/>
          <w:sz w:val="24"/>
          <w:szCs w:val="24"/>
          <w:lang w:val="de-DE"/>
        </w:rPr>
        <w:t xml:space="preserve">Sie </w:t>
      </w:r>
      <w:r w:rsidR="001D2583" w:rsidRPr="00A61A46">
        <w:rPr>
          <w:rFonts w:ascii="Garamond" w:hAnsi="Garamond" w:cs="Times New Roman"/>
          <w:color w:val="000000" w:themeColor="text1"/>
          <w:sz w:val="24"/>
          <w:szCs w:val="24"/>
          <w:lang w:val="de-DE"/>
        </w:rPr>
        <w:t xml:space="preserve">nicht unwichtige Wissen, wo die nächste Einkaufsmöglichkeit </w:t>
      </w:r>
      <w:r w:rsidRPr="00A61A46">
        <w:rPr>
          <w:rFonts w:ascii="Garamond" w:hAnsi="Garamond" w:cs="Times New Roman"/>
          <w:color w:val="000000" w:themeColor="text1"/>
          <w:sz w:val="24"/>
          <w:szCs w:val="24"/>
          <w:lang w:val="de-DE"/>
        </w:rPr>
        <w:t xml:space="preserve">in der Nähe </w:t>
      </w:r>
      <w:r w:rsidR="000171C4" w:rsidRPr="00A61A46">
        <w:rPr>
          <w:rFonts w:ascii="Garamond" w:hAnsi="Garamond" w:cs="Times New Roman"/>
          <w:color w:val="000000" w:themeColor="text1"/>
          <w:sz w:val="24"/>
          <w:szCs w:val="24"/>
          <w:lang w:val="de-DE"/>
        </w:rPr>
        <w:t>I</w:t>
      </w:r>
      <w:r w:rsidRPr="00A61A46">
        <w:rPr>
          <w:rFonts w:ascii="Garamond" w:hAnsi="Garamond" w:cs="Times New Roman"/>
          <w:color w:val="000000" w:themeColor="text1"/>
          <w:sz w:val="24"/>
          <w:szCs w:val="24"/>
          <w:lang w:val="de-DE"/>
        </w:rPr>
        <w:t xml:space="preserve">hrer Wohnung </w:t>
      </w:r>
      <w:r w:rsidR="001D2583" w:rsidRPr="00A61A46">
        <w:rPr>
          <w:rFonts w:ascii="Garamond" w:hAnsi="Garamond" w:cs="Times New Roman"/>
          <w:color w:val="000000" w:themeColor="text1"/>
          <w:sz w:val="24"/>
          <w:szCs w:val="24"/>
          <w:lang w:val="de-DE"/>
        </w:rPr>
        <w:t xml:space="preserve">ist, ist für </w:t>
      </w:r>
      <w:r w:rsidR="00455596" w:rsidRPr="00A61A46">
        <w:rPr>
          <w:rFonts w:ascii="Garamond" w:hAnsi="Garamond" w:cs="Times New Roman"/>
          <w:color w:val="000000" w:themeColor="text1"/>
          <w:sz w:val="24"/>
          <w:szCs w:val="24"/>
          <w:lang w:val="de-DE"/>
        </w:rPr>
        <w:t>uns</w:t>
      </w:r>
      <w:r w:rsidR="001D2583" w:rsidRPr="00A61A46">
        <w:rPr>
          <w:rFonts w:ascii="Garamond" w:hAnsi="Garamond" w:cs="Times New Roman"/>
          <w:color w:val="000000" w:themeColor="text1"/>
          <w:sz w:val="24"/>
          <w:szCs w:val="24"/>
          <w:lang w:val="de-DE"/>
        </w:rPr>
        <w:t xml:space="preserve"> unwichtig und wertlos </w:t>
      </w:r>
      <w:r w:rsidR="004A0A7B" w:rsidRPr="00A61A46">
        <w:rPr>
          <w:rFonts w:ascii="Garamond" w:hAnsi="Garamond" w:cs="Times New Roman"/>
          <w:color w:val="000000" w:themeColor="text1"/>
          <w:sz w:val="24"/>
          <w:szCs w:val="24"/>
          <w:lang w:val="de-DE"/>
        </w:rPr>
        <w:t>(Piller 2009).</w:t>
      </w:r>
      <w:r w:rsidR="00B75758" w:rsidRPr="00A61A46">
        <w:rPr>
          <w:rFonts w:ascii="Garamond" w:hAnsi="Garamond" w:cs="Times New Roman"/>
          <w:color w:val="000000" w:themeColor="text1"/>
          <w:sz w:val="24"/>
          <w:szCs w:val="24"/>
          <w:lang w:val="de-DE"/>
        </w:rPr>
        <w:t xml:space="preserve"> </w:t>
      </w:r>
      <w:r w:rsidR="00455596" w:rsidRPr="00A61A46">
        <w:rPr>
          <w:rFonts w:ascii="Garamond" w:hAnsi="Garamond" w:cs="Times New Roman"/>
          <w:color w:val="000000" w:themeColor="text1"/>
          <w:sz w:val="24"/>
          <w:szCs w:val="24"/>
          <w:lang w:val="de-DE"/>
        </w:rPr>
        <w:t xml:space="preserve">Auch </w:t>
      </w:r>
      <w:r w:rsidR="00CB2463" w:rsidRPr="00A61A46">
        <w:rPr>
          <w:rFonts w:ascii="Garamond" w:hAnsi="Garamond" w:cs="Times New Roman"/>
          <w:color w:val="000000" w:themeColor="text1"/>
          <w:sz w:val="24"/>
          <w:szCs w:val="24"/>
          <w:lang w:val="de-DE"/>
        </w:rPr>
        <w:t xml:space="preserve">im intrasubjektiven Fall </w:t>
      </w:r>
      <w:r w:rsidR="00455596" w:rsidRPr="00A61A46">
        <w:rPr>
          <w:rFonts w:ascii="Garamond" w:hAnsi="Garamond" w:cs="Times New Roman"/>
          <w:color w:val="000000" w:themeColor="text1"/>
          <w:sz w:val="24"/>
          <w:szCs w:val="24"/>
          <w:lang w:val="de-DE"/>
        </w:rPr>
        <w:t xml:space="preserve">geht es dabei </w:t>
      </w:r>
      <w:r w:rsidR="00626A9A" w:rsidRPr="00A61A46">
        <w:rPr>
          <w:rFonts w:ascii="Garamond" w:hAnsi="Garamond" w:cs="Times New Roman"/>
          <w:color w:val="000000" w:themeColor="text1"/>
          <w:sz w:val="24"/>
          <w:szCs w:val="24"/>
          <w:lang w:val="de-DE"/>
        </w:rPr>
        <w:t xml:space="preserve">stets </w:t>
      </w:r>
      <w:r w:rsidR="00217CE4" w:rsidRPr="00A61A46">
        <w:rPr>
          <w:rFonts w:ascii="Garamond" w:hAnsi="Garamond" w:cs="Times New Roman"/>
          <w:color w:val="000000" w:themeColor="text1"/>
          <w:sz w:val="24"/>
          <w:szCs w:val="24"/>
          <w:lang w:val="de-DE"/>
        </w:rPr>
        <w:t xml:space="preserve">darum, Wissen desselben Inhalts zu vergleichen. Ansonsten </w:t>
      </w:r>
      <w:r w:rsidR="00CB7F31" w:rsidRPr="00A61A46">
        <w:rPr>
          <w:rFonts w:ascii="Garamond" w:hAnsi="Garamond" w:cs="Times New Roman"/>
          <w:color w:val="000000" w:themeColor="text1"/>
          <w:sz w:val="24"/>
          <w:szCs w:val="24"/>
          <w:lang w:val="de-DE"/>
        </w:rPr>
        <w:t xml:space="preserve">würden </w:t>
      </w:r>
      <w:r w:rsidR="00217CE4" w:rsidRPr="00A61A46">
        <w:rPr>
          <w:rFonts w:ascii="Garamond" w:hAnsi="Garamond" w:cs="Times New Roman"/>
          <w:color w:val="000000" w:themeColor="text1"/>
          <w:sz w:val="24"/>
          <w:szCs w:val="24"/>
          <w:lang w:val="de-DE"/>
        </w:rPr>
        <w:t xml:space="preserve">sich </w:t>
      </w:r>
      <w:r w:rsidR="00455596" w:rsidRPr="00A61A46">
        <w:rPr>
          <w:rFonts w:ascii="Garamond" w:hAnsi="Garamond" w:cs="Times New Roman"/>
          <w:color w:val="000000" w:themeColor="text1"/>
          <w:sz w:val="24"/>
          <w:szCs w:val="24"/>
          <w:lang w:val="de-DE"/>
        </w:rPr>
        <w:t xml:space="preserve">sofort </w:t>
      </w:r>
      <w:r w:rsidR="00CB2463" w:rsidRPr="00A61A46">
        <w:rPr>
          <w:rFonts w:ascii="Garamond" w:hAnsi="Garamond" w:cs="Times New Roman"/>
          <w:color w:val="000000" w:themeColor="text1"/>
          <w:sz w:val="24"/>
          <w:szCs w:val="24"/>
          <w:lang w:val="de-DE"/>
        </w:rPr>
        <w:t xml:space="preserve">Gegenbeispiele gegen </w:t>
      </w:r>
      <w:r w:rsidR="00455596" w:rsidRPr="00A61A46">
        <w:rPr>
          <w:rFonts w:ascii="Garamond" w:hAnsi="Garamond" w:cs="Times New Roman"/>
          <w:color w:val="000000" w:themeColor="text1"/>
          <w:sz w:val="24"/>
          <w:szCs w:val="24"/>
          <w:lang w:val="de-DE"/>
        </w:rPr>
        <w:t xml:space="preserve">eine unbeschränkte </w:t>
      </w:r>
      <w:r w:rsidR="00CB2463" w:rsidRPr="00A61A46">
        <w:rPr>
          <w:rFonts w:ascii="Garamond" w:hAnsi="Garamond" w:cs="Times New Roman"/>
          <w:color w:val="000000" w:themeColor="text1"/>
          <w:sz w:val="24"/>
          <w:szCs w:val="24"/>
          <w:lang w:val="de-DE"/>
        </w:rPr>
        <w:t>Mehrwertthese auf</w:t>
      </w:r>
      <w:r w:rsidR="00CB7F31" w:rsidRPr="00A61A46">
        <w:rPr>
          <w:rFonts w:ascii="Garamond" w:hAnsi="Garamond" w:cs="Times New Roman"/>
          <w:color w:val="000000" w:themeColor="text1"/>
          <w:sz w:val="24"/>
          <w:szCs w:val="24"/>
          <w:lang w:val="de-DE"/>
        </w:rPr>
        <w:t>drängen</w:t>
      </w:r>
      <w:r w:rsidR="00217CE4" w:rsidRPr="00A61A46">
        <w:rPr>
          <w:rFonts w:ascii="Garamond" w:hAnsi="Garamond" w:cs="Times New Roman"/>
          <w:color w:val="000000" w:themeColor="text1"/>
          <w:sz w:val="24"/>
          <w:szCs w:val="24"/>
          <w:lang w:val="de-DE"/>
        </w:rPr>
        <w:t xml:space="preserve">: Die sich als lebensrettend, aber nicht als Fall von Wissen erweisende Einschätzung einer Ärztin </w:t>
      </w:r>
      <w:r w:rsidR="00CB2463" w:rsidRPr="00A61A46">
        <w:rPr>
          <w:rFonts w:ascii="Garamond" w:hAnsi="Garamond" w:cs="Times New Roman"/>
          <w:color w:val="000000" w:themeColor="text1"/>
          <w:sz w:val="24"/>
          <w:szCs w:val="24"/>
          <w:lang w:val="de-DE"/>
        </w:rPr>
        <w:t xml:space="preserve">etwa </w:t>
      </w:r>
      <w:r w:rsidR="00217CE4" w:rsidRPr="00A61A46">
        <w:rPr>
          <w:rFonts w:ascii="Garamond" w:hAnsi="Garamond" w:cs="Times New Roman"/>
          <w:color w:val="000000" w:themeColor="text1"/>
          <w:sz w:val="24"/>
          <w:szCs w:val="24"/>
          <w:lang w:val="de-DE"/>
        </w:rPr>
        <w:t xml:space="preserve">über die Erfolgschancen einer gewählten Behandlung wird man als insgesamt wertvoller ansehen als ihr sicheres Wissen darüber, wie viele Stacheln der Kaktus in ihrem </w:t>
      </w:r>
      <w:r w:rsidR="000171C4" w:rsidRPr="00A61A46">
        <w:rPr>
          <w:rFonts w:ascii="Garamond" w:hAnsi="Garamond" w:cs="Times New Roman"/>
          <w:color w:val="000000" w:themeColor="text1"/>
          <w:sz w:val="24"/>
          <w:szCs w:val="24"/>
          <w:lang w:val="de-DE"/>
        </w:rPr>
        <w:t xml:space="preserve">Sprechzimmer </w:t>
      </w:r>
      <w:r w:rsidR="00217CE4" w:rsidRPr="00A61A46">
        <w:rPr>
          <w:rFonts w:ascii="Garamond" w:hAnsi="Garamond" w:cs="Times New Roman"/>
          <w:color w:val="000000" w:themeColor="text1"/>
          <w:sz w:val="24"/>
          <w:szCs w:val="24"/>
          <w:lang w:val="de-DE"/>
        </w:rPr>
        <w:t xml:space="preserve">hat. </w:t>
      </w:r>
    </w:p>
    <w:p w:rsidR="00B812DF" w:rsidRPr="00A61A46" w:rsidRDefault="00F526E4" w:rsidP="00B36507">
      <w:pPr>
        <w:spacing w:after="0" w:line="360" w:lineRule="auto"/>
        <w:ind w:firstLine="708"/>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lastRenderedPageBreak/>
        <w:t>Sokrates</w:t>
      </w:r>
      <w:r w:rsidR="00C61FA9" w:rsidRPr="00A61A46">
        <w:rPr>
          <w:rFonts w:ascii="Garamond" w:hAnsi="Garamond" w:cs="Times New Roman"/>
          <w:color w:val="000000" w:themeColor="text1"/>
          <w:sz w:val="24"/>
          <w:szCs w:val="24"/>
          <w:lang w:val="de-DE"/>
        </w:rPr>
        <w:t xml:space="preserve"> </w:t>
      </w:r>
      <w:r w:rsidR="00CB2463" w:rsidRPr="00A61A46">
        <w:rPr>
          <w:rFonts w:ascii="Garamond" w:hAnsi="Garamond" w:cs="Times New Roman"/>
          <w:color w:val="000000" w:themeColor="text1"/>
          <w:sz w:val="24"/>
          <w:szCs w:val="24"/>
          <w:lang w:val="de-DE"/>
        </w:rPr>
        <w:t xml:space="preserve">versteht </w:t>
      </w:r>
      <w:proofErr w:type="spellStart"/>
      <w:r w:rsidR="00CB2463" w:rsidRPr="00A61A46">
        <w:rPr>
          <w:rFonts w:ascii="Garamond" w:hAnsi="Garamond" w:cs="Times New Roman"/>
          <w:color w:val="000000" w:themeColor="text1"/>
          <w:sz w:val="24"/>
          <w:szCs w:val="24"/>
          <w:lang w:val="de-DE"/>
        </w:rPr>
        <w:t>Menons</w:t>
      </w:r>
      <w:proofErr w:type="spellEnd"/>
      <w:r w:rsidR="00CB2463" w:rsidRPr="00A61A46">
        <w:rPr>
          <w:rFonts w:ascii="Garamond" w:hAnsi="Garamond" w:cs="Times New Roman"/>
          <w:color w:val="000000" w:themeColor="text1"/>
          <w:sz w:val="24"/>
          <w:szCs w:val="24"/>
          <w:lang w:val="de-DE"/>
        </w:rPr>
        <w:t xml:space="preserve"> Frage </w:t>
      </w:r>
      <w:r w:rsidR="00220D80" w:rsidRPr="00A61A46">
        <w:rPr>
          <w:rFonts w:ascii="Garamond" w:hAnsi="Garamond" w:cs="Times New Roman"/>
          <w:color w:val="000000" w:themeColor="text1"/>
          <w:sz w:val="24"/>
          <w:szCs w:val="24"/>
          <w:lang w:val="de-DE"/>
        </w:rPr>
        <w:t xml:space="preserve">– „Warum wird Wissen soviel höher geschätzt als bloße wahre Überzeugung?“ – </w:t>
      </w:r>
      <w:r w:rsidR="00CB2463" w:rsidRPr="00A61A46">
        <w:rPr>
          <w:rFonts w:ascii="Garamond" w:hAnsi="Garamond" w:cs="Times New Roman"/>
          <w:color w:val="000000" w:themeColor="text1"/>
          <w:sz w:val="24"/>
          <w:szCs w:val="24"/>
          <w:lang w:val="de-DE"/>
        </w:rPr>
        <w:t>stillschweigend i</w:t>
      </w:r>
      <w:r w:rsidR="00786A79" w:rsidRPr="00A61A46">
        <w:rPr>
          <w:rFonts w:ascii="Garamond" w:hAnsi="Garamond" w:cs="Times New Roman"/>
          <w:color w:val="000000" w:themeColor="text1"/>
          <w:sz w:val="24"/>
          <w:szCs w:val="24"/>
          <w:lang w:val="de-DE"/>
        </w:rPr>
        <w:t xml:space="preserve">m </w:t>
      </w:r>
      <w:r w:rsidR="00455596" w:rsidRPr="00A61A46">
        <w:rPr>
          <w:rFonts w:ascii="Garamond" w:hAnsi="Garamond" w:cs="Times New Roman"/>
          <w:color w:val="000000" w:themeColor="text1"/>
          <w:sz w:val="24"/>
          <w:szCs w:val="24"/>
          <w:lang w:val="de-DE"/>
        </w:rPr>
        <w:t xml:space="preserve">erläuterten </w:t>
      </w:r>
      <w:r w:rsidR="00CB2463" w:rsidRPr="00A61A46">
        <w:rPr>
          <w:rFonts w:ascii="Garamond" w:hAnsi="Garamond" w:cs="Times New Roman"/>
          <w:color w:val="000000" w:themeColor="text1"/>
          <w:sz w:val="24"/>
          <w:szCs w:val="24"/>
          <w:lang w:val="de-DE"/>
        </w:rPr>
        <w:t xml:space="preserve">Sinne, stellt jedoch die </w:t>
      </w:r>
      <w:r w:rsidR="00220D80" w:rsidRPr="00A61A46">
        <w:rPr>
          <w:rFonts w:ascii="Garamond" w:hAnsi="Garamond" w:cs="Times New Roman"/>
          <w:color w:val="000000" w:themeColor="text1"/>
          <w:sz w:val="24"/>
          <w:szCs w:val="24"/>
          <w:lang w:val="de-DE"/>
        </w:rPr>
        <w:t xml:space="preserve">implizierte </w:t>
      </w:r>
      <w:r w:rsidR="00CB2463" w:rsidRPr="00A61A46">
        <w:rPr>
          <w:rFonts w:ascii="Garamond" w:hAnsi="Garamond" w:cs="Times New Roman"/>
          <w:color w:val="000000" w:themeColor="text1"/>
          <w:sz w:val="24"/>
          <w:szCs w:val="24"/>
          <w:lang w:val="de-DE"/>
        </w:rPr>
        <w:t>Mehrwertthese in Frage</w:t>
      </w:r>
      <w:r w:rsidR="00220D80" w:rsidRPr="00A61A46">
        <w:rPr>
          <w:rFonts w:ascii="Garamond" w:hAnsi="Garamond" w:cs="Times New Roman"/>
          <w:color w:val="000000" w:themeColor="text1"/>
          <w:sz w:val="24"/>
          <w:szCs w:val="24"/>
          <w:lang w:val="de-DE"/>
        </w:rPr>
        <w:t>.</w:t>
      </w:r>
      <w:r w:rsidR="00093D73" w:rsidRPr="00A61A46">
        <w:rPr>
          <w:rFonts w:ascii="Garamond" w:hAnsi="Garamond" w:cs="Times New Roman"/>
          <w:color w:val="000000" w:themeColor="text1"/>
          <w:sz w:val="24"/>
          <w:szCs w:val="24"/>
          <w:lang w:val="de-DE"/>
        </w:rPr>
        <w:t xml:space="preserve"> </w:t>
      </w:r>
      <w:r w:rsidR="00B36507" w:rsidRPr="00A61A46">
        <w:rPr>
          <w:rFonts w:ascii="Garamond" w:hAnsi="Garamond" w:cs="Times New Roman"/>
          <w:color w:val="000000" w:themeColor="text1"/>
          <w:sz w:val="24"/>
          <w:szCs w:val="24"/>
          <w:lang w:val="de-DE"/>
        </w:rPr>
        <w:t>„Wenn</w:t>
      </w:r>
      <w:r w:rsidR="00093D73" w:rsidRPr="00A61A46">
        <w:rPr>
          <w:rFonts w:ascii="Garamond" w:hAnsi="Garamond" w:cs="Times New Roman"/>
          <w:color w:val="000000" w:themeColor="text1"/>
          <w:sz w:val="24"/>
          <w:szCs w:val="24"/>
          <w:lang w:val="de-DE"/>
        </w:rPr>
        <w:t xml:space="preserve"> einer</w:t>
      </w:r>
      <w:r w:rsidR="00B36507" w:rsidRPr="00A61A46">
        <w:rPr>
          <w:rFonts w:ascii="Garamond" w:hAnsi="Garamond" w:cs="Times New Roman"/>
          <w:color w:val="000000" w:themeColor="text1"/>
          <w:sz w:val="24"/>
          <w:szCs w:val="24"/>
          <w:lang w:val="de-DE"/>
        </w:rPr>
        <w:t xml:space="preserve">, der den Weg nach Larissa </w:t>
      </w:r>
      <w:r w:rsidR="00C50007" w:rsidRPr="00A61A46">
        <w:rPr>
          <w:rFonts w:ascii="Garamond" w:hAnsi="Garamond" w:cs="Times New Roman"/>
          <w:color w:val="000000" w:themeColor="text1"/>
          <w:sz w:val="24"/>
          <w:szCs w:val="24"/>
          <w:lang w:val="de-DE"/>
        </w:rPr>
        <w:t>weiß</w:t>
      </w:r>
      <w:r w:rsidR="00B36507" w:rsidRPr="00A61A46">
        <w:rPr>
          <w:rFonts w:ascii="Garamond" w:hAnsi="Garamond" w:cs="Times New Roman"/>
          <w:color w:val="000000" w:themeColor="text1"/>
          <w:sz w:val="24"/>
          <w:szCs w:val="24"/>
          <w:lang w:val="de-DE"/>
        </w:rPr>
        <w:t xml:space="preserve"> oder wohin Du sonst willst, vorangeht und die anderen führt</w:t>
      </w:r>
      <w:r w:rsidR="00690A3F" w:rsidRPr="00A61A46">
        <w:rPr>
          <w:rFonts w:ascii="Garamond" w:hAnsi="Garamond" w:cs="Times New Roman"/>
          <w:color w:val="000000" w:themeColor="text1"/>
          <w:sz w:val="24"/>
          <w:szCs w:val="24"/>
          <w:lang w:val="de-DE"/>
        </w:rPr>
        <w:t>“</w:t>
      </w:r>
      <w:r w:rsidR="00B36507" w:rsidRPr="00A61A46">
        <w:rPr>
          <w:rFonts w:ascii="Garamond" w:hAnsi="Garamond" w:cs="Times New Roman"/>
          <w:color w:val="000000" w:themeColor="text1"/>
          <w:sz w:val="24"/>
          <w:szCs w:val="24"/>
          <w:lang w:val="de-DE"/>
        </w:rPr>
        <w:t xml:space="preserve">, </w:t>
      </w:r>
      <w:r w:rsidR="00690A3F" w:rsidRPr="00A61A46">
        <w:rPr>
          <w:rFonts w:ascii="Garamond" w:hAnsi="Garamond" w:cs="Times New Roman"/>
          <w:color w:val="000000" w:themeColor="text1"/>
          <w:sz w:val="24"/>
          <w:szCs w:val="24"/>
          <w:lang w:val="de-DE"/>
        </w:rPr>
        <w:t>so wirft er ein, „</w:t>
      </w:r>
      <w:r w:rsidR="00B36507" w:rsidRPr="00A61A46">
        <w:rPr>
          <w:rFonts w:ascii="Garamond" w:hAnsi="Garamond" w:cs="Times New Roman"/>
          <w:color w:val="000000" w:themeColor="text1"/>
          <w:sz w:val="24"/>
          <w:szCs w:val="24"/>
          <w:lang w:val="de-DE"/>
        </w:rPr>
        <w:t xml:space="preserve">wird er sie nicht richtig und gut führen?“ „Gewiss“, antwortet </w:t>
      </w:r>
      <w:proofErr w:type="spellStart"/>
      <w:r w:rsidR="00B36507" w:rsidRPr="00A61A46">
        <w:rPr>
          <w:rFonts w:ascii="Garamond" w:hAnsi="Garamond" w:cs="Times New Roman"/>
          <w:color w:val="000000" w:themeColor="text1"/>
          <w:sz w:val="24"/>
          <w:szCs w:val="24"/>
          <w:lang w:val="de-DE"/>
        </w:rPr>
        <w:t>Menon</w:t>
      </w:r>
      <w:proofErr w:type="spellEnd"/>
      <w:r w:rsidR="00B36507" w:rsidRPr="00A61A46">
        <w:rPr>
          <w:rFonts w:ascii="Garamond" w:hAnsi="Garamond" w:cs="Times New Roman"/>
          <w:color w:val="000000" w:themeColor="text1"/>
          <w:sz w:val="24"/>
          <w:szCs w:val="24"/>
          <w:lang w:val="de-DE"/>
        </w:rPr>
        <w:t xml:space="preserve">. „Wie aber“, </w:t>
      </w:r>
      <w:r w:rsidR="003E6AD3" w:rsidRPr="00A61A46">
        <w:rPr>
          <w:rFonts w:ascii="Garamond" w:hAnsi="Garamond" w:cs="Times New Roman"/>
          <w:color w:val="000000" w:themeColor="text1"/>
          <w:sz w:val="24"/>
          <w:szCs w:val="24"/>
          <w:lang w:val="de-DE"/>
        </w:rPr>
        <w:t>fragt</w:t>
      </w:r>
      <w:r w:rsidR="00B36507" w:rsidRPr="00A61A46">
        <w:rPr>
          <w:rFonts w:ascii="Garamond" w:hAnsi="Garamond" w:cs="Times New Roman"/>
          <w:color w:val="000000" w:themeColor="text1"/>
          <w:sz w:val="24"/>
          <w:szCs w:val="24"/>
          <w:lang w:val="de-DE"/>
        </w:rPr>
        <w:t xml:space="preserve"> Sokrates weiter, „wenn einer nur eine richtige Meinung davon hätte, welches der Weg wäre, ohne ihn jedoch gegangen zu sein oder ihn eigentlich zu </w:t>
      </w:r>
      <w:r w:rsidR="00C50007" w:rsidRPr="00A61A46">
        <w:rPr>
          <w:rFonts w:ascii="Garamond" w:hAnsi="Garamond" w:cs="Times New Roman"/>
          <w:color w:val="000000" w:themeColor="text1"/>
          <w:sz w:val="24"/>
          <w:szCs w:val="24"/>
          <w:lang w:val="de-DE"/>
        </w:rPr>
        <w:t>wissen</w:t>
      </w:r>
      <w:r w:rsidR="00B36507" w:rsidRPr="00A61A46">
        <w:rPr>
          <w:rFonts w:ascii="Garamond" w:hAnsi="Garamond" w:cs="Times New Roman"/>
          <w:color w:val="000000" w:themeColor="text1"/>
          <w:sz w:val="24"/>
          <w:szCs w:val="24"/>
          <w:lang w:val="de-DE"/>
        </w:rPr>
        <w:t xml:space="preserve">, wird nicht dennoch auch der richtig führen?“ </w:t>
      </w:r>
      <w:r w:rsidR="007D5B10" w:rsidRPr="00A61A46">
        <w:rPr>
          <w:rFonts w:ascii="Garamond" w:hAnsi="Garamond" w:cs="Times New Roman"/>
          <w:color w:val="000000" w:themeColor="text1"/>
          <w:sz w:val="24"/>
          <w:szCs w:val="24"/>
          <w:lang w:val="de-DE"/>
        </w:rPr>
        <w:t>U</w:t>
      </w:r>
      <w:r w:rsidR="00C50007" w:rsidRPr="00A61A46">
        <w:rPr>
          <w:rFonts w:ascii="Garamond" w:hAnsi="Garamond" w:cs="Times New Roman"/>
          <w:color w:val="000000" w:themeColor="text1"/>
          <w:sz w:val="24"/>
          <w:szCs w:val="24"/>
          <w:lang w:val="de-DE"/>
        </w:rPr>
        <w:t>nd Sokrates folgert</w:t>
      </w:r>
      <w:r w:rsidR="007D5B10" w:rsidRPr="00A61A46">
        <w:rPr>
          <w:rFonts w:ascii="Garamond" w:hAnsi="Garamond" w:cs="Times New Roman"/>
          <w:color w:val="000000" w:themeColor="text1"/>
          <w:sz w:val="24"/>
          <w:szCs w:val="24"/>
          <w:lang w:val="de-DE"/>
        </w:rPr>
        <w:t>, dass w</w:t>
      </w:r>
      <w:r w:rsidR="00C50007" w:rsidRPr="00A61A46">
        <w:rPr>
          <w:rFonts w:ascii="Garamond" w:hAnsi="Garamond" w:cs="Times New Roman"/>
          <w:color w:val="000000" w:themeColor="text1"/>
          <w:sz w:val="24"/>
          <w:szCs w:val="24"/>
          <w:lang w:val="de-DE"/>
        </w:rPr>
        <w:t xml:space="preserve">ahre </w:t>
      </w:r>
      <w:r w:rsidR="00B36507" w:rsidRPr="00A61A46">
        <w:rPr>
          <w:rFonts w:ascii="Garamond" w:hAnsi="Garamond" w:cs="Times New Roman"/>
          <w:color w:val="000000" w:themeColor="text1"/>
          <w:sz w:val="24"/>
          <w:szCs w:val="24"/>
          <w:lang w:val="de-DE"/>
        </w:rPr>
        <w:t xml:space="preserve">Meinung </w:t>
      </w:r>
      <w:r w:rsidR="00455596" w:rsidRPr="00A61A46">
        <w:rPr>
          <w:rFonts w:ascii="Garamond" w:hAnsi="Garamond" w:cs="Times New Roman"/>
          <w:color w:val="000000" w:themeColor="text1"/>
          <w:sz w:val="24"/>
          <w:szCs w:val="24"/>
          <w:lang w:val="de-DE"/>
        </w:rPr>
        <w:t xml:space="preserve">oder Überzeugung </w:t>
      </w:r>
      <w:r w:rsidR="00C50007" w:rsidRPr="00A61A46">
        <w:rPr>
          <w:rFonts w:ascii="Garamond" w:hAnsi="Garamond" w:cs="Times New Roman"/>
          <w:color w:val="000000" w:themeColor="text1"/>
          <w:sz w:val="24"/>
          <w:szCs w:val="24"/>
          <w:lang w:val="de-DE"/>
        </w:rPr>
        <w:t>zu</w:t>
      </w:r>
      <w:r w:rsidR="00A33465" w:rsidRPr="00A61A46">
        <w:rPr>
          <w:rFonts w:ascii="Garamond" w:hAnsi="Garamond" w:cs="Times New Roman"/>
          <w:color w:val="000000" w:themeColor="text1"/>
          <w:sz w:val="24"/>
          <w:szCs w:val="24"/>
          <w:lang w:val="de-DE"/>
        </w:rPr>
        <w:t>r Richtigkeit des</w:t>
      </w:r>
      <w:r w:rsidR="00C50007" w:rsidRPr="00A61A46">
        <w:rPr>
          <w:rFonts w:ascii="Garamond" w:hAnsi="Garamond" w:cs="Times New Roman"/>
          <w:color w:val="000000" w:themeColor="text1"/>
          <w:sz w:val="24"/>
          <w:szCs w:val="24"/>
          <w:lang w:val="de-DE"/>
        </w:rPr>
        <w:t xml:space="preserve"> Handeln</w:t>
      </w:r>
      <w:r w:rsidR="00CB2463" w:rsidRPr="00A61A46">
        <w:rPr>
          <w:rFonts w:ascii="Garamond" w:hAnsi="Garamond" w:cs="Times New Roman"/>
          <w:color w:val="000000" w:themeColor="text1"/>
          <w:sz w:val="24"/>
          <w:szCs w:val="24"/>
          <w:lang w:val="de-DE"/>
        </w:rPr>
        <w:t>s</w:t>
      </w:r>
      <w:r w:rsidR="00C50007" w:rsidRPr="00A61A46">
        <w:rPr>
          <w:rFonts w:ascii="Garamond" w:hAnsi="Garamond" w:cs="Times New Roman"/>
          <w:color w:val="000000" w:themeColor="text1"/>
          <w:sz w:val="24"/>
          <w:szCs w:val="24"/>
          <w:lang w:val="de-DE"/>
        </w:rPr>
        <w:t xml:space="preserve"> (</w:t>
      </w:r>
      <w:proofErr w:type="spellStart"/>
      <w:r w:rsidR="00C50007" w:rsidRPr="00A61A46">
        <w:rPr>
          <w:rFonts w:ascii="Garamond" w:hAnsi="Garamond" w:cs="Times New Roman"/>
          <w:i/>
          <w:color w:val="000000" w:themeColor="text1"/>
          <w:sz w:val="24"/>
          <w:szCs w:val="24"/>
          <w:lang w:val="de-DE"/>
        </w:rPr>
        <w:t>orthoteta</w:t>
      </w:r>
      <w:proofErr w:type="spellEnd"/>
      <w:r w:rsidR="00C50007" w:rsidRPr="00A61A46">
        <w:rPr>
          <w:rFonts w:ascii="Garamond" w:hAnsi="Garamond" w:cs="Times New Roman"/>
          <w:i/>
          <w:color w:val="000000" w:themeColor="text1"/>
          <w:sz w:val="24"/>
          <w:szCs w:val="24"/>
          <w:lang w:val="de-DE"/>
        </w:rPr>
        <w:t xml:space="preserve"> </w:t>
      </w:r>
      <w:proofErr w:type="spellStart"/>
      <w:r w:rsidR="00C50007" w:rsidRPr="00A61A46">
        <w:rPr>
          <w:rFonts w:ascii="Garamond" w:hAnsi="Garamond" w:cs="Times New Roman"/>
          <w:i/>
          <w:color w:val="000000" w:themeColor="text1"/>
          <w:sz w:val="24"/>
          <w:szCs w:val="24"/>
          <w:lang w:val="de-DE"/>
        </w:rPr>
        <w:t>prax</w:t>
      </w:r>
      <w:r w:rsidR="00A33465" w:rsidRPr="00A61A46">
        <w:rPr>
          <w:rFonts w:ascii="Garamond" w:hAnsi="Garamond" w:cs="Times New Roman"/>
          <w:i/>
          <w:color w:val="000000" w:themeColor="text1"/>
          <w:sz w:val="24"/>
          <w:szCs w:val="24"/>
          <w:lang w:val="de-DE"/>
        </w:rPr>
        <w:t>eos</w:t>
      </w:r>
      <w:proofErr w:type="spellEnd"/>
      <w:r w:rsidR="00C50007" w:rsidRPr="00A61A46">
        <w:rPr>
          <w:rFonts w:ascii="Garamond" w:hAnsi="Garamond" w:cs="Times New Roman"/>
          <w:color w:val="000000" w:themeColor="text1"/>
          <w:sz w:val="24"/>
          <w:szCs w:val="24"/>
          <w:lang w:val="de-DE"/>
        </w:rPr>
        <w:t>) keine schlechtere Führerin (</w:t>
      </w:r>
      <w:proofErr w:type="spellStart"/>
      <w:r w:rsidR="00C50007" w:rsidRPr="00A61A46">
        <w:rPr>
          <w:rFonts w:ascii="Garamond" w:hAnsi="Garamond" w:cs="Times New Roman"/>
          <w:i/>
          <w:color w:val="000000" w:themeColor="text1"/>
          <w:sz w:val="24"/>
          <w:szCs w:val="24"/>
          <w:lang w:val="de-DE"/>
        </w:rPr>
        <w:t>hegemon</w:t>
      </w:r>
      <w:proofErr w:type="spellEnd"/>
      <w:r w:rsidR="00C50007" w:rsidRPr="00A61A46">
        <w:rPr>
          <w:rFonts w:ascii="Garamond" w:hAnsi="Garamond" w:cs="Times New Roman"/>
          <w:color w:val="000000" w:themeColor="text1"/>
          <w:sz w:val="24"/>
          <w:szCs w:val="24"/>
          <w:lang w:val="de-DE"/>
        </w:rPr>
        <w:t xml:space="preserve">) </w:t>
      </w:r>
      <w:r w:rsidR="007D5B10" w:rsidRPr="00A61A46">
        <w:rPr>
          <w:rFonts w:ascii="Garamond" w:hAnsi="Garamond" w:cs="Times New Roman"/>
          <w:color w:val="000000" w:themeColor="text1"/>
          <w:sz w:val="24"/>
          <w:szCs w:val="24"/>
          <w:lang w:val="de-DE"/>
        </w:rPr>
        <w:t xml:space="preserve">ist </w:t>
      </w:r>
      <w:r w:rsidR="00C50007" w:rsidRPr="00A61A46">
        <w:rPr>
          <w:rFonts w:ascii="Garamond" w:hAnsi="Garamond" w:cs="Times New Roman"/>
          <w:color w:val="000000" w:themeColor="text1"/>
          <w:sz w:val="24"/>
          <w:szCs w:val="24"/>
          <w:lang w:val="de-DE"/>
        </w:rPr>
        <w:t xml:space="preserve">als </w:t>
      </w:r>
      <w:r w:rsidR="00DD2EC9" w:rsidRPr="00A61A46">
        <w:rPr>
          <w:rFonts w:ascii="Garamond" w:hAnsi="Garamond" w:cs="Times New Roman"/>
          <w:color w:val="000000" w:themeColor="text1"/>
          <w:sz w:val="24"/>
          <w:szCs w:val="24"/>
          <w:lang w:val="de-DE"/>
        </w:rPr>
        <w:t xml:space="preserve">Einsichten </w:t>
      </w:r>
      <w:r w:rsidR="00591D97" w:rsidRPr="00A61A46">
        <w:rPr>
          <w:rFonts w:ascii="Garamond" w:hAnsi="Garamond" w:cs="Times New Roman"/>
          <w:color w:val="000000" w:themeColor="text1"/>
          <w:sz w:val="24"/>
          <w:szCs w:val="24"/>
          <w:lang w:val="de-DE"/>
        </w:rPr>
        <w:t xml:space="preserve">oder Wissen </w:t>
      </w:r>
      <w:r w:rsidR="00B36507" w:rsidRPr="00A61A46">
        <w:rPr>
          <w:rFonts w:ascii="Garamond" w:hAnsi="Garamond" w:cs="Times New Roman"/>
          <w:color w:val="000000" w:themeColor="text1"/>
          <w:sz w:val="24"/>
          <w:szCs w:val="24"/>
          <w:lang w:val="de-DE"/>
        </w:rPr>
        <w:t>(</w:t>
      </w:r>
      <w:proofErr w:type="spellStart"/>
      <w:r w:rsidR="00B36507" w:rsidRPr="00A61A46">
        <w:rPr>
          <w:rFonts w:ascii="Garamond" w:hAnsi="Garamond" w:cs="Times New Roman"/>
          <w:color w:val="000000" w:themeColor="text1"/>
          <w:sz w:val="24"/>
          <w:szCs w:val="24"/>
          <w:lang w:val="de-DE"/>
        </w:rPr>
        <w:t>Menon</w:t>
      </w:r>
      <w:proofErr w:type="spellEnd"/>
      <w:r w:rsidR="00B36507" w:rsidRPr="00A61A46">
        <w:rPr>
          <w:rFonts w:ascii="Garamond" w:hAnsi="Garamond" w:cs="Times New Roman"/>
          <w:color w:val="000000" w:themeColor="text1"/>
          <w:sz w:val="24"/>
          <w:szCs w:val="24"/>
          <w:lang w:val="de-DE"/>
        </w:rPr>
        <w:t>, 97a</w:t>
      </w:r>
      <w:r w:rsidR="00690A3F" w:rsidRPr="00A61A46">
        <w:rPr>
          <w:rFonts w:ascii="Garamond" w:hAnsi="Garamond" w:cs="Times New Roman"/>
          <w:color w:val="000000" w:themeColor="text1"/>
          <w:sz w:val="24"/>
          <w:szCs w:val="24"/>
          <w:lang w:val="de-DE"/>
        </w:rPr>
        <w:t>–</w:t>
      </w:r>
      <w:r w:rsidR="00B36507" w:rsidRPr="00A61A46">
        <w:rPr>
          <w:rFonts w:ascii="Garamond" w:hAnsi="Garamond" w:cs="Times New Roman"/>
          <w:color w:val="000000" w:themeColor="text1"/>
          <w:sz w:val="24"/>
          <w:szCs w:val="24"/>
          <w:lang w:val="de-DE"/>
        </w:rPr>
        <w:t>c</w:t>
      </w:r>
      <w:r w:rsidR="00220D80" w:rsidRPr="00A61A46">
        <w:rPr>
          <w:rFonts w:ascii="Garamond" w:hAnsi="Garamond" w:cs="Times New Roman"/>
          <w:color w:val="000000" w:themeColor="text1"/>
          <w:sz w:val="24"/>
          <w:szCs w:val="24"/>
          <w:lang w:val="de-DE"/>
        </w:rPr>
        <w:t>, die Übersetzung folgt Schleiermacher</w:t>
      </w:r>
      <w:r w:rsidR="00B36507" w:rsidRPr="00A61A46">
        <w:rPr>
          <w:rFonts w:ascii="Garamond" w:hAnsi="Garamond" w:cs="Times New Roman"/>
          <w:color w:val="000000" w:themeColor="text1"/>
          <w:sz w:val="24"/>
          <w:szCs w:val="24"/>
          <w:lang w:val="de-DE"/>
        </w:rPr>
        <w:t xml:space="preserve">). </w:t>
      </w:r>
      <w:r w:rsidR="00CB2463" w:rsidRPr="00A61A46">
        <w:rPr>
          <w:rFonts w:ascii="Garamond" w:hAnsi="Garamond" w:cs="Times New Roman"/>
          <w:color w:val="000000" w:themeColor="text1"/>
          <w:sz w:val="24"/>
          <w:szCs w:val="24"/>
          <w:lang w:val="de-DE"/>
        </w:rPr>
        <w:t>D</w:t>
      </w:r>
      <w:r w:rsidR="00B0612A" w:rsidRPr="00A61A46">
        <w:rPr>
          <w:rFonts w:ascii="Garamond" w:hAnsi="Garamond" w:cs="Times New Roman"/>
          <w:color w:val="000000" w:themeColor="text1"/>
          <w:sz w:val="24"/>
          <w:szCs w:val="24"/>
          <w:lang w:val="de-DE"/>
        </w:rPr>
        <w:t xml:space="preserve">amit </w:t>
      </w:r>
      <w:r w:rsidR="00CB2463" w:rsidRPr="00A61A46">
        <w:rPr>
          <w:rFonts w:ascii="Garamond" w:hAnsi="Garamond" w:cs="Times New Roman"/>
          <w:color w:val="000000" w:themeColor="text1"/>
          <w:sz w:val="24"/>
          <w:szCs w:val="24"/>
          <w:lang w:val="de-DE"/>
        </w:rPr>
        <w:t xml:space="preserve">steht </w:t>
      </w:r>
      <w:r w:rsidR="00690A3F" w:rsidRPr="00A61A46">
        <w:rPr>
          <w:rFonts w:ascii="Garamond" w:hAnsi="Garamond" w:cs="Times New Roman"/>
          <w:color w:val="000000" w:themeColor="text1"/>
          <w:sz w:val="24"/>
          <w:szCs w:val="24"/>
          <w:lang w:val="de-DE"/>
        </w:rPr>
        <w:t>auch die Frage</w:t>
      </w:r>
      <w:r w:rsidR="00CB2463" w:rsidRPr="00A61A46">
        <w:rPr>
          <w:rFonts w:ascii="Garamond" w:hAnsi="Garamond" w:cs="Times New Roman"/>
          <w:color w:val="000000" w:themeColor="text1"/>
          <w:sz w:val="24"/>
          <w:szCs w:val="24"/>
          <w:lang w:val="de-DE"/>
        </w:rPr>
        <w:t xml:space="preserve"> im Raum</w:t>
      </w:r>
      <w:r w:rsidR="00690A3F" w:rsidRPr="00A61A46">
        <w:rPr>
          <w:rFonts w:ascii="Garamond" w:hAnsi="Garamond" w:cs="Times New Roman"/>
          <w:color w:val="000000" w:themeColor="text1"/>
          <w:sz w:val="24"/>
          <w:szCs w:val="24"/>
          <w:lang w:val="de-DE"/>
        </w:rPr>
        <w:t xml:space="preserve">, ob der besondere Wert des Wissens, wenn es </w:t>
      </w:r>
      <w:r w:rsidR="004107F9" w:rsidRPr="00A61A46">
        <w:rPr>
          <w:rFonts w:ascii="Garamond" w:hAnsi="Garamond" w:cs="Times New Roman"/>
          <w:color w:val="000000" w:themeColor="text1"/>
          <w:sz w:val="24"/>
          <w:szCs w:val="24"/>
          <w:lang w:val="de-DE"/>
        </w:rPr>
        <w:t xml:space="preserve">ihn </w:t>
      </w:r>
      <w:r w:rsidR="00690A3F" w:rsidRPr="00A61A46">
        <w:rPr>
          <w:rFonts w:ascii="Garamond" w:hAnsi="Garamond" w:cs="Times New Roman"/>
          <w:color w:val="000000" w:themeColor="text1"/>
          <w:sz w:val="24"/>
          <w:szCs w:val="24"/>
          <w:lang w:val="de-DE"/>
        </w:rPr>
        <w:t xml:space="preserve">geben sollte, </w:t>
      </w:r>
      <w:r w:rsidR="003E6AD3" w:rsidRPr="00A61A46">
        <w:rPr>
          <w:rFonts w:ascii="Garamond" w:hAnsi="Garamond" w:cs="Times New Roman"/>
          <w:color w:val="000000" w:themeColor="text1"/>
          <w:sz w:val="24"/>
          <w:szCs w:val="24"/>
          <w:lang w:val="de-DE"/>
        </w:rPr>
        <w:t xml:space="preserve">womöglich kein </w:t>
      </w:r>
      <w:r w:rsidR="00F5020F" w:rsidRPr="00A61A46">
        <w:rPr>
          <w:rFonts w:ascii="Garamond" w:hAnsi="Garamond" w:cs="Times New Roman"/>
          <w:color w:val="000000" w:themeColor="text1"/>
          <w:sz w:val="24"/>
          <w:szCs w:val="24"/>
          <w:lang w:val="de-DE"/>
        </w:rPr>
        <w:t>finaler</w:t>
      </w:r>
      <w:r w:rsidR="00690A3F" w:rsidRPr="00A61A46">
        <w:rPr>
          <w:rFonts w:ascii="Garamond" w:hAnsi="Garamond" w:cs="Times New Roman"/>
          <w:color w:val="000000" w:themeColor="text1"/>
          <w:sz w:val="24"/>
          <w:szCs w:val="24"/>
          <w:lang w:val="de-DE"/>
        </w:rPr>
        <w:t xml:space="preserve">, sondern </w:t>
      </w:r>
      <w:r w:rsidR="00F5020F" w:rsidRPr="00A61A46">
        <w:rPr>
          <w:rFonts w:ascii="Garamond" w:hAnsi="Garamond" w:cs="Times New Roman"/>
          <w:color w:val="000000" w:themeColor="text1"/>
          <w:sz w:val="24"/>
          <w:szCs w:val="24"/>
          <w:lang w:val="de-DE"/>
        </w:rPr>
        <w:t xml:space="preserve">ein </w:t>
      </w:r>
      <w:r w:rsidR="00D65A5A" w:rsidRPr="00A61A46">
        <w:rPr>
          <w:rFonts w:ascii="Garamond" w:hAnsi="Garamond" w:cs="Times New Roman"/>
          <w:color w:val="000000" w:themeColor="text1"/>
          <w:sz w:val="24"/>
          <w:szCs w:val="24"/>
          <w:lang w:val="de-DE"/>
        </w:rPr>
        <w:t>(</w:t>
      </w:r>
      <w:r w:rsidR="00F5020F" w:rsidRPr="00A61A46">
        <w:rPr>
          <w:rFonts w:ascii="Garamond" w:hAnsi="Garamond" w:cs="Times New Roman"/>
          <w:color w:val="000000" w:themeColor="text1"/>
          <w:sz w:val="24"/>
          <w:szCs w:val="24"/>
          <w:lang w:val="de-DE"/>
        </w:rPr>
        <w:t>praktisch-</w:t>
      </w:r>
      <w:r w:rsidR="00D65A5A" w:rsidRPr="00A61A46">
        <w:rPr>
          <w:rFonts w:ascii="Garamond" w:hAnsi="Garamond" w:cs="Times New Roman"/>
          <w:color w:val="000000" w:themeColor="text1"/>
          <w:sz w:val="24"/>
          <w:szCs w:val="24"/>
          <w:lang w:val="de-DE"/>
        </w:rPr>
        <w:t xml:space="preserve">) </w:t>
      </w:r>
      <w:r w:rsidR="00690A3F" w:rsidRPr="00A61A46">
        <w:rPr>
          <w:rFonts w:ascii="Garamond" w:hAnsi="Garamond" w:cs="Times New Roman"/>
          <w:color w:val="000000" w:themeColor="text1"/>
          <w:sz w:val="24"/>
          <w:szCs w:val="24"/>
          <w:lang w:val="de-DE"/>
        </w:rPr>
        <w:t>instrumentell</w:t>
      </w:r>
      <w:r w:rsidR="00F5020F" w:rsidRPr="00A61A46">
        <w:rPr>
          <w:rFonts w:ascii="Garamond" w:hAnsi="Garamond" w:cs="Times New Roman"/>
          <w:color w:val="000000" w:themeColor="text1"/>
          <w:sz w:val="24"/>
          <w:szCs w:val="24"/>
          <w:lang w:val="de-DE"/>
        </w:rPr>
        <w:t>er</w:t>
      </w:r>
      <w:r w:rsidR="00690A3F" w:rsidRPr="00A61A46">
        <w:rPr>
          <w:rFonts w:ascii="Garamond" w:hAnsi="Garamond" w:cs="Times New Roman"/>
          <w:color w:val="000000" w:themeColor="text1"/>
          <w:sz w:val="24"/>
          <w:szCs w:val="24"/>
          <w:lang w:val="de-DE"/>
        </w:rPr>
        <w:t xml:space="preserve"> </w:t>
      </w:r>
      <w:r w:rsidR="00455596" w:rsidRPr="00A61A46">
        <w:rPr>
          <w:rFonts w:ascii="Garamond" w:hAnsi="Garamond" w:cs="Times New Roman"/>
          <w:color w:val="000000" w:themeColor="text1"/>
          <w:sz w:val="24"/>
          <w:szCs w:val="24"/>
          <w:lang w:val="de-DE"/>
        </w:rPr>
        <w:t>ist</w:t>
      </w:r>
      <w:r w:rsidR="00690A3F" w:rsidRPr="00A61A46">
        <w:rPr>
          <w:rFonts w:ascii="Garamond" w:hAnsi="Garamond" w:cs="Times New Roman"/>
          <w:color w:val="000000" w:themeColor="text1"/>
          <w:sz w:val="24"/>
          <w:szCs w:val="24"/>
          <w:lang w:val="de-DE"/>
        </w:rPr>
        <w:t xml:space="preserve">. </w:t>
      </w:r>
      <w:r w:rsidR="00B0612A" w:rsidRPr="00A61A46">
        <w:rPr>
          <w:rFonts w:ascii="Garamond" w:hAnsi="Garamond" w:cs="Times New Roman"/>
          <w:color w:val="000000" w:themeColor="text1"/>
          <w:sz w:val="24"/>
          <w:szCs w:val="24"/>
          <w:lang w:val="de-DE"/>
        </w:rPr>
        <w:t xml:space="preserve">Insgesamt wirft </w:t>
      </w:r>
      <w:r w:rsidR="00CB2463" w:rsidRPr="00A61A46">
        <w:rPr>
          <w:rFonts w:ascii="Garamond" w:hAnsi="Garamond" w:cs="Times New Roman"/>
          <w:color w:val="000000" w:themeColor="text1"/>
          <w:sz w:val="24"/>
          <w:szCs w:val="24"/>
          <w:lang w:val="de-DE"/>
        </w:rPr>
        <w:t xml:space="preserve">Platon </w:t>
      </w:r>
      <w:r w:rsidR="00BE115D" w:rsidRPr="00A61A46">
        <w:rPr>
          <w:rFonts w:ascii="Garamond" w:hAnsi="Garamond" w:cs="Times New Roman"/>
          <w:color w:val="000000" w:themeColor="text1"/>
          <w:sz w:val="24"/>
          <w:szCs w:val="24"/>
          <w:lang w:val="de-DE"/>
        </w:rPr>
        <w:t xml:space="preserve">im </w:t>
      </w:r>
      <w:proofErr w:type="spellStart"/>
      <w:r w:rsidR="00BE115D" w:rsidRPr="00A61A46">
        <w:rPr>
          <w:rFonts w:ascii="Garamond" w:hAnsi="Garamond" w:cs="Times New Roman"/>
          <w:i/>
          <w:color w:val="000000" w:themeColor="text1"/>
          <w:sz w:val="24"/>
          <w:szCs w:val="24"/>
          <w:lang w:val="de-DE"/>
        </w:rPr>
        <w:t>Menon</w:t>
      </w:r>
      <w:proofErr w:type="spellEnd"/>
      <w:r w:rsidR="00BE115D" w:rsidRPr="00A61A46">
        <w:rPr>
          <w:rFonts w:ascii="Garamond" w:hAnsi="Garamond" w:cs="Times New Roman"/>
          <w:color w:val="000000" w:themeColor="text1"/>
          <w:sz w:val="24"/>
          <w:szCs w:val="24"/>
          <w:lang w:val="de-DE"/>
        </w:rPr>
        <w:t xml:space="preserve"> </w:t>
      </w:r>
      <w:r w:rsidR="00591D97" w:rsidRPr="00A61A46">
        <w:rPr>
          <w:rFonts w:ascii="Garamond" w:hAnsi="Garamond" w:cs="Times New Roman"/>
          <w:color w:val="000000" w:themeColor="text1"/>
          <w:sz w:val="24"/>
          <w:szCs w:val="24"/>
          <w:lang w:val="de-DE"/>
        </w:rPr>
        <w:t xml:space="preserve">zunächst </w:t>
      </w:r>
      <w:r w:rsidR="00B812DF" w:rsidRPr="00A61A46">
        <w:rPr>
          <w:rFonts w:ascii="Garamond" w:hAnsi="Garamond" w:cs="Times New Roman"/>
          <w:color w:val="000000" w:themeColor="text1"/>
          <w:sz w:val="24"/>
          <w:szCs w:val="24"/>
          <w:lang w:val="de-DE"/>
        </w:rPr>
        <w:t xml:space="preserve">mindestens </w:t>
      </w:r>
      <w:r w:rsidR="004A08A1" w:rsidRPr="00A61A46">
        <w:rPr>
          <w:rFonts w:ascii="Garamond" w:hAnsi="Garamond" w:cs="Times New Roman"/>
          <w:color w:val="000000" w:themeColor="text1"/>
          <w:sz w:val="24"/>
          <w:szCs w:val="24"/>
          <w:lang w:val="de-DE"/>
        </w:rPr>
        <w:t xml:space="preserve">die folgenden </w:t>
      </w:r>
      <w:r w:rsidR="00B812DF" w:rsidRPr="00A61A46">
        <w:rPr>
          <w:rFonts w:ascii="Garamond" w:hAnsi="Garamond" w:cs="Times New Roman"/>
          <w:color w:val="000000" w:themeColor="text1"/>
          <w:sz w:val="24"/>
          <w:szCs w:val="24"/>
          <w:lang w:val="de-DE"/>
        </w:rPr>
        <w:t xml:space="preserve">Fragen </w:t>
      </w:r>
      <w:r w:rsidR="00CB2463" w:rsidRPr="00A61A46">
        <w:rPr>
          <w:rFonts w:ascii="Garamond" w:hAnsi="Garamond" w:cs="Times New Roman"/>
          <w:color w:val="000000" w:themeColor="text1"/>
          <w:sz w:val="24"/>
          <w:szCs w:val="24"/>
          <w:lang w:val="de-DE"/>
        </w:rPr>
        <w:t xml:space="preserve">zum </w:t>
      </w:r>
      <w:r w:rsidR="00CB7F31" w:rsidRPr="00A61A46">
        <w:rPr>
          <w:rFonts w:ascii="Garamond" w:hAnsi="Garamond" w:cs="Times New Roman"/>
          <w:color w:val="000000" w:themeColor="text1"/>
          <w:sz w:val="24"/>
          <w:szCs w:val="24"/>
          <w:lang w:val="de-DE"/>
        </w:rPr>
        <w:t xml:space="preserve">Wert des Wissens </w:t>
      </w:r>
      <w:r w:rsidR="00B812DF" w:rsidRPr="00A61A46">
        <w:rPr>
          <w:rFonts w:ascii="Garamond" w:hAnsi="Garamond" w:cs="Times New Roman"/>
          <w:color w:val="000000" w:themeColor="text1"/>
          <w:sz w:val="24"/>
          <w:szCs w:val="24"/>
          <w:lang w:val="de-DE"/>
        </w:rPr>
        <w:t xml:space="preserve">auf: </w:t>
      </w:r>
    </w:p>
    <w:p w:rsidR="00B812DF" w:rsidRPr="00A61A46" w:rsidRDefault="00B812DF" w:rsidP="00B812DF">
      <w:pPr>
        <w:spacing w:after="0" w:line="360" w:lineRule="auto"/>
        <w:jc w:val="both"/>
        <w:rPr>
          <w:rFonts w:ascii="Garamond" w:hAnsi="Garamond" w:cs="Times New Roman"/>
          <w:color w:val="000000" w:themeColor="text1"/>
          <w:sz w:val="24"/>
          <w:szCs w:val="24"/>
          <w:lang w:val="de-DE"/>
        </w:rPr>
      </w:pPr>
    </w:p>
    <w:p w:rsidR="00B812DF" w:rsidRPr="00A61A46" w:rsidRDefault="005837D6" w:rsidP="005837D6">
      <w:pPr>
        <w:spacing w:after="0" w:line="360" w:lineRule="auto"/>
        <w:ind w:left="708"/>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1.</w:t>
      </w:r>
      <w:r w:rsidRPr="00A61A46">
        <w:rPr>
          <w:rFonts w:ascii="Garamond" w:hAnsi="Garamond" w:cs="Times New Roman"/>
          <w:color w:val="000000" w:themeColor="text1"/>
          <w:sz w:val="24"/>
          <w:szCs w:val="24"/>
          <w:lang w:val="de-DE"/>
        </w:rPr>
        <w:tab/>
      </w:r>
      <w:r w:rsidR="00F3189F" w:rsidRPr="00A61A46">
        <w:rPr>
          <w:rFonts w:ascii="Garamond" w:hAnsi="Garamond" w:cs="Times New Roman"/>
          <w:color w:val="000000" w:themeColor="text1"/>
          <w:sz w:val="24"/>
          <w:szCs w:val="24"/>
          <w:lang w:val="de-DE"/>
        </w:rPr>
        <w:t>I</w:t>
      </w:r>
      <w:r w:rsidR="00ED70F6" w:rsidRPr="00A61A46">
        <w:rPr>
          <w:rFonts w:ascii="Garamond" w:hAnsi="Garamond" w:cs="Times New Roman"/>
          <w:color w:val="000000" w:themeColor="text1"/>
          <w:sz w:val="24"/>
          <w:szCs w:val="24"/>
          <w:lang w:val="de-DE"/>
        </w:rPr>
        <w:t xml:space="preserve">st </w:t>
      </w:r>
      <w:r w:rsidR="003B22E8" w:rsidRPr="00A61A46">
        <w:rPr>
          <w:rFonts w:ascii="Garamond" w:hAnsi="Garamond" w:cs="Times New Roman"/>
          <w:color w:val="000000" w:themeColor="text1"/>
          <w:sz w:val="24"/>
          <w:szCs w:val="24"/>
          <w:lang w:val="de-DE"/>
        </w:rPr>
        <w:t xml:space="preserve">(jegliches) </w:t>
      </w:r>
      <w:r w:rsidR="00591D97" w:rsidRPr="00A61A46">
        <w:rPr>
          <w:rFonts w:ascii="Garamond" w:hAnsi="Garamond" w:cs="Times New Roman"/>
          <w:color w:val="000000" w:themeColor="text1"/>
          <w:sz w:val="24"/>
          <w:szCs w:val="24"/>
          <w:lang w:val="de-DE"/>
        </w:rPr>
        <w:t xml:space="preserve">Wissen wertvoll? </w:t>
      </w:r>
    </w:p>
    <w:p w:rsidR="00591D97" w:rsidRPr="00A61A46" w:rsidRDefault="005837D6" w:rsidP="005837D6">
      <w:pPr>
        <w:spacing w:after="0" w:line="360" w:lineRule="auto"/>
        <w:ind w:left="1416" w:hanging="708"/>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2.</w:t>
      </w:r>
      <w:r w:rsidRPr="00A61A46">
        <w:rPr>
          <w:rFonts w:ascii="Garamond" w:hAnsi="Garamond" w:cs="Times New Roman"/>
          <w:color w:val="000000" w:themeColor="text1"/>
          <w:sz w:val="24"/>
          <w:szCs w:val="24"/>
          <w:lang w:val="de-DE"/>
        </w:rPr>
        <w:tab/>
      </w:r>
      <w:r w:rsidR="00591D97" w:rsidRPr="00A61A46">
        <w:rPr>
          <w:rFonts w:ascii="Garamond" w:hAnsi="Garamond" w:cs="Times New Roman"/>
          <w:color w:val="000000" w:themeColor="text1"/>
          <w:sz w:val="24"/>
          <w:szCs w:val="24"/>
          <w:lang w:val="de-DE"/>
        </w:rPr>
        <w:t>Ist</w:t>
      </w:r>
      <w:r w:rsidR="00E54064" w:rsidRPr="00A61A46">
        <w:rPr>
          <w:rFonts w:ascii="Garamond" w:hAnsi="Garamond" w:cs="Times New Roman"/>
          <w:color w:val="000000" w:themeColor="text1"/>
          <w:sz w:val="24"/>
          <w:szCs w:val="24"/>
          <w:lang w:val="de-DE"/>
        </w:rPr>
        <w:t xml:space="preserve"> </w:t>
      </w:r>
      <w:r w:rsidR="00591D97" w:rsidRPr="00A61A46">
        <w:rPr>
          <w:rFonts w:ascii="Garamond" w:hAnsi="Garamond" w:cs="Times New Roman"/>
          <w:color w:val="000000" w:themeColor="text1"/>
          <w:sz w:val="24"/>
          <w:szCs w:val="24"/>
          <w:lang w:val="de-DE"/>
        </w:rPr>
        <w:t xml:space="preserve">Wissen, dass </w:t>
      </w:r>
      <w:r w:rsidR="00591D97" w:rsidRPr="00A61A46">
        <w:rPr>
          <w:rFonts w:ascii="Garamond" w:hAnsi="Garamond" w:cs="Times New Roman"/>
          <w:i/>
          <w:color w:val="000000" w:themeColor="text1"/>
          <w:sz w:val="24"/>
          <w:szCs w:val="24"/>
          <w:lang w:val="de-DE"/>
        </w:rPr>
        <w:t>p</w:t>
      </w:r>
      <w:r w:rsidR="00591D97" w:rsidRPr="00A61A46">
        <w:rPr>
          <w:rFonts w:ascii="Garamond" w:hAnsi="Garamond" w:cs="Times New Roman"/>
          <w:color w:val="000000" w:themeColor="text1"/>
          <w:sz w:val="24"/>
          <w:szCs w:val="24"/>
          <w:lang w:val="de-DE"/>
        </w:rPr>
        <w:t xml:space="preserve">, </w:t>
      </w:r>
      <w:r w:rsidR="003B22E8" w:rsidRPr="00A61A46">
        <w:rPr>
          <w:rFonts w:ascii="Garamond" w:hAnsi="Garamond" w:cs="Times New Roman"/>
          <w:color w:val="000000" w:themeColor="text1"/>
          <w:sz w:val="24"/>
          <w:szCs w:val="24"/>
          <w:lang w:val="de-DE"/>
        </w:rPr>
        <w:t xml:space="preserve">stets </w:t>
      </w:r>
      <w:r w:rsidR="00591D97" w:rsidRPr="00A61A46">
        <w:rPr>
          <w:rFonts w:ascii="Garamond" w:hAnsi="Garamond" w:cs="Times New Roman"/>
          <w:color w:val="000000" w:themeColor="text1"/>
          <w:sz w:val="24"/>
          <w:szCs w:val="24"/>
          <w:lang w:val="de-DE"/>
        </w:rPr>
        <w:t xml:space="preserve">wertvoller als bloße wahre Überzeugung, dass </w:t>
      </w:r>
      <w:r w:rsidR="00591D97" w:rsidRPr="00A61A46">
        <w:rPr>
          <w:rFonts w:ascii="Garamond" w:hAnsi="Garamond" w:cs="Times New Roman"/>
          <w:i/>
          <w:color w:val="000000" w:themeColor="text1"/>
          <w:sz w:val="24"/>
          <w:szCs w:val="24"/>
          <w:lang w:val="de-DE"/>
        </w:rPr>
        <w:t>p</w:t>
      </w:r>
      <w:r w:rsidR="00591D97" w:rsidRPr="00A61A46">
        <w:rPr>
          <w:rFonts w:ascii="Garamond" w:hAnsi="Garamond" w:cs="Times New Roman"/>
          <w:color w:val="000000" w:themeColor="text1"/>
          <w:sz w:val="24"/>
          <w:szCs w:val="24"/>
          <w:lang w:val="de-DE"/>
        </w:rPr>
        <w:t>?</w:t>
      </w:r>
    </w:p>
    <w:p w:rsidR="00591D97" w:rsidRPr="00A61A46" w:rsidRDefault="005837D6" w:rsidP="005837D6">
      <w:pPr>
        <w:spacing w:after="0" w:line="360" w:lineRule="auto"/>
        <w:ind w:left="1416" w:hanging="708"/>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3.</w:t>
      </w:r>
      <w:r w:rsidRPr="00A61A46">
        <w:rPr>
          <w:rFonts w:ascii="Garamond" w:hAnsi="Garamond" w:cs="Times New Roman"/>
          <w:color w:val="000000" w:themeColor="text1"/>
          <w:sz w:val="24"/>
          <w:szCs w:val="24"/>
          <w:lang w:val="de-DE"/>
        </w:rPr>
        <w:tab/>
      </w:r>
      <w:r w:rsidR="00377253" w:rsidRPr="00A61A46">
        <w:rPr>
          <w:rFonts w:ascii="Garamond" w:hAnsi="Garamond" w:cs="Times New Roman"/>
          <w:color w:val="000000" w:themeColor="text1"/>
          <w:sz w:val="24"/>
          <w:szCs w:val="24"/>
          <w:lang w:val="de-DE"/>
        </w:rPr>
        <w:t xml:space="preserve">Wie, wenn überhaupt, </w:t>
      </w:r>
      <w:r w:rsidR="00605B36" w:rsidRPr="00A61A46">
        <w:rPr>
          <w:rFonts w:ascii="Garamond" w:hAnsi="Garamond" w:cs="Times New Roman"/>
          <w:color w:val="000000" w:themeColor="text1"/>
          <w:sz w:val="24"/>
          <w:szCs w:val="24"/>
          <w:lang w:val="de-DE"/>
        </w:rPr>
        <w:t xml:space="preserve">lassen </w:t>
      </w:r>
      <w:r w:rsidR="00416AC9" w:rsidRPr="00A61A46">
        <w:rPr>
          <w:rFonts w:ascii="Garamond" w:hAnsi="Garamond" w:cs="Times New Roman"/>
          <w:color w:val="000000" w:themeColor="text1"/>
          <w:sz w:val="24"/>
          <w:szCs w:val="24"/>
          <w:lang w:val="de-DE"/>
        </w:rPr>
        <w:t xml:space="preserve">sich </w:t>
      </w:r>
      <w:r w:rsidRPr="00A61A46">
        <w:rPr>
          <w:rFonts w:ascii="Garamond" w:hAnsi="Garamond" w:cs="Times New Roman"/>
          <w:color w:val="000000" w:themeColor="text1"/>
          <w:sz w:val="24"/>
          <w:szCs w:val="24"/>
          <w:lang w:val="de-DE"/>
        </w:rPr>
        <w:t xml:space="preserve">der etwaige Wert </w:t>
      </w:r>
      <w:r w:rsidR="00605B36" w:rsidRPr="00A61A46">
        <w:rPr>
          <w:rFonts w:ascii="Garamond" w:hAnsi="Garamond" w:cs="Times New Roman"/>
          <w:color w:val="000000" w:themeColor="text1"/>
          <w:sz w:val="24"/>
          <w:szCs w:val="24"/>
          <w:lang w:val="de-DE"/>
        </w:rPr>
        <w:t>des</w:t>
      </w:r>
      <w:r w:rsidR="00E54064" w:rsidRPr="00A61A46">
        <w:rPr>
          <w:rFonts w:ascii="Garamond" w:hAnsi="Garamond" w:cs="Times New Roman"/>
          <w:color w:val="000000" w:themeColor="text1"/>
          <w:sz w:val="24"/>
          <w:szCs w:val="24"/>
          <w:lang w:val="de-DE"/>
        </w:rPr>
        <w:t xml:space="preserve"> </w:t>
      </w:r>
      <w:r w:rsidRPr="00A61A46">
        <w:rPr>
          <w:rFonts w:ascii="Garamond" w:hAnsi="Garamond" w:cs="Times New Roman"/>
          <w:color w:val="000000" w:themeColor="text1"/>
          <w:sz w:val="24"/>
          <w:szCs w:val="24"/>
          <w:lang w:val="de-DE"/>
        </w:rPr>
        <w:t>Wissen</w:t>
      </w:r>
      <w:r w:rsidR="00605B36" w:rsidRPr="00A61A46">
        <w:rPr>
          <w:rFonts w:ascii="Garamond" w:hAnsi="Garamond" w:cs="Times New Roman"/>
          <w:color w:val="000000" w:themeColor="text1"/>
          <w:sz w:val="24"/>
          <w:szCs w:val="24"/>
          <w:lang w:val="de-DE"/>
        </w:rPr>
        <w:t>s</w:t>
      </w:r>
      <w:r w:rsidRPr="00A61A46">
        <w:rPr>
          <w:rFonts w:ascii="Garamond" w:hAnsi="Garamond" w:cs="Times New Roman"/>
          <w:color w:val="000000" w:themeColor="text1"/>
          <w:sz w:val="24"/>
          <w:szCs w:val="24"/>
          <w:lang w:val="de-DE"/>
        </w:rPr>
        <w:t xml:space="preserve"> und sein etwaiger Mehrwert </w:t>
      </w:r>
      <w:r w:rsidR="002503B9" w:rsidRPr="00A61A46">
        <w:rPr>
          <w:rFonts w:ascii="Garamond" w:hAnsi="Garamond" w:cs="Times New Roman"/>
          <w:color w:val="000000" w:themeColor="text1"/>
          <w:sz w:val="24"/>
          <w:szCs w:val="24"/>
          <w:lang w:val="de-DE"/>
        </w:rPr>
        <w:t xml:space="preserve">im Rückgriff auf eine adäquate </w:t>
      </w:r>
      <w:r w:rsidRPr="00A61A46">
        <w:rPr>
          <w:rFonts w:ascii="Garamond" w:hAnsi="Garamond" w:cs="Times New Roman"/>
          <w:color w:val="000000" w:themeColor="text1"/>
          <w:sz w:val="24"/>
          <w:szCs w:val="24"/>
          <w:lang w:val="de-DE"/>
        </w:rPr>
        <w:t>Begriffs</w:t>
      </w:r>
      <w:r w:rsidR="00B0612A" w:rsidRPr="00A61A46">
        <w:rPr>
          <w:rFonts w:ascii="Garamond" w:hAnsi="Garamond" w:cs="Times New Roman"/>
          <w:color w:val="000000" w:themeColor="text1"/>
          <w:sz w:val="24"/>
          <w:szCs w:val="24"/>
          <w:lang w:val="de-DE"/>
        </w:rPr>
        <w:t xml:space="preserve">analyse </w:t>
      </w:r>
      <w:r w:rsidRPr="00A61A46">
        <w:rPr>
          <w:rFonts w:ascii="Garamond" w:hAnsi="Garamond" w:cs="Times New Roman"/>
          <w:color w:val="000000" w:themeColor="text1"/>
          <w:sz w:val="24"/>
          <w:szCs w:val="24"/>
          <w:lang w:val="de-DE"/>
        </w:rPr>
        <w:t xml:space="preserve">von </w:t>
      </w:r>
      <w:r w:rsidR="00F3189F" w:rsidRPr="00A61A46">
        <w:rPr>
          <w:rFonts w:ascii="Garamond" w:hAnsi="Garamond" w:cs="Times New Roman"/>
          <w:color w:val="000000" w:themeColor="text1"/>
          <w:sz w:val="24"/>
          <w:szCs w:val="24"/>
          <w:lang w:val="de-DE"/>
        </w:rPr>
        <w:t>‚</w:t>
      </w:r>
      <w:r w:rsidRPr="00A61A46">
        <w:rPr>
          <w:rFonts w:ascii="Garamond" w:hAnsi="Garamond" w:cs="Times New Roman"/>
          <w:color w:val="000000" w:themeColor="text1"/>
          <w:sz w:val="24"/>
          <w:szCs w:val="24"/>
          <w:lang w:val="de-DE"/>
        </w:rPr>
        <w:t>Wissen</w:t>
      </w:r>
      <w:r w:rsidR="00F3189F" w:rsidRPr="00A61A46">
        <w:rPr>
          <w:rFonts w:ascii="Garamond" w:hAnsi="Garamond" w:cs="Times New Roman"/>
          <w:color w:val="000000" w:themeColor="text1"/>
          <w:sz w:val="24"/>
          <w:szCs w:val="24"/>
          <w:lang w:val="de-DE"/>
        </w:rPr>
        <w:t>‘</w:t>
      </w:r>
      <w:r w:rsidR="00416AC9" w:rsidRPr="00A61A46">
        <w:rPr>
          <w:rFonts w:ascii="Garamond" w:hAnsi="Garamond" w:cs="Times New Roman"/>
          <w:color w:val="000000" w:themeColor="text1"/>
          <w:sz w:val="24"/>
          <w:szCs w:val="24"/>
          <w:lang w:val="de-DE"/>
        </w:rPr>
        <w:t xml:space="preserve"> </w:t>
      </w:r>
      <w:r w:rsidR="00AC003D" w:rsidRPr="00A61A46">
        <w:rPr>
          <w:rFonts w:ascii="Garamond" w:hAnsi="Garamond" w:cs="Times New Roman"/>
          <w:color w:val="000000" w:themeColor="text1"/>
          <w:sz w:val="24"/>
          <w:szCs w:val="24"/>
          <w:lang w:val="de-DE"/>
        </w:rPr>
        <w:t>erklären</w:t>
      </w:r>
      <w:r w:rsidRPr="00A61A46">
        <w:rPr>
          <w:rFonts w:ascii="Garamond" w:hAnsi="Garamond" w:cs="Times New Roman"/>
          <w:color w:val="000000" w:themeColor="text1"/>
          <w:sz w:val="24"/>
          <w:szCs w:val="24"/>
          <w:lang w:val="de-DE"/>
        </w:rPr>
        <w:t>?</w:t>
      </w:r>
    </w:p>
    <w:p w:rsidR="00377253" w:rsidRPr="00A61A46" w:rsidRDefault="00582A59" w:rsidP="00416AC9">
      <w:pPr>
        <w:spacing w:after="0" w:line="360" w:lineRule="auto"/>
        <w:ind w:left="1416" w:hanging="708"/>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4.</w:t>
      </w:r>
      <w:r w:rsidRPr="00A61A46">
        <w:rPr>
          <w:rFonts w:ascii="Garamond" w:hAnsi="Garamond" w:cs="Times New Roman"/>
          <w:color w:val="000000" w:themeColor="text1"/>
          <w:sz w:val="24"/>
          <w:szCs w:val="24"/>
          <w:lang w:val="de-DE"/>
        </w:rPr>
        <w:tab/>
        <w:t xml:space="preserve">Handelt es sich beim </w:t>
      </w:r>
      <w:r w:rsidR="00377253" w:rsidRPr="00A61A46">
        <w:rPr>
          <w:rFonts w:ascii="Garamond" w:hAnsi="Garamond" w:cs="Times New Roman"/>
          <w:color w:val="000000" w:themeColor="text1"/>
          <w:sz w:val="24"/>
          <w:szCs w:val="24"/>
          <w:lang w:val="de-DE"/>
        </w:rPr>
        <w:t xml:space="preserve">etwaigen Wert und Mehrwert des Wissens um </w:t>
      </w:r>
      <w:r w:rsidR="00C90E32" w:rsidRPr="00A61A46">
        <w:rPr>
          <w:rFonts w:ascii="Garamond" w:hAnsi="Garamond" w:cs="Times New Roman"/>
          <w:color w:val="000000" w:themeColor="text1"/>
          <w:sz w:val="24"/>
          <w:szCs w:val="24"/>
          <w:lang w:val="de-DE"/>
        </w:rPr>
        <w:t xml:space="preserve">finale oder </w:t>
      </w:r>
      <w:r w:rsidR="00F5020F" w:rsidRPr="00A61A46">
        <w:rPr>
          <w:rFonts w:ascii="Garamond" w:hAnsi="Garamond" w:cs="Times New Roman"/>
          <w:color w:val="000000" w:themeColor="text1"/>
          <w:sz w:val="24"/>
          <w:szCs w:val="24"/>
          <w:lang w:val="de-DE"/>
        </w:rPr>
        <w:t xml:space="preserve">um </w:t>
      </w:r>
      <w:r w:rsidR="00377253" w:rsidRPr="00A61A46">
        <w:rPr>
          <w:rFonts w:ascii="Garamond" w:hAnsi="Garamond" w:cs="Times New Roman"/>
          <w:color w:val="000000" w:themeColor="text1"/>
          <w:sz w:val="24"/>
          <w:szCs w:val="24"/>
          <w:lang w:val="de-DE"/>
        </w:rPr>
        <w:t xml:space="preserve">instrumentelle </w:t>
      </w:r>
      <w:r w:rsidR="004032C7" w:rsidRPr="00A61A46">
        <w:rPr>
          <w:rFonts w:ascii="Garamond" w:hAnsi="Garamond" w:cs="Times New Roman"/>
          <w:color w:val="000000" w:themeColor="text1"/>
          <w:sz w:val="24"/>
          <w:szCs w:val="24"/>
          <w:lang w:val="de-DE"/>
        </w:rPr>
        <w:t>Werte</w:t>
      </w:r>
      <w:r w:rsidR="00377253" w:rsidRPr="00A61A46">
        <w:rPr>
          <w:rFonts w:ascii="Garamond" w:hAnsi="Garamond" w:cs="Times New Roman"/>
          <w:color w:val="000000" w:themeColor="text1"/>
          <w:sz w:val="24"/>
          <w:szCs w:val="24"/>
          <w:lang w:val="de-DE"/>
        </w:rPr>
        <w:t>?</w:t>
      </w:r>
    </w:p>
    <w:p w:rsidR="00416AC9" w:rsidRPr="00A61A46" w:rsidRDefault="00416AC9" w:rsidP="00416AC9">
      <w:pPr>
        <w:spacing w:after="0" w:line="360" w:lineRule="auto"/>
        <w:jc w:val="both"/>
        <w:rPr>
          <w:rFonts w:ascii="Garamond" w:hAnsi="Garamond" w:cs="Times New Roman"/>
          <w:color w:val="000000" w:themeColor="text1"/>
          <w:sz w:val="24"/>
          <w:szCs w:val="24"/>
          <w:lang w:val="de-DE"/>
        </w:rPr>
      </w:pPr>
    </w:p>
    <w:p w:rsidR="00416AC9" w:rsidRPr="00A61A46" w:rsidRDefault="00F3189F" w:rsidP="00F21106">
      <w:pPr>
        <w:spacing w:after="0" w:line="360" w:lineRule="auto"/>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 xml:space="preserve">Bei </w:t>
      </w:r>
      <w:r w:rsidR="008E725F" w:rsidRPr="00A61A46">
        <w:rPr>
          <w:rFonts w:ascii="Garamond" w:hAnsi="Garamond" w:cs="Times New Roman"/>
          <w:color w:val="000000" w:themeColor="text1"/>
          <w:sz w:val="24"/>
          <w:szCs w:val="24"/>
          <w:lang w:val="de-DE"/>
        </w:rPr>
        <w:t xml:space="preserve">Platon </w:t>
      </w:r>
      <w:r w:rsidRPr="00A61A46">
        <w:rPr>
          <w:rFonts w:ascii="Garamond" w:hAnsi="Garamond" w:cs="Times New Roman"/>
          <w:color w:val="000000" w:themeColor="text1"/>
          <w:sz w:val="24"/>
          <w:szCs w:val="24"/>
          <w:lang w:val="de-DE"/>
        </w:rPr>
        <w:t xml:space="preserve">läuft </w:t>
      </w:r>
      <w:r w:rsidR="00AF1610" w:rsidRPr="00A61A46">
        <w:rPr>
          <w:rFonts w:ascii="Garamond" w:hAnsi="Garamond" w:cs="Times New Roman"/>
          <w:color w:val="000000" w:themeColor="text1"/>
          <w:sz w:val="24"/>
          <w:szCs w:val="24"/>
          <w:lang w:val="de-DE"/>
        </w:rPr>
        <w:t xml:space="preserve">Frage </w:t>
      </w:r>
      <w:r w:rsidRPr="00A61A46">
        <w:rPr>
          <w:rFonts w:ascii="Garamond" w:hAnsi="Garamond" w:cs="Times New Roman"/>
          <w:color w:val="000000" w:themeColor="text1"/>
          <w:sz w:val="24"/>
          <w:szCs w:val="24"/>
          <w:lang w:val="de-DE"/>
        </w:rPr>
        <w:t xml:space="preserve">2 </w:t>
      </w:r>
      <w:r w:rsidR="00AF1610" w:rsidRPr="00A61A46">
        <w:rPr>
          <w:rFonts w:ascii="Garamond" w:hAnsi="Garamond" w:cs="Times New Roman"/>
          <w:color w:val="000000" w:themeColor="text1"/>
          <w:sz w:val="24"/>
          <w:szCs w:val="24"/>
          <w:lang w:val="de-DE"/>
        </w:rPr>
        <w:t>dar</w:t>
      </w:r>
      <w:r w:rsidRPr="00A61A46">
        <w:rPr>
          <w:rFonts w:ascii="Garamond" w:hAnsi="Garamond" w:cs="Times New Roman"/>
          <w:color w:val="000000" w:themeColor="text1"/>
          <w:sz w:val="24"/>
          <w:szCs w:val="24"/>
          <w:lang w:val="de-DE"/>
        </w:rPr>
        <w:t>auf hinaus</w:t>
      </w:r>
      <w:r w:rsidR="008E725F" w:rsidRPr="00A61A46">
        <w:rPr>
          <w:rFonts w:ascii="Garamond" w:hAnsi="Garamond" w:cs="Times New Roman"/>
          <w:color w:val="000000" w:themeColor="text1"/>
          <w:sz w:val="24"/>
          <w:szCs w:val="24"/>
          <w:lang w:val="de-DE"/>
        </w:rPr>
        <w:t xml:space="preserve">, ob gerechtfertigte </w:t>
      </w:r>
      <w:r w:rsidRPr="00A61A46">
        <w:rPr>
          <w:rFonts w:ascii="Garamond" w:hAnsi="Garamond" w:cs="Times New Roman"/>
          <w:color w:val="000000" w:themeColor="text1"/>
          <w:sz w:val="24"/>
          <w:szCs w:val="24"/>
          <w:lang w:val="de-DE"/>
        </w:rPr>
        <w:t xml:space="preserve">(begründete, durch ‚Erklärung befestigte‘) </w:t>
      </w:r>
      <w:r w:rsidR="008E725F" w:rsidRPr="00A61A46">
        <w:rPr>
          <w:rFonts w:ascii="Garamond" w:hAnsi="Garamond" w:cs="Times New Roman"/>
          <w:color w:val="000000" w:themeColor="text1"/>
          <w:sz w:val="24"/>
          <w:szCs w:val="24"/>
          <w:lang w:val="de-DE"/>
        </w:rPr>
        <w:t>wahre Überzeugung wertvoller ist als bloße wahre Überzeugung. Allgemein</w:t>
      </w:r>
      <w:r w:rsidRPr="00A61A46">
        <w:rPr>
          <w:rFonts w:ascii="Garamond" w:hAnsi="Garamond" w:cs="Times New Roman"/>
          <w:color w:val="000000" w:themeColor="text1"/>
          <w:sz w:val="24"/>
          <w:szCs w:val="24"/>
          <w:lang w:val="de-DE"/>
        </w:rPr>
        <w:t xml:space="preserve">er verstanden, geht es jedoch darum, </w:t>
      </w:r>
      <w:r w:rsidR="00785CE9" w:rsidRPr="00A61A46">
        <w:rPr>
          <w:rFonts w:ascii="Garamond" w:hAnsi="Garamond" w:cs="Times New Roman"/>
          <w:color w:val="000000" w:themeColor="text1"/>
          <w:sz w:val="24"/>
          <w:szCs w:val="24"/>
          <w:lang w:val="de-DE"/>
        </w:rPr>
        <w:t xml:space="preserve">ob Wissen wertvoller ist als </w:t>
      </w:r>
      <w:r w:rsidR="008E725F" w:rsidRPr="00A61A46">
        <w:rPr>
          <w:rFonts w:ascii="Garamond" w:hAnsi="Garamond" w:cs="Times New Roman"/>
          <w:color w:val="000000" w:themeColor="text1"/>
          <w:sz w:val="24"/>
          <w:szCs w:val="24"/>
          <w:lang w:val="de-DE"/>
        </w:rPr>
        <w:t xml:space="preserve">eine </w:t>
      </w:r>
      <w:r w:rsidR="005B6197" w:rsidRPr="00A61A46">
        <w:rPr>
          <w:rFonts w:ascii="Garamond" w:hAnsi="Garamond" w:cs="Times New Roman"/>
          <w:color w:val="000000" w:themeColor="text1"/>
          <w:sz w:val="24"/>
          <w:szCs w:val="24"/>
          <w:lang w:val="de-DE"/>
        </w:rPr>
        <w:t xml:space="preserve">korrespondierende wahre </w:t>
      </w:r>
      <w:r w:rsidR="00785CE9" w:rsidRPr="00A61A46">
        <w:rPr>
          <w:rFonts w:ascii="Garamond" w:hAnsi="Garamond" w:cs="Times New Roman"/>
          <w:color w:val="000000" w:themeColor="text1"/>
          <w:sz w:val="24"/>
          <w:szCs w:val="24"/>
          <w:lang w:val="de-DE"/>
        </w:rPr>
        <w:t xml:space="preserve">Überzeugung, der </w:t>
      </w:r>
      <w:r w:rsidR="00785CE9" w:rsidRPr="00A61A46">
        <w:rPr>
          <w:rFonts w:ascii="Garamond" w:hAnsi="Garamond" w:cs="Times New Roman"/>
          <w:i/>
          <w:color w:val="000000" w:themeColor="text1"/>
          <w:sz w:val="24"/>
          <w:szCs w:val="24"/>
          <w:lang w:val="de-DE"/>
        </w:rPr>
        <w:t xml:space="preserve">alle </w:t>
      </w:r>
      <w:r w:rsidR="005B6197" w:rsidRPr="00A61A46">
        <w:rPr>
          <w:rFonts w:ascii="Garamond" w:hAnsi="Garamond" w:cs="Times New Roman"/>
          <w:i/>
          <w:color w:val="000000" w:themeColor="text1"/>
          <w:sz w:val="24"/>
          <w:szCs w:val="24"/>
          <w:lang w:val="de-DE"/>
        </w:rPr>
        <w:t>sonstigen</w:t>
      </w:r>
      <w:r w:rsidR="00785CE9" w:rsidRPr="00A61A46">
        <w:rPr>
          <w:rFonts w:ascii="Garamond" w:hAnsi="Garamond" w:cs="Times New Roman"/>
          <w:color w:val="000000" w:themeColor="text1"/>
          <w:sz w:val="24"/>
          <w:szCs w:val="24"/>
          <w:lang w:val="de-DE"/>
        </w:rPr>
        <w:t xml:space="preserve"> </w:t>
      </w:r>
      <w:r w:rsidR="00785CE9" w:rsidRPr="00A61A46">
        <w:rPr>
          <w:rFonts w:ascii="Garamond" w:hAnsi="Garamond" w:cs="Times New Roman"/>
          <w:i/>
          <w:color w:val="000000" w:themeColor="text1"/>
          <w:sz w:val="24"/>
          <w:szCs w:val="24"/>
          <w:lang w:val="de-DE"/>
        </w:rPr>
        <w:t>Merkmale</w:t>
      </w:r>
      <w:r w:rsidR="00785CE9" w:rsidRPr="00A61A46">
        <w:rPr>
          <w:rFonts w:ascii="Garamond" w:hAnsi="Garamond" w:cs="Times New Roman"/>
          <w:color w:val="000000" w:themeColor="text1"/>
          <w:sz w:val="24"/>
          <w:szCs w:val="24"/>
          <w:lang w:val="de-DE"/>
        </w:rPr>
        <w:t xml:space="preserve"> von Wissen fehlen</w:t>
      </w:r>
      <w:r w:rsidRPr="00A61A46">
        <w:rPr>
          <w:rFonts w:ascii="Garamond" w:hAnsi="Garamond" w:cs="Times New Roman"/>
          <w:color w:val="000000" w:themeColor="text1"/>
          <w:sz w:val="24"/>
          <w:szCs w:val="24"/>
          <w:lang w:val="de-DE"/>
        </w:rPr>
        <w:t>.</w:t>
      </w:r>
      <w:r w:rsidR="00D36896" w:rsidRPr="00A61A46">
        <w:rPr>
          <w:rFonts w:ascii="Garamond" w:hAnsi="Garamond" w:cs="Times New Roman"/>
          <w:color w:val="000000" w:themeColor="text1"/>
          <w:sz w:val="24"/>
          <w:szCs w:val="24"/>
          <w:lang w:val="de-DE"/>
        </w:rPr>
        <w:t xml:space="preserve"> </w:t>
      </w:r>
      <w:r w:rsidR="00D65A5A" w:rsidRPr="00A61A46">
        <w:rPr>
          <w:rFonts w:ascii="Garamond" w:hAnsi="Garamond" w:cs="Times New Roman"/>
          <w:color w:val="000000" w:themeColor="text1"/>
          <w:sz w:val="24"/>
          <w:szCs w:val="24"/>
          <w:lang w:val="de-DE"/>
        </w:rPr>
        <w:t>Falls Wissen weitere Bedingungen erfüllen muss (es könnte sich um wahre</w:t>
      </w:r>
      <w:r w:rsidR="00B85D6B" w:rsidRPr="00A61A46">
        <w:rPr>
          <w:rFonts w:ascii="Garamond" w:hAnsi="Garamond" w:cs="Times New Roman"/>
          <w:color w:val="000000" w:themeColor="text1"/>
          <w:sz w:val="24"/>
          <w:szCs w:val="24"/>
          <w:lang w:val="de-DE"/>
        </w:rPr>
        <w:t xml:space="preserve">, gerechtfertigte </w:t>
      </w:r>
      <w:r w:rsidR="00D65A5A" w:rsidRPr="00A61A46">
        <w:rPr>
          <w:rFonts w:ascii="Garamond" w:hAnsi="Garamond" w:cs="Times New Roman"/>
          <w:color w:val="000000" w:themeColor="text1"/>
          <w:sz w:val="24"/>
          <w:szCs w:val="24"/>
          <w:lang w:val="de-DE"/>
        </w:rPr>
        <w:t xml:space="preserve">Überzeugung plus Merkmal X plus ... handeln), </w:t>
      </w:r>
      <w:r w:rsidR="00B85D6B" w:rsidRPr="00A61A46">
        <w:rPr>
          <w:rFonts w:ascii="Garamond" w:hAnsi="Garamond" w:cs="Times New Roman"/>
          <w:color w:val="000000" w:themeColor="text1"/>
          <w:sz w:val="24"/>
          <w:szCs w:val="24"/>
          <w:lang w:val="de-DE"/>
        </w:rPr>
        <w:t>sind auch diese zu berücksichtigen</w:t>
      </w:r>
      <w:r w:rsidR="00D65A5A" w:rsidRPr="00A61A46">
        <w:rPr>
          <w:rFonts w:ascii="Garamond" w:hAnsi="Garamond" w:cs="Times New Roman"/>
          <w:color w:val="000000" w:themeColor="text1"/>
          <w:sz w:val="24"/>
          <w:szCs w:val="24"/>
          <w:lang w:val="de-DE"/>
        </w:rPr>
        <w:t xml:space="preserve">. </w:t>
      </w:r>
      <w:r w:rsidR="00B85D6B" w:rsidRPr="00A61A46">
        <w:rPr>
          <w:rFonts w:ascii="Garamond" w:hAnsi="Garamond" w:cs="Times New Roman"/>
          <w:color w:val="000000" w:themeColor="text1"/>
          <w:sz w:val="24"/>
          <w:szCs w:val="24"/>
          <w:lang w:val="de-DE"/>
        </w:rPr>
        <w:t xml:space="preserve">Angenommen etwa, </w:t>
      </w:r>
      <w:r w:rsidR="00D36896" w:rsidRPr="00A61A46">
        <w:rPr>
          <w:rFonts w:ascii="Garamond" w:hAnsi="Garamond" w:cs="Times New Roman"/>
          <w:color w:val="000000" w:themeColor="text1"/>
          <w:sz w:val="24"/>
          <w:szCs w:val="24"/>
          <w:lang w:val="de-DE"/>
        </w:rPr>
        <w:t xml:space="preserve">Wissen </w:t>
      </w:r>
      <w:r w:rsidR="00B85D6B" w:rsidRPr="00A61A46">
        <w:rPr>
          <w:rFonts w:ascii="Garamond" w:hAnsi="Garamond" w:cs="Times New Roman"/>
          <w:color w:val="000000" w:themeColor="text1"/>
          <w:sz w:val="24"/>
          <w:szCs w:val="24"/>
          <w:lang w:val="de-DE"/>
        </w:rPr>
        <w:t>ist</w:t>
      </w:r>
      <w:r w:rsidR="00D36896" w:rsidRPr="00A61A46">
        <w:rPr>
          <w:rFonts w:ascii="Garamond" w:hAnsi="Garamond" w:cs="Times New Roman"/>
          <w:color w:val="000000" w:themeColor="text1"/>
          <w:sz w:val="24"/>
          <w:szCs w:val="24"/>
          <w:lang w:val="de-DE"/>
        </w:rPr>
        <w:t xml:space="preserve">, wie </w:t>
      </w:r>
      <w:r w:rsidR="00B73943" w:rsidRPr="00A61A46">
        <w:rPr>
          <w:rFonts w:ascii="Garamond" w:hAnsi="Garamond" w:cs="Times New Roman"/>
          <w:color w:val="000000" w:themeColor="text1"/>
          <w:sz w:val="24"/>
          <w:szCs w:val="24"/>
          <w:lang w:val="de-DE"/>
        </w:rPr>
        <w:t xml:space="preserve">in neueren Ansätzen behauptet, </w:t>
      </w:r>
      <w:r w:rsidR="00D62BDC" w:rsidRPr="00A61A46">
        <w:rPr>
          <w:rFonts w:ascii="Garamond" w:hAnsi="Garamond" w:cs="Times New Roman"/>
          <w:color w:val="000000" w:themeColor="text1"/>
          <w:sz w:val="24"/>
          <w:szCs w:val="24"/>
          <w:lang w:val="de-DE"/>
        </w:rPr>
        <w:t>gerechtfertigte oder berechtigte wahre Überzeugung, die außerdem eine Anti-</w:t>
      </w:r>
      <w:proofErr w:type="spellStart"/>
      <w:r w:rsidR="00D62BDC" w:rsidRPr="00A61A46">
        <w:rPr>
          <w:rFonts w:ascii="Garamond" w:hAnsi="Garamond" w:cs="Times New Roman"/>
          <w:color w:val="000000" w:themeColor="text1"/>
          <w:sz w:val="24"/>
          <w:szCs w:val="24"/>
          <w:lang w:val="de-DE"/>
        </w:rPr>
        <w:t>Gettier</w:t>
      </w:r>
      <w:proofErr w:type="spellEnd"/>
      <w:r w:rsidR="00D62BDC" w:rsidRPr="00A61A46">
        <w:rPr>
          <w:rFonts w:ascii="Garamond" w:hAnsi="Garamond" w:cs="Times New Roman"/>
          <w:color w:val="000000" w:themeColor="text1"/>
          <w:sz w:val="24"/>
          <w:szCs w:val="24"/>
          <w:lang w:val="de-DE"/>
        </w:rPr>
        <w:t>-Bedingung erfüllt</w:t>
      </w:r>
      <w:r w:rsidR="00B85D6B" w:rsidRPr="00A61A46">
        <w:rPr>
          <w:rFonts w:ascii="Garamond" w:hAnsi="Garamond" w:cs="Times New Roman"/>
          <w:color w:val="000000" w:themeColor="text1"/>
          <w:sz w:val="24"/>
          <w:szCs w:val="24"/>
          <w:lang w:val="de-DE"/>
        </w:rPr>
        <w:t>.</w:t>
      </w:r>
      <w:r w:rsidR="00D62BDC" w:rsidRPr="00A61A46">
        <w:rPr>
          <w:rFonts w:ascii="Garamond" w:hAnsi="Garamond" w:cs="Times New Roman"/>
          <w:color w:val="000000" w:themeColor="text1"/>
          <w:sz w:val="24"/>
          <w:szCs w:val="24"/>
          <w:lang w:val="de-DE"/>
        </w:rPr>
        <w:t xml:space="preserve"> </w:t>
      </w:r>
      <w:r w:rsidR="00B85D6B" w:rsidRPr="00A61A46">
        <w:rPr>
          <w:rFonts w:ascii="Garamond" w:hAnsi="Garamond" w:cs="Times New Roman"/>
          <w:color w:val="000000" w:themeColor="text1"/>
          <w:sz w:val="24"/>
          <w:szCs w:val="24"/>
          <w:lang w:val="de-DE"/>
        </w:rPr>
        <w:t>D</w:t>
      </w:r>
      <w:r w:rsidR="00D62BDC" w:rsidRPr="00A61A46">
        <w:rPr>
          <w:rFonts w:ascii="Garamond" w:hAnsi="Garamond" w:cs="Times New Roman"/>
          <w:color w:val="000000" w:themeColor="text1"/>
          <w:sz w:val="24"/>
          <w:szCs w:val="24"/>
          <w:lang w:val="de-DE"/>
        </w:rPr>
        <w:t xml:space="preserve">ann fragt sich auch, ob – und, wenn ja, warum – </w:t>
      </w:r>
      <w:r w:rsidR="008E725F" w:rsidRPr="00A61A46">
        <w:rPr>
          <w:rFonts w:ascii="Garamond" w:hAnsi="Garamond" w:cs="Times New Roman"/>
          <w:color w:val="000000" w:themeColor="text1"/>
          <w:sz w:val="24"/>
          <w:szCs w:val="24"/>
          <w:lang w:val="de-DE"/>
        </w:rPr>
        <w:t xml:space="preserve">ein solcher Komplex wertvoller ist als bloße wahre Überzeugung. </w:t>
      </w:r>
      <w:r w:rsidR="000315B0" w:rsidRPr="00A61A46">
        <w:rPr>
          <w:rFonts w:ascii="Garamond" w:hAnsi="Garamond" w:cs="Times New Roman"/>
          <w:color w:val="000000" w:themeColor="text1"/>
          <w:sz w:val="24"/>
          <w:szCs w:val="24"/>
          <w:lang w:val="de-DE"/>
        </w:rPr>
        <w:t xml:space="preserve">Mindestens zwei weitere Fragen schließen sich an. </w:t>
      </w:r>
      <w:r w:rsidR="00245ADD" w:rsidRPr="00A61A46">
        <w:rPr>
          <w:rFonts w:ascii="Garamond" w:hAnsi="Garamond" w:cs="Times New Roman"/>
          <w:color w:val="000000" w:themeColor="text1"/>
          <w:sz w:val="24"/>
          <w:szCs w:val="24"/>
          <w:lang w:val="de-DE"/>
        </w:rPr>
        <w:t xml:space="preserve">Die erste lautet, </w:t>
      </w:r>
      <w:r w:rsidR="005B6197" w:rsidRPr="00A61A46">
        <w:rPr>
          <w:rFonts w:ascii="Garamond" w:hAnsi="Garamond" w:cs="Times New Roman"/>
          <w:color w:val="000000" w:themeColor="text1"/>
          <w:sz w:val="24"/>
          <w:szCs w:val="24"/>
          <w:lang w:val="de-DE"/>
        </w:rPr>
        <w:t xml:space="preserve">ob Wissen </w:t>
      </w:r>
      <w:r w:rsidR="00245ADD" w:rsidRPr="00A61A46">
        <w:rPr>
          <w:rFonts w:ascii="Garamond" w:hAnsi="Garamond" w:cs="Times New Roman"/>
          <w:color w:val="000000" w:themeColor="text1"/>
          <w:sz w:val="24"/>
          <w:szCs w:val="24"/>
          <w:lang w:val="de-DE"/>
        </w:rPr>
        <w:t xml:space="preserve">womöglich </w:t>
      </w:r>
      <w:r w:rsidR="005B6197" w:rsidRPr="00A61A46">
        <w:rPr>
          <w:rFonts w:ascii="Garamond" w:hAnsi="Garamond" w:cs="Times New Roman"/>
          <w:color w:val="000000" w:themeColor="text1"/>
          <w:sz w:val="24"/>
          <w:szCs w:val="24"/>
          <w:lang w:val="de-DE"/>
        </w:rPr>
        <w:t xml:space="preserve">wertvoller ist als jeder </w:t>
      </w:r>
      <w:r w:rsidR="00D447A0" w:rsidRPr="00A61A46">
        <w:rPr>
          <w:rFonts w:ascii="Garamond" w:hAnsi="Garamond" w:cs="Times New Roman"/>
          <w:color w:val="000000" w:themeColor="text1"/>
          <w:sz w:val="24"/>
          <w:szCs w:val="24"/>
          <w:lang w:val="de-DE"/>
        </w:rPr>
        <w:t xml:space="preserve">epistemisch </w:t>
      </w:r>
      <w:r w:rsidR="0082163C" w:rsidRPr="00A61A46">
        <w:rPr>
          <w:rFonts w:ascii="Garamond" w:hAnsi="Garamond" w:cs="Times New Roman"/>
          <w:color w:val="000000" w:themeColor="text1"/>
          <w:sz w:val="24"/>
          <w:szCs w:val="24"/>
          <w:lang w:val="de-DE"/>
        </w:rPr>
        <w:t>‚geringere‘</w:t>
      </w:r>
      <w:r w:rsidR="00517B1A" w:rsidRPr="00A61A46">
        <w:rPr>
          <w:rFonts w:ascii="Garamond" w:hAnsi="Garamond" w:cs="Times New Roman"/>
          <w:color w:val="000000" w:themeColor="text1"/>
          <w:sz w:val="24"/>
          <w:szCs w:val="24"/>
          <w:lang w:val="de-DE"/>
        </w:rPr>
        <w:t xml:space="preserve"> für Wissen konstitutive </w:t>
      </w:r>
      <w:r w:rsidR="005B6197" w:rsidRPr="00A61A46">
        <w:rPr>
          <w:rFonts w:ascii="Garamond" w:hAnsi="Garamond" w:cs="Times New Roman"/>
          <w:color w:val="000000" w:themeColor="text1"/>
          <w:sz w:val="24"/>
          <w:szCs w:val="24"/>
          <w:lang w:val="de-DE"/>
        </w:rPr>
        <w:t>kognitive Zustand</w:t>
      </w:r>
      <w:r w:rsidR="00245ADD" w:rsidRPr="00A61A46">
        <w:rPr>
          <w:rFonts w:ascii="Garamond" w:hAnsi="Garamond" w:cs="Times New Roman"/>
          <w:color w:val="000000" w:themeColor="text1"/>
          <w:sz w:val="24"/>
          <w:szCs w:val="24"/>
          <w:lang w:val="de-DE"/>
        </w:rPr>
        <w:t xml:space="preserve"> (</w:t>
      </w:r>
      <w:proofErr w:type="spellStart"/>
      <w:r w:rsidR="00245ADD" w:rsidRPr="00A61A46">
        <w:rPr>
          <w:rFonts w:ascii="Garamond" w:hAnsi="Garamond" w:cs="Times New Roman"/>
          <w:color w:val="000000" w:themeColor="text1"/>
          <w:sz w:val="24"/>
          <w:szCs w:val="24"/>
          <w:lang w:val="de-DE"/>
        </w:rPr>
        <w:t>Kvanvig</w:t>
      </w:r>
      <w:proofErr w:type="spellEnd"/>
      <w:r w:rsidR="00245ADD" w:rsidRPr="00A61A46">
        <w:rPr>
          <w:rFonts w:ascii="Garamond" w:hAnsi="Garamond" w:cs="Times New Roman"/>
          <w:color w:val="000000" w:themeColor="text1"/>
          <w:sz w:val="24"/>
          <w:szCs w:val="24"/>
          <w:lang w:val="de-DE"/>
        </w:rPr>
        <w:t xml:space="preserve"> 2003; </w:t>
      </w:r>
      <w:proofErr w:type="spellStart"/>
      <w:r w:rsidR="00245ADD" w:rsidRPr="00A61A46">
        <w:rPr>
          <w:rFonts w:ascii="Garamond" w:hAnsi="Garamond" w:cs="Times New Roman"/>
          <w:color w:val="000000" w:themeColor="text1"/>
          <w:sz w:val="24"/>
          <w:szCs w:val="24"/>
          <w:lang w:val="de-DE"/>
        </w:rPr>
        <w:t>Pritchard</w:t>
      </w:r>
      <w:proofErr w:type="spellEnd"/>
      <w:r w:rsidR="00245ADD" w:rsidRPr="00A61A46">
        <w:rPr>
          <w:rFonts w:ascii="Garamond" w:hAnsi="Garamond" w:cs="Times New Roman"/>
          <w:color w:val="000000" w:themeColor="text1"/>
          <w:sz w:val="24"/>
          <w:szCs w:val="24"/>
          <w:lang w:val="de-DE"/>
        </w:rPr>
        <w:t xml:space="preserve"> 2007, 2010; Siebel 2009; </w:t>
      </w:r>
      <w:proofErr w:type="spellStart"/>
      <w:r w:rsidR="00245ADD" w:rsidRPr="00A61A46">
        <w:rPr>
          <w:rFonts w:ascii="Garamond" w:hAnsi="Garamond" w:cs="Times New Roman"/>
          <w:color w:val="000000" w:themeColor="text1"/>
          <w:sz w:val="24"/>
          <w:szCs w:val="24"/>
          <w:lang w:val="de-DE"/>
        </w:rPr>
        <w:t>Pritchard</w:t>
      </w:r>
      <w:proofErr w:type="spellEnd"/>
      <w:r w:rsidR="00245ADD" w:rsidRPr="00A61A46">
        <w:rPr>
          <w:rFonts w:ascii="Garamond" w:hAnsi="Garamond" w:cs="Times New Roman"/>
          <w:color w:val="000000" w:themeColor="text1"/>
          <w:sz w:val="24"/>
          <w:szCs w:val="24"/>
          <w:lang w:val="de-DE"/>
        </w:rPr>
        <w:t xml:space="preserve">, </w:t>
      </w:r>
      <w:proofErr w:type="spellStart"/>
      <w:r w:rsidR="00245ADD" w:rsidRPr="00A61A46">
        <w:rPr>
          <w:rFonts w:ascii="Garamond" w:hAnsi="Garamond" w:cs="Times New Roman"/>
          <w:color w:val="000000" w:themeColor="text1"/>
          <w:sz w:val="24"/>
          <w:szCs w:val="24"/>
          <w:lang w:val="de-DE"/>
        </w:rPr>
        <w:t>Turri</w:t>
      </w:r>
      <w:proofErr w:type="spellEnd"/>
      <w:r w:rsidR="00245ADD" w:rsidRPr="00A61A46">
        <w:rPr>
          <w:rFonts w:ascii="Garamond" w:hAnsi="Garamond" w:cs="Times New Roman"/>
          <w:color w:val="000000" w:themeColor="text1"/>
          <w:sz w:val="24"/>
          <w:szCs w:val="24"/>
          <w:lang w:val="de-DE"/>
        </w:rPr>
        <w:t xml:space="preserve"> und Carter 2018):</w:t>
      </w:r>
      <w:r w:rsidR="00F24D00" w:rsidRPr="00A61A46">
        <w:rPr>
          <w:rFonts w:ascii="Garamond" w:hAnsi="Garamond" w:cs="Times New Roman"/>
          <w:color w:val="000000" w:themeColor="text1"/>
          <w:sz w:val="24"/>
          <w:szCs w:val="24"/>
          <w:lang w:val="de-DE"/>
        </w:rPr>
        <w:t xml:space="preserve"> </w:t>
      </w:r>
    </w:p>
    <w:p w:rsidR="004B2417" w:rsidRPr="00A61A46" w:rsidRDefault="004B2417" w:rsidP="00377253">
      <w:pPr>
        <w:spacing w:after="0" w:line="360" w:lineRule="auto"/>
        <w:jc w:val="both"/>
        <w:rPr>
          <w:rFonts w:ascii="Garamond" w:hAnsi="Garamond" w:cs="Times New Roman"/>
          <w:color w:val="000000" w:themeColor="text1"/>
          <w:sz w:val="24"/>
          <w:szCs w:val="24"/>
          <w:lang w:val="de-DE"/>
        </w:rPr>
      </w:pPr>
    </w:p>
    <w:p w:rsidR="004B2417" w:rsidRPr="00A61A46" w:rsidRDefault="004B2417" w:rsidP="004B2417">
      <w:pPr>
        <w:spacing w:after="0" w:line="360" w:lineRule="auto"/>
        <w:ind w:left="1416" w:hanging="708"/>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lastRenderedPageBreak/>
        <w:t>5.</w:t>
      </w:r>
      <w:r w:rsidRPr="00A61A46">
        <w:rPr>
          <w:rFonts w:ascii="Garamond" w:hAnsi="Garamond" w:cs="Times New Roman"/>
          <w:color w:val="000000" w:themeColor="text1"/>
          <w:sz w:val="24"/>
          <w:szCs w:val="24"/>
          <w:lang w:val="de-DE"/>
        </w:rPr>
        <w:tab/>
        <w:t>Ist Wissen</w:t>
      </w:r>
      <w:r w:rsidR="00955C14" w:rsidRPr="00A61A46">
        <w:rPr>
          <w:rFonts w:ascii="Garamond" w:hAnsi="Garamond" w:cs="Times New Roman"/>
          <w:color w:val="000000" w:themeColor="text1"/>
          <w:sz w:val="24"/>
          <w:szCs w:val="24"/>
          <w:lang w:val="de-DE"/>
        </w:rPr>
        <w:t xml:space="preserve">, dass </w:t>
      </w:r>
      <w:r w:rsidR="00955C14" w:rsidRPr="00A61A46">
        <w:rPr>
          <w:rFonts w:ascii="Garamond" w:hAnsi="Garamond" w:cs="Times New Roman"/>
          <w:i/>
          <w:color w:val="000000" w:themeColor="text1"/>
          <w:sz w:val="24"/>
          <w:szCs w:val="24"/>
          <w:lang w:val="de-DE"/>
        </w:rPr>
        <w:t>p</w:t>
      </w:r>
      <w:r w:rsidR="00955C14" w:rsidRPr="00A61A46">
        <w:rPr>
          <w:rFonts w:ascii="Garamond" w:hAnsi="Garamond" w:cs="Times New Roman"/>
          <w:color w:val="000000" w:themeColor="text1"/>
          <w:sz w:val="24"/>
          <w:szCs w:val="24"/>
          <w:lang w:val="de-DE"/>
        </w:rPr>
        <w:t>,</w:t>
      </w:r>
      <w:r w:rsidRPr="00A61A46">
        <w:rPr>
          <w:rFonts w:ascii="Garamond" w:hAnsi="Garamond" w:cs="Times New Roman"/>
          <w:color w:val="000000" w:themeColor="text1"/>
          <w:sz w:val="24"/>
          <w:szCs w:val="24"/>
          <w:lang w:val="de-DE"/>
        </w:rPr>
        <w:t xml:space="preserve"> </w:t>
      </w:r>
      <w:r w:rsidR="00B27D0C" w:rsidRPr="00A61A46">
        <w:rPr>
          <w:rFonts w:ascii="Garamond" w:hAnsi="Garamond" w:cs="Times New Roman"/>
          <w:color w:val="000000" w:themeColor="text1"/>
          <w:sz w:val="24"/>
          <w:szCs w:val="24"/>
          <w:lang w:val="de-DE"/>
        </w:rPr>
        <w:t xml:space="preserve">stets </w:t>
      </w:r>
      <w:r w:rsidRPr="00A61A46">
        <w:rPr>
          <w:rFonts w:ascii="Garamond" w:hAnsi="Garamond" w:cs="Times New Roman"/>
          <w:color w:val="000000" w:themeColor="text1"/>
          <w:sz w:val="24"/>
          <w:szCs w:val="24"/>
          <w:lang w:val="de-DE"/>
        </w:rPr>
        <w:t xml:space="preserve">wertvoller als </w:t>
      </w:r>
      <w:r w:rsidR="00991805" w:rsidRPr="00A61A46">
        <w:rPr>
          <w:rFonts w:ascii="Garamond" w:hAnsi="Garamond" w:cs="Times New Roman"/>
          <w:color w:val="000000" w:themeColor="text1"/>
          <w:sz w:val="24"/>
          <w:szCs w:val="24"/>
          <w:lang w:val="de-DE"/>
        </w:rPr>
        <w:t>jede</w:t>
      </w:r>
      <w:r w:rsidR="0082163C" w:rsidRPr="00A61A46">
        <w:rPr>
          <w:rFonts w:ascii="Garamond" w:hAnsi="Garamond" w:cs="Times New Roman"/>
          <w:color w:val="000000" w:themeColor="text1"/>
          <w:sz w:val="24"/>
          <w:szCs w:val="24"/>
          <w:lang w:val="de-DE"/>
        </w:rPr>
        <w:t>r andere für Wissen konstitutive kognitive Zustand, dem mindestens eine Wissenskomponente fehlt</w:t>
      </w:r>
      <w:r w:rsidRPr="00A61A46">
        <w:rPr>
          <w:rFonts w:ascii="Garamond" w:hAnsi="Garamond" w:cs="Times New Roman"/>
          <w:color w:val="000000" w:themeColor="text1"/>
          <w:sz w:val="24"/>
          <w:szCs w:val="24"/>
          <w:lang w:val="de-DE"/>
        </w:rPr>
        <w:t>?</w:t>
      </w:r>
      <w:r w:rsidR="003F3F4E" w:rsidRPr="00A61A46">
        <w:rPr>
          <w:rFonts w:ascii="Garamond" w:hAnsi="Garamond" w:cs="Times New Roman"/>
          <w:color w:val="000000" w:themeColor="text1"/>
          <w:sz w:val="24"/>
          <w:szCs w:val="24"/>
          <w:lang w:val="de-DE"/>
        </w:rPr>
        <w:t xml:space="preserve"> </w:t>
      </w:r>
    </w:p>
    <w:p w:rsidR="00416AC9" w:rsidRPr="00A61A46" w:rsidRDefault="00416AC9" w:rsidP="00377253">
      <w:pPr>
        <w:spacing w:after="0" w:line="360" w:lineRule="auto"/>
        <w:jc w:val="both"/>
        <w:rPr>
          <w:rFonts w:ascii="Garamond" w:hAnsi="Garamond" w:cs="Times New Roman"/>
          <w:color w:val="000000" w:themeColor="text1"/>
          <w:sz w:val="24"/>
          <w:szCs w:val="24"/>
          <w:lang w:val="de-DE"/>
        </w:rPr>
      </w:pPr>
    </w:p>
    <w:p w:rsidR="00292EE2" w:rsidRPr="00A61A46" w:rsidRDefault="00B73943" w:rsidP="00B72A61">
      <w:pPr>
        <w:spacing w:after="0" w:line="360" w:lineRule="auto"/>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w:t>
      </w:r>
      <w:proofErr w:type="spellStart"/>
      <w:r w:rsidR="008D42E1" w:rsidRPr="00A61A46">
        <w:rPr>
          <w:rFonts w:ascii="Garamond" w:hAnsi="Garamond" w:cs="Times New Roman"/>
          <w:color w:val="000000" w:themeColor="text1"/>
          <w:sz w:val="24"/>
          <w:szCs w:val="24"/>
          <w:lang w:val="de-DE"/>
        </w:rPr>
        <w:t>Pritchard</w:t>
      </w:r>
      <w:proofErr w:type="spellEnd"/>
      <w:r w:rsidR="008D42E1" w:rsidRPr="00A61A46">
        <w:rPr>
          <w:rFonts w:ascii="Garamond" w:hAnsi="Garamond" w:cs="Times New Roman"/>
          <w:color w:val="000000" w:themeColor="text1"/>
          <w:sz w:val="24"/>
          <w:szCs w:val="24"/>
          <w:lang w:val="de-DE"/>
        </w:rPr>
        <w:t xml:space="preserve"> (2010) nennt unsere Frage 2 das </w:t>
      </w:r>
      <w:r w:rsidR="008D42E1" w:rsidRPr="00A61A46">
        <w:rPr>
          <w:rFonts w:ascii="Garamond" w:hAnsi="Garamond" w:cs="Times New Roman"/>
          <w:i/>
          <w:color w:val="000000" w:themeColor="text1"/>
          <w:sz w:val="24"/>
          <w:szCs w:val="24"/>
          <w:lang w:val="de-DE"/>
        </w:rPr>
        <w:t>primäre (epistemologische) Wert-Problem</w:t>
      </w:r>
      <w:r w:rsidR="008D42E1" w:rsidRPr="00A61A46">
        <w:rPr>
          <w:rFonts w:ascii="Garamond" w:hAnsi="Garamond" w:cs="Times New Roman"/>
          <w:color w:val="000000" w:themeColor="text1"/>
          <w:sz w:val="24"/>
          <w:szCs w:val="24"/>
          <w:lang w:val="de-DE"/>
        </w:rPr>
        <w:t xml:space="preserve"> und Frage 5 das </w:t>
      </w:r>
      <w:r w:rsidR="008D42E1" w:rsidRPr="00A61A46">
        <w:rPr>
          <w:rFonts w:ascii="Garamond" w:hAnsi="Garamond" w:cs="Times New Roman"/>
          <w:i/>
          <w:color w:val="000000" w:themeColor="text1"/>
          <w:sz w:val="24"/>
          <w:szCs w:val="24"/>
          <w:lang w:val="de-DE"/>
        </w:rPr>
        <w:t>sekundäre (epistemologische) Wert-Problem</w:t>
      </w:r>
      <w:r w:rsidR="008D42E1" w:rsidRPr="00A61A46">
        <w:rPr>
          <w:rFonts w:ascii="Garamond" w:hAnsi="Garamond" w:cs="Times New Roman"/>
          <w:color w:val="000000" w:themeColor="text1"/>
          <w:sz w:val="24"/>
          <w:szCs w:val="24"/>
          <w:lang w:val="de-DE"/>
        </w:rPr>
        <w:t>.</w:t>
      </w:r>
      <w:r w:rsidRPr="00A61A46">
        <w:rPr>
          <w:rFonts w:ascii="Garamond" w:hAnsi="Garamond" w:cs="Times New Roman"/>
          <w:color w:val="000000" w:themeColor="text1"/>
          <w:sz w:val="24"/>
          <w:szCs w:val="24"/>
          <w:lang w:val="de-DE"/>
        </w:rPr>
        <w:t>)</w:t>
      </w:r>
      <w:r w:rsidR="00962758" w:rsidRPr="00A61A46">
        <w:rPr>
          <w:rFonts w:ascii="Garamond" w:hAnsi="Garamond" w:cs="Times New Roman"/>
          <w:color w:val="000000" w:themeColor="text1"/>
          <w:sz w:val="24"/>
          <w:szCs w:val="24"/>
          <w:lang w:val="de-DE"/>
        </w:rPr>
        <w:t xml:space="preserve"> </w:t>
      </w:r>
      <w:r w:rsidR="002A65FC" w:rsidRPr="00A61A46">
        <w:rPr>
          <w:rFonts w:ascii="Garamond" w:hAnsi="Garamond" w:cs="Times New Roman"/>
          <w:color w:val="000000" w:themeColor="text1"/>
          <w:sz w:val="24"/>
          <w:szCs w:val="24"/>
          <w:lang w:val="de-DE"/>
        </w:rPr>
        <w:t xml:space="preserve">Im Anschluss an Formulierungen </w:t>
      </w:r>
      <w:proofErr w:type="spellStart"/>
      <w:r w:rsidR="002A65FC" w:rsidRPr="00A61A46">
        <w:rPr>
          <w:rFonts w:ascii="Garamond" w:hAnsi="Garamond" w:cs="Times New Roman"/>
          <w:color w:val="000000" w:themeColor="text1"/>
          <w:sz w:val="24"/>
          <w:szCs w:val="24"/>
          <w:lang w:val="de-DE"/>
        </w:rPr>
        <w:t>Kvanvig</w:t>
      </w:r>
      <w:r w:rsidR="00CA7E16" w:rsidRPr="00A61A46">
        <w:rPr>
          <w:rFonts w:ascii="Garamond" w:hAnsi="Garamond" w:cs="Times New Roman"/>
          <w:color w:val="000000" w:themeColor="text1"/>
          <w:sz w:val="24"/>
          <w:szCs w:val="24"/>
          <w:lang w:val="de-DE"/>
        </w:rPr>
        <w:t>s</w:t>
      </w:r>
      <w:proofErr w:type="spellEnd"/>
      <w:r w:rsidR="002A65FC" w:rsidRPr="00A61A46">
        <w:rPr>
          <w:rFonts w:ascii="Garamond" w:hAnsi="Garamond" w:cs="Times New Roman"/>
          <w:color w:val="000000" w:themeColor="text1"/>
          <w:sz w:val="24"/>
          <w:szCs w:val="24"/>
          <w:lang w:val="de-DE"/>
        </w:rPr>
        <w:t xml:space="preserve"> (2003) fragt </w:t>
      </w:r>
      <w:r w:rsidR="00F21106" w:rsidRPr="00A61A46">
        <w:rPr>
          <w:rFonts w:ascii="Garamond" w:hAnsi="Garamond" w:cs="Times New Roman"/>
          <w:color w:val="000000" w:themeColor="text1"/>
          <w:sz w:val="24"/>
          <w:szCs w:val="24"/>
          <w:lang w:val="de-DE"/>
        </w:rPr>
        <w:t xml:space="preserve">etwa </w:t>
      </w:r>
      <w:r w:rsidR="002A65FC" w:rsidRPr="00A61A46">
        <w:rPr>
          <w:rFonts w:ascii="Garamond" w:hAnsi="Garamond" w:cs="Times New Roman"/>
          <w:color w:val="000000" w:themeColor="text1"/>
          <w:sz w:val="24"/>
          <w:szCs w:val="24"/>
          <w:lang w:val="de-DE"/>
        </w:rPr>
        <w:t xml:space="preserve">Greco (2010) </w:t>
      </w:r>
      <w:r w:rsidR="007A199C" w:rsidRPr="00A61A46">
        <w:rPr>
          <w:rFonts w:ascii="Garamond" w:hAnsi="Garamond" w:cs="Times New Roman"/>
          <w:color w:val="000000" w:themeColor="text1"/>
          <w:sz w:val="24"/>
          <w:szCs w:val="24"/>
          <w:lang w:val="de-DE"/>
        </w:rPr>
        <w:t>darüber hinaus</w:t>
      </w:r>
      <w:r w:rsidR="00292EE2" w:rsidRPr="00A61A46">
        <w:rPr>
          <w:rFonts w:ascii="Garamond" w:hAnsi="Garamond" w:cs="Times New Roman"/>
          <w:color w:val="000000" w:themeColor="text1"/>
          <w:sz w:val="24"/>
          <w:szCs w:val="24"/>
          <w:lang w:val="de-DE"/>
        </w:rPr>
        <w:t>:</w:t>
      </w:r>
      <w:r w:rsidR="002A65FC" w:rsidRPr="00A61A46">
        <w:rPr>
          <w:rFonts w:ascii="Garamond" w:hAnsi="Garamond" w:cs="Times New Roman"/>
          <w:color w:val="000000" w:themeColor="text1"/>
          <w:sz w:val="24"/>
          <w:szCs w:val="24"/>
          <w:lang w:val="de-DE"/>
        </w:rPr>
        <w:t xml:space="preserve"> </w:t>
      </w:r>
    </w:p>
    <w:p w:rsidR="00292EE2" w:rsidRPr="00A61A46" w:rsidRDefault="00292EE2" w:rsidP="00377253">
      <w:pPr>
        <w:spacing w:after="0" w:line="360" w:lineRule="auto"/>
        <w:jc w:val="both"/>
        <w:rPr>
          <w:rFonts w:ascii="Garamond" w:hAnsi="Garamond" w:cs="Times New Roman"/>
          <w:color w:val="000000" w:themeColor="text1"/>
          <w:sz w:val="24"/>
          <w:szCs w:val="24"/>
          <w:lang w:val="de-DE"/>
        </w:rPr>
      </w:pPr>
    </w:p>
    <w:p w:rsidR="00292EE2" w:rsidRPr="00A61A46" w:rsidRDefault="00292EE2" w:rsidP="006019E9">
      <w:pPr>
        <w:spacing w:after="0" w:line="360" w:lineRule="auto"/>
        <w:ind w:left="1416" w:hanging="708"/>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6.</w:t>
      </w:r>
      <w:r w:rsidRPr="00A61A46">
        <w:rPr>
          <w:rFonts w:ascii="Garamond" w:hAnsi="Garamond" w:cs="Times New Roman"/>
          <w:color w:val="000000" w:themeColor="text1"/>
          <w:sz w:val="24"/>
          <w:szCs w:val="24"/>
          <w:lang w:val="de-DE"/>
        </w:rPr>
        <w:tab/>
        <w:t xml:space="preserve">Ist </w:t>
      </w:r>
      <w:r w:rsidR="002A65FC" w:rsidRPr="00A61A46">
        <w:rPr>
          <w:rFonts w:ascii="Garamond" w:hAnsi="Garamond" w:cs="Times New Roman"/>
          <w:color w:val="000000" w:themeColor="text1"/>
          <w:sz w:val="24"/>
          <w:szCs w:val="24"/>
          <w:lang w:val="de-DE"/>
        </w:rPr>
        <w:t xml:space="preserve">Wissen </w:t>
      </w:r>
      <w:r w:rsidR="00F21106" w:rsidRPr="00A61A46">
        <w:rPr>
          <w:rFonts w:ascii="Garamond" w:hAnsi="Garamond" w:cs="Times New Roman"/>
          <w:color w:val="000000" w:themeColor="text1"/>
          <w:sz w:val="24"/>
          <w:szCs w:val="24"/>
          <w:lang w:val="de-DE"/>
        </w:rPr>
        <w:t xml:space="preserve">womöglich sogar </w:t>
      </w:r>
      <w:r w:rsidR="002A65FC" w:rsidRPr="00A61A46">
        <w:rPr>
          <w:rFonts w:ascii="Garamond" w:hAnsi="Garamond" w:cs="Times New Roman"/>
          <w:color w:val="000000" w:themeColor="text1"/>
          <w:sz w:val="24"/>
          <w:szCs w:val="24"/>
          <w:lang w:val="de-DE"/>
        </w:rPr>
        <w:t xml:space="preserve">wertvoller als </w:t>
      </w:r>
      <w:r w:rsidR="00BA138F" w:rsidRPr="00A61A46">
        <w:rPr>
          <w:rFonts w:ascii="Garamond" w:hAnsi="Garamond" w:cs="Times New Roman"/>
          <w:color w:val="000000" w:themeColor="text1"/>
          <w:sz w:val="24"/>
          <w:szCs w:val="24"/>
          <w:lang w:val="de-DE"/>
        </w:rPr>
        <w:t xml:space="preserve">alle seine </w:t>
      </w:r>
      <w:r w:rsidR="00025552" w:rsidRPr="00A61A46">
        <w:rPr>
          <w:rFonts w:ascii="Garamond" w:hAnsi="Garamond" w:cs="Times New Roman"/>
          <w:color w:val="000000" w:themeColor="text1"/>
          <w:sz w:val="24"/>
          <w:szCs w:val="24"/>
          <w:lang w:val="de-DE"/>
        </w:rPr>
        <w:t xml:space="preserve">individuellen </w:t>
      </w:r>
      <w:r w:rsidR="002A65FC" w:rsidRPr="00A61A46">
        <w:rPr>
          <w:rFonts w:ascii="Garamond" w:hAnsi="Garamond" w:cs="Times New Roman"/>
          <w:color w:val="000000" w:themeColor="text1"/>
          <w:sz w:val="24"/>
          <w:szCs w:val="24"/>
          <w:lang w:val="de-DE"/>
        </w:rPr>
        <w:t>Konstituenten</w:t>
      </w:r>
      <w:r w:rsidR="00BA138F" w:rsidRPr="00A61A46">
        <w:rPr>
          <w:rFonts w:ascii="Garamond" w:hAnsi="Garamond" w:cs="Times New Roman"/>
          <w:color w:val="000000" w:themeColor="text1"/>
          <w:sz w:val="24"/>
          <w:szCs w:val="24"/>
          <w:lang w:val="de-DE"/>
        </w:rPr>
        <w:t xml:space="preserve"> </w:t>
      </w:r>
      <w:r w:rsidR="006019E9" w:rsidRPr="00A61A46">
        <w:rPr>
          <w:rFonts w:ascii="Garamond" w:hAnsi="Garamond" w:cs="Times New Roman"/>
          <w:color w:val="000000" w:themeColor="text1"/>
          <w:sz w:val="24"/>
          <w:szCs w:val="24"/>
          <w:lang w:val="de-DE"/>
        </w:rPr>
        <w:t>gemeinsam</w:t>
      </w:r>
      <w:r w:rsidRPr="00A61A46">
        <w:rPr>
          <w:rFonts w:ascii="Garamond" w:hAnsi="Garamond" w:cs="Times New Roman"/>
          <w:color w:val="000000" w:themeColor="text1"/>
          <w:sz w:val="24"/>
          <w:szCs w:val="24"/>
          <w:lang w:val="de-DE"/>
        </w:rPr>
        <w:t>?</w:t>
      </w:r>
      <w:r w:rsidR="002A65FC" w:rsidRPr="00A61A46">
        <w:rPr>
          <w:rFonts w:ascii="Garamond" w:hAnsi="Garamond" w:cs="Times New Roman"/>
          <w:color w:val="000000" w:themeColor="text1"/>
          <w:sz w:val="24"/>
          <w:szCs w:val="24"/>
          <w:lang w:val="de-DE"/>
        </w:rPr>
        <w:t xml:space="preserve"> </w:t>
      </w:r>
    </w:p>
    <w:p w:rsidR="00292EE2" w:rsidRPr="00A61A46" w:rsidRDefault="00292EE2" w:rsidP="00292EE2">
      <w:pPr>
        <w:spacing w:after="0" w:line="360" w:lineRule="auto"/>
        <w:jc w:val="both"/>
        <w:rPr>
          <w:rFonts w:ascii="Garamond" w:hAnsi="Garamond" w:cs="Times New Roman"/>
          <w:color w:val="000000" w:themeColor="text1"/>
          <w:sz w:val="24"/>
          <w:szCs w:val="24"/>
          <w:lang w:val="de-DE"/>
        </w:rPr>
      </w:pPr>
    </w:p>
    <w:p w:rsidR="00D71F8A" w:rsidRPr="00A61A46" w:rsidRDefault="00B72A61" w:rsidP="00292EE2">
      <w:pPr>
        <w:spacing w:after="0" w:line="360" w:lineRule="auto"/>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 xml:space="preserve">Greco argumentiert, dass </w:t>
      </w:r>
      <w:r w:rsidR="00292EE2" w:rsidRPr="00A61A46">
        <w:rPr>
          <w:rFonts w:ascii="Garamond" w:hAnsi="Garamond" w:cs="Times New Roman"/>
          <w:color w:val="000000" w:themeColor="text1"/>
          <w:sz w:val="24"/>
          <w:szCs w:val="24"/>
          <w:lang w:val="de-DE"/>
        </w:rPr>
        <w:t xml:space="preserve">es </w:t>
      </w:r>
      <w:r w:rsidR="00F21106" w:rsidRPr="00A61A46">
        <w:rPr>
          <w:rFonts w:ascii="Garamond" w:hAnsi="Garamond" w:cs="Times New Roman"/>
          <w:color w:val="000000" w:themeColor="text1"/>
          <w:sz w:val="24"/>
          <w:szCs w:val="24"/>
          <w:lang w:val="de-DE"/>
        </w:rPr>
        <w:t xml:space="preserve">auch für diese Frage </w:t>
      </w:r>
      <w:r w:rsidR="00292EE2" w:rsidRPr="00A61A46">
        <w:rPr>
          <w:rFonts w:ascii="Garamond" w:hAnsi="Garamond" w:cs="Times New Roman"/>
          <w:color w:val="000000" w:themeColor="text1"/>
          <w:sz w:val="24"/>
          <w:szCs w:val="24"/>
          <w:lang w:val="de-DE"/>
        </w:rPr>
        <w:t xml:space="preserve">eine </w:t>
      </w:r>
      <w:r w:rsidR="00F21106" w:rsidRPr="00A61A46">
        <w:rPr>
          <w:rFonts w:ascii="Garamond" w:hAnsi="Garamond" w:cs="Times New Roman"/>
          <w:color w:val="000000" w:themeColor="text1"/>
          <w:sz w:val="24"/>
          <w:szCs w:val="24"/>
          <w:lang w:val="de-DE"/>
        </w:rPr>
        <w:t xml:space="preserve">sinnvolle </w:t>
      </w:r>
      <w:r w:rsidR="00292EE2" w:rsidRPr="00A61A46">
        <w:rPr>
          <w:rFonts w:ascii="Garamond" w:hAnsi="Garamond" w:cs="Times New Roman"/>
          <w:color w:val="000000" w:themeColor="text1"/>
          <w:sz w:val="24"/>
          <w:szCs w:val="24"/>
          <w:lang w:val="de-DE"/>
        </w:rPr>
        <w:t>Lesart</w:t>
      </w:r>
      <w:r w:rsidRPr="00A61A46">
        <w:rPr>
          <w:rFonts w:ascii="Garamond" w:hAnsi="Garamond" w:cs="Times New Roman"/>
          <w:color w:val="000000" w:themeColor="text1"/>
          <w:sz w:val="24"/>
          <w:szCs w:val="24"/>
          <w:lang w:val="de-DE"/>
        </w:rPr>
        <w:t xml:space="preserve"> gibt</w:t>
      </w:r>
      <w:r w:rsidR="00292EE2" w:rsidRPr="00A61A46">
        <w:rPr>
          <w:rFonts w:ascii="Garamond" w:hAnsi="Garamond" w:cs="Times New Roman"/>
          <w:color w:val="000000" w:themeColor="text1"/>
          <w:sz w:val="24"/>
          <w:szCs w:val="24"/>
          <w:lang w:val="de-DE"/>
        </w:rPr>
        <w:t xml:space="preserve">. </w:t>
      </w:r>
    </w:p>
    <w:p w:rsidR="00D71F8A" w:rsidRPr="00A61A46" w:rsidRDefault="00F21106" w:rsidP="00D71F8A">
      <w:pPr>
        <w:spacing w:after="0" w:line="360" w:lineRule="auto"/>
        <w:ind w:firstLine="709"/>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 xml:space="preserve">Zu unterscheiden sind </w:t>
      </w:r>
      <w:r w:rsidR="00E324B3" w:rsidRPr="00A61A46">
        <w:rPr>
          <w:rFonts w:ascii="Garamond" w:hAnsi="Garamond" w:cs="Times New Roman"/>
          <w:color w:val="000000" w:themeColor="text1"/>
          <w:sz w:val="24"/>
          <w:szCs w:val="24"/>
          <w:lang w:val="de-DE"/>
        </w:rPr>
        <w:t xml:space="preserve">all </w:t>
      </w:r>
      <w:r w:rsidR="00981735" w:rsidRPr="00A61A46">
        <w:rPr>
          <w:rFonts w:ascii="Garamond" w:hAnsi="Garamond" w:cs="Times New Roman"/>
          <w:color w:val="000000" w:themeColor="text1"/>
          <w:sz w:val="24"/>
          <w:szCs w:val="24"/>
          <w:lang w:val="de-DE"/>
        </w:rPr>
        <w:t>die</w:t>
      </w:r>
      <w:r w:rsidR="00E324B3" w:rsidRPr="00A61A46">
        <w:rPr>
          <w:rFonts w:ascii="Garamond" w:hAnsi="Garamond" w:cs="Times New Roman"/>
          <w:color w:val="000000" w:themeColor="text1"/>
          <w:sz w:val="24"/>
          <w:szCs w:val="24"/>
          <w:lang w:val="de-DE"/>
        </w:rPr>
        <w:t xml:space="preserve">se Themen </w:t>
      </w:r>
      <w:r w:rsidR="00BB40CF" w:rsidRPr="00A61A46">
        <w:rPr>
          <w:rFonts w:ascii="Garamond" w:hAnsi="Garamond" w:cs="Times New Roman"/>
          <w:color w:val="000000" w:themeColor="text1"/>
          <w:sz w:val="24"/>
          <w:szCs w:val="24"/>
          <w:lang w:val="de-DE"/>
        </w:rPr>
        <w:t xml:space="preserve">von </w:t>
      </w:r>
      <w:r w:rsidR="00E324B3" w:rsidRPr="00A61A46">
        <w:rPr>
          <w:rFonts w:ascii="Garamond" w:hAnsi="Garamond" w:cs="Times New Roman"/>
          <w:color w:val="000000" w:themeColor="text1"/>
          <w:sz w:val="24"/>
          <w:szCs w:val="24"/>
          <w:lang w:val="de-DE"/>
        </w:rPr>
        <w:t xml:space="preserve">der Frage </w:t>
      </w:r>
      <w:r w:rsidR="00BB40CF" w:rsidRPr="00A61A46">
        <w:rPr>
          <w:rFonts w:ascii="Garamond" w:hAnsi="Garamond" w:cs="Times New Roman"/>
          <w:color w:val="000000" w:themeColor="text1"/>
          <w:sz w:val="24"/>
          <w:szCs w:val="24"/>
          <w:lang w:val="de-DE"/>
        </w:rPr>
        <w:t>danach</w:t>
      </w:r>
      <w:r w:rsidR="00B5363E" w:rsidRPr="00A61A46">
        <w:rPr>
          <w:rFonts w:ascii="Garamond" w:hAnsi="Garamond" w:cs="Times New Roman"/>
          <w:color w:val="000000" w:themeColor="text1"/>
          <w:sz w:val="24"/>
          <w:szCs w:val="24"/>
          <w:lang w:val="de-DE"/>
        </w:rPr>
        <w:t xml:space="preserve">, warum es gut und wichtig ist, dass wir </w:t>
      </w:r>
      <w:r w:rsidR="00E43DE0" w:rsidRPr="00A61A46">
        <w:rPr>
          <w:rFonts w:ascii="Garamond" w:hAnsi="Garamond" w:cs="Times New Roman"/>
          <w:color w:val="000000" w:themeColor="text1"/>
          <w:sz w:val="24"/>
          <w:szCs w:val="24"/>
          <w:lang w:val="de-DE"/>
        </w:rPr>
        <w:t xml:space="preserve">den </w:t>
      </w:r>
      <w:r w:rsidR="00B5363E" w:rsidRPr="00A61A46">
        <w:rPr>
          <w:rFonts w:ascii="Garamond" w:hAnsi="Garamond" w:cs="Times New Roman"/>
          <w:i/>
          <w:color w:val="000000" w:themeColor="text1"/>
          <w:sz w:val="24"/>
          <w:szCs w:val="24"/>
          <w:lang w:val="de-DE"/>
        </w:rPr>
        <w:t>Begriff</w:t>
      </w:r>
      <w:r w:rsidR="00B5363E" w:rsidRPr="00A61A46">
        <w:rPr>
          <w:rFonts w:ascii="Garamond" w:hAnsi="Garamond" w:cs="Times New Roman"/>
          <w:color w:val="000000" w:themeColor="text1"/>
          <w:sz w:val="24"/>
          <w:szCs w:val="24"/>
          <w:lang w:val="de-DE"/>
        </w:rPr>
        <w:t xml:space="preserve"> des Wissens haben. </w:t>
      </w:r>
      <w:r w:rsidR="00D71F8A" w:rsidRPr="00A61A46">
        <w:rPr>
          <w:rFonts w:ascii="Garamond" w:hAnsi="Garamond" w:cs="Times New Roman"/>
          <w:color w:val="000000" w:themeColor="text1"/>
          <w:sz w:val="24"/>
          <w:szCs w:val="24"/>
          <w:lang w:val="de-DE"/>
        </w:rPr>
        <w:t>Eine plausible Antwort hierauf lautet, dass er praktisch nützlich ist, weil er uns, als sozialen epistemischen Akteuren, dazu dient, verlässliche Informanten auszuzeichnen (</w:t>
      </w:r>
      <w:r w:rsidR="00E324B3" w:rsidRPr="00A61A46">
        <w:rPr>
          <w:rFonts w:ascii="Garamond" w:hAnsi="Garamond" w:cs="Times New Roman"/>
          <w:color w:val="000000" w:themeColor="text1"/>
          <w:sz w:val="24"/>
          <w:szCs w:val="24"/>
          <w:lang w:val="de-DE"/>
        </w:rPr>
        <w:t xml:space="preserve">Craig 1999; </w:t>
      </w:r>
      <w:r w:rsidR="00D71F8A" w:rsidRPr="00A61A46">
        <w:rPr>
          <w:rFonts w:ascii="Garamond" w:hAnsi="Garamond" w:cs="Times New Roman"/>
          <w:color w:val="000000" w:themeColor="text1"/>
          <w:sz w:val="24"/>
          <w:szCs w:val="24"/>
          <w:lang w:val="de-DE"/>
        </w:rPr>
        <w:t>Greco 2010, 2012). Der Wert eines solchen Mittels</w:t>
      </w:r>
      <w:r w:rsidR="00900870" w:rsidRPr="00A61A46">
        <w:rPr>
          <w:rFonts w:ascii="Garamond" w:hAnsi="Garamond" w:cs="Times New Roman"/>
          <w:color w:val="000000" w:themeColor="text1"/>
          <w:sz w:val="24"/>
          <w:szCs w:val="24"/>
          <w:lang w:val="de-DE"/>
        </w:rPr>
        <w:t xml:space="preserve"> dürfte</w:t>
      </w:r>
      <w:r w:rsidR="00D71F8A" w:rsidRPr="00A61A46">
        <w:rPr>
          <w:rFonts w:ascii="Garamond" w:hAnsi="Garamond" w:cs="Times New Roman"/>
          <w:color w:val="000000" w:themeColor="text1"/>
          <w:sz w:val="24"/>
          <w:szCs w:val="24"/>
          <w:lang w:val="de-DE"/>
        </w:rPr>
        <w:t xml:space="preserve"> </w:t>
      </w:r>
      <w:r w:rsidR="00900870" w:rsidRPr="00A61A46">
        <w:rPr>
          <w:rFonts w:ascii="Garamond" w:hAnsi="Garamond" w:cs="Times New Roman"/>
          <w:color w:val="000000" w:themeColor="text1"/>
          <w:sz w:val="24"/>
          <w:szCs w:val="24"/>
          <w:lang w:val="de-DE"/>
        </w:rPr>
        <w:t xml:space="preserve">allerdings derivativ </w:t>
      </w:r>
      <w:r w:rsidR="00025552" w:rsidRPr="00A61A46">
        <w:rPr>
          <w:rFonts w:ascii="Garamond" w:hAnsi="Garamond" w:cs="Times New Roman"/>
          <w:color w:val="000000" w:themeColor="text1"/>
          <w:sz w:val="24"/>
          <w:szCs w:val="24"/>
          <w:lang w:val="de-DE"/>
        </w:rPr>
        <w:t xml:space="preserve">sein </w:t>
      </w:r>
      <w:r w:rsidR="00900870" w:rsidRPr="00A61A46">
        <w:rPr>
          <w:rFonts w:ascii="Garamond" w:hAnsi="Garamond" w:cs="Times New Roman"/>
          <w:color w:val="000000" w:themeColor="text1"/>
          <w:sz w:val="24"/>
          <w:szCs w:val="24"/>
          <w:lang w:val="de-DE"/>
        </w:rPr>
        <w:t xml:space="preserve">und </w:t>
      </w:r>
      <w:r w:rsidR="00025552" w:rsidRPr="00A61A46">
        <w:rPr>
          <w:rFonts w:ascii="Garamond" w:hAnsi="Garamond" w:cs="Times New Roman"/>
          <w:color w:val="000000" w:themeColor="text1"/>
          <w:sz w:val="24"/>
          <w:szCs w:val="24"/>
          <w:lang w:val="de-DE"/>
        </w:rPr>
        <w:t xml:space="preserve">sich </w:t>
      </w:r>
      <w:r w:rsidR="00900870" w:rsidRPr="00A61A46">
        <w:rPr>
          <w:rFonts w:ascii="Garamond" w:hAnsi="Garamond" w:cs="Times New Roman"/>
          <w:color w:val="000000" w:themeColor="text1"/>
          <w:sz w:val="24"/>
          <w:szCs w:val="24"/>
          <w:lang w:val="de-DE"/>
        </w:rPr>
        <w:t xml:space="preserve">darauf zurückführen </w:t>
      </w:r>
      <w:r w:rsidR="00025552" w:rsidRPr="00A61A46">
        <w:rPr>
          <w:rFonts w:ascii="Garamond" w:hAnsi="Garamond" w:cs="Times New Roman"/>
          <w:color w:val="000000" w:themeColor="text1"/>
          <w:sz w:val="24"/>
          <w:szCs w:val="24"/>
          <w:lang w:val="de-DE"/>
        </w:rPr>
        <w:t>lassen</w:t>
      </w:r>
      <w:r w:rsidR="00900870" w:rsidRPr="00A61A46">
        <w:rPr>
          <w:rFonts w:ascii="Garamond" w:hAnsi="Garamond" w:cs="Times New Roman"/>
          <w:color w:val="000000" w:themeColor="text1"/>
          <w:sz w:val="24"/>
          <w:szCs w:val="24"/>
          <w:lang w:val="de-DE"/>
        </w:rPr>
        <w:t xml:space="preserve">, </w:t>
      </w:r>
      <w:r w:rsidR="00D71F8A" w:rsidRPr="00A61A46">
        <w:rPr>
          <w:rFonts w:ascii="Garamond" w:hAnsi="Garamond" w:cs="Times New Roman"/>
          <w:color w:val="000000" w:themeColor="text1"/>
          <w:sz w:val="24"/>
          <w:szCs w:val="24"/>
          <w:lang w:val="de-DE"/>
        </w:rPr>
        <w:t xml:space="preserve">dass es </w:t>
      </w:r>
      <w:r w:rsidR="00F825B0" w:rsidRPr="00A61A46">
        <w:rPr>
          <w:rFonts w:ascii="Garamond" w:hAnsi="Garamond" w:cs="Times New Roman"/>
          <w:color w:val="000000" w:themeColor="text1"/>
          <w:sz w:val="24"/>
          <w:szCs w:val="24"/>
          <w:lang w:val="de-DE"/>
        </w:rPr>
        <w:t xml:space="preserve">– entweder ebenfalls praktisch-instrumentell oder aber </w:t>
      </w:r>
      <w:proofErr w:type="spellStart"/>
      <w:r w:rsidR="00F825B0" w:rsidRPr="00A61A46">
        <w:rPr>
          <w:rFonts w:ascii="Garamond" w:hAnsi="Garamond" w:cs="Times New Roman"/>
          <w:color w:val="000000" w:themeColor="text1"/>
          <w:sz w:val="24"/>
          <w:szCs w:val="24"/>
          <w:lang w:val="de-DE"/>
        </w:rPr>
        <w:t>final</w:t>
      </w:r>
      <w:proofErr w:type="spellEnd"/>
      <w:r w:rsidR="00F825B0" w:rsidRPr="00A61A46">
        <w:rPr>
          <w:rFonts w:ascii="Garamond" w:hAnsi="Garamond" w:cs="Times New Roman"/>
          <w:color w:val="000000" w:themeColor="text1"/>
          <w:sz w:val="24"/>
          <w:szCs w:val="24"/>
          <w:lang w:val="de-DE"/>
        </w:rPr>
        <w:t xml:space="preserve"> – </w:t>
      </w:r>
      <w:r w:rsidR="00D71F8A" w:rsidRPr="00A61A46">
        <w:rPr>
          <w:rFonts w:ascii="Garamond" w:hAnsi="Garamond" w:cs="Times New Roman"/>
          <w:color w:val="000000" w:themeColor="text1"/>
          <w:sz w:val="24"/>
          <w:szCs w:val="24"/>
          <w:lang w:val="de-DE"/>
        </w:rPr>
        <w:t xml:space="preserve">wertvoll ist, </w:t>
      </w:r>
      <w:r w:rsidR="00900870" w:rsidRPr="00A61A46">
        <w:rPr>
          <w:rFonts w:ascii="Garamond" w:hAnsi="Garamond" w:cs="Times New Roman"/>
          <w:color w:val="000000" w:themeColor="text1"/>
          <w:sz w:val="24"/>
          <w:szCs w:val="24"/>
          <w:lang w:val="de-DE"/>
        </w:rPr>
        <w:t xml:space="preserve">Wissen zu haben. Denn verlässliche Informanten sind gerade solche Personen, die </w:t>
      </w:r>
      <w:r w:rsidR="002E32AE" w:rsidRPr="00A61A46">
        <w:rPr>
          <w:rFonts w:ascii="Garamond" w:hAnsi="Garamond" w:cs="Times New Roman"/>
          <w:color w:val="000000" w:themeColor="text1"/>
          <w:sz w:val="24"/>
          <w:szCs w:val="24"/>
          <w:lang w:val="de-DE"/>
        </w:rPr>
        <w:t xml:space="preserve">Wissen haben und es an andere weitergeben. Wäre es uns nichts wert, Wissen zu haben, hätte somit auch der Begriff des Wissens, </w:t>
      </w:r>
      <w:r w:rsidR="00B72A61" w:rsidRPr="00A61A46">
        <w:rPr>
          <w:rFonts w:ascii="Garamond" w:hAnsi="Garamond" w:cs="Times New Roman"/>
          <w:color w:val="000000" w:themeColor="text1"/>
          <w:sz w:val="24"/>
          <w:szCs w:val="24"/>
          <w:lang w:val="de-DE"/>
        </w:rPr>
        <w:t xml:space="preserve">insofern </w:t>
      </w:r>
      <w:r w:rsidR="002E32AE" w:rsidRPr="00A61A46">
        <w:rPr>
          <w:rFonts w:ascii="Garamond" w:hAnsi="Garamond" w:cs="Times New Roman"/>
          <w:color w:val="000000" w:themeColor="text1"/>
          <w:sz w:val="24"/>
          <w:szCs w:val="24"/>
          <w:lang w:val="de-DE"/>
        </w:rPr>
        <w:t xml:space="preserve">er zur Auszeichnung verlässlicher Informanten dient, keinen </w:t>
      </w:r>
      <w:r w:rsidR="00377508" w:rsidRPr="00A61A46">
        <w:rPr>
          <w:rFonts w:ascii="Garamond" w:hAnsi="Garamond" w:cs="Times New Roman"/>
          <w:color w:val="000000" w:themeColor="text1"/>
          <w:sz w:val="24"/>
          <w:szCs w:val="24"/>
          <w:lang w:val="de-DE"/>
        </w:rPr>
        <w:t xml:space="preserve">besonderen </w:t>
      </w:r>
      <w:r w:rsidR="002E32AE" w:rsidRPr="00A61A46">
        <w:rPr>
          <w:rFonts w:ascii="Garamond" w:hAnsi="Garamond" w:cs="Times New Roman"/>
          <w:color w:val="000000" w:themeColor="text1"/>
          <w:sz w:val="24"/>
          <w:szCs w:val="24"/>
          <w:lang w:val="de-DE"/>
        </w:rPr>
        <w:t xml:space="preserve">praktischen Wert. </w:t>
      </w:r>
    </w:p>
    <w:p w:rsidR="00A26BC3" w:rsidRPr="00A61A46" w:rsidRDefault="006019E9" w:rsidP="006019E9">
      <w:pPr>
        <w:spacing w:after="0" w:line="360" w:lineRule="auto"/>
        <w:ind w:firstLine="709"/>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 xml:space="preserve">Unter den Antwortstrategien auf eine oder mehrere der obigen epistemischen Wertfragen lassen sich allgemein solche als </w:t>
      </w:r>
      <w:r w:rsidRPr="00A61A46">
        <w:rPr>
          <w:rFonts w:ascii="Garamond" w:hAnsi="Garamond" w:cs="Times New Roman"/>
          <w:i/>
          <w:color w:val="000000" w:themeColor="text1"/>
          <w:sz w:val="24"/>
          <w:szCs w:val="24"/>
          <w:lang w:val="de-DE"/>
        </w:rPr>
        <w:t>p</w:t>
      </w:r>
      <w:r w:rsidR="00EF3EA5" w:rsidRPr="00A61A46">
        <w:rPr>
          <w:rFonts w:ascii="Garamond" w:hAnsi="Garamond" w:cs="Times New Roman"/>
          <w:i/>
          <w:color w:val="000000" w:themeColor="text1"/>
          <w:sz w:val="24"/>
          <w:szCs w:val="24"/>
          <w:lang w:val="de-DE"/>
        </w:rPr>
        <w:t>essimistisch</w:t>
      </w:r>
      <w:r w:rsidR="00EF3EA5" w:rsidRPr="00A61A46">
        <w:rPr>
          <w:rFonts w:ascii="Garamond" w:hAnsi="Garamond" w:cs="Times New Roman"/>
          <w:color w:val="000000" w:themeColor="text1"/>
          <w:sz w:val="24"/>
          <w:szCs w:val="24"/>
          <w:lang w:val="de-DE"/>
        </w:rPr>
        <w:t xml:space="preserve"> </w:t>
      </w:r>
      <w:r w:rsidRPr="00A61A46">
        <w:rPr>
          <w:rFonts w:ascii="Garamond" w:hAnsi="Garamond" w:cs="Times New Roman"/>
          <w:color w:val="000000" w:themeColor="text1"/>
          <w:sz w:val="24"/>
          <w:szCs w:val="24"/>
          <w:lang w:val="de-DE"/>
        </w:rPr>
        <w:t xml:space="preserve">bezeichnen, die </w:t>
      </w:r>
      <w:r w:rsidR="00B52E6A" w:rsidRPr="00A61A46">
        <w:rPr>
          <w:rFonts w:ascii="Garamond" w:hAnsi="Garamond" w:cs="Times New Roman"/>
          <w:color w:val="000000" w:themeColor="text1"/>
          <w:sz w:val="24"/>
          <w:szCs w:val="24"/>
          <w:lang w:val="de-DE"/>
        </w:rPr>
        <w:t>die</w:t>
      </w:r>
      <w:r w:rsidRPr="00A61A46">
        <w:rPr>
          <w:rFonts w:ascii="Garamond" w:hAnsi="Garamond" w:cs="Times New Roman"/>
          <w:color w:val="000000" w:themeColor="text1"/>
          <w:sz w:val="24"/>
          <w:szCs w:val="24"/>
          <w:lang w:val="de-DE"/>
        </w:rPr>
        <w:t xml:space="preserve"> betreffenden Fragen </w:t>
      </w:r>
      <w:r w:rsidR="004B479A" w:rsidRPr="00A61A46">
        <w:rPr>
          <w:rFonts w:ascii="Garamond" w:hAnsi="Garamond" w:cs="Times New Roman"/>
          <w:color w:val="000000" w:themeColor="text1"/>
          <w:sz w:val="24"/>
          <w:szCs w:val="24"/>
          <w:lang w:val="de-DE"/>
        </w:rPr>
        <w:t xml:space="preserve">in der jeweils </w:t>
      </w:r>
      <w:r w:rsidR="00D97B52" w:rsidRPr="00A61A46">
        <w:rPr>
          <w:rFonts w:ascii="Garamond" w:hAnsi="Garamond" w:cs="Times New Roman"/>
          <w:color w:val="000000" w:themeColor="text1"/>
          <w:sz w:val="24"/>
          <w:szCs w:val="24"/>
          <w:lang w:val="de-DE"/>
        </w:rPr>
        <w:t xml:space="preserve">favorisierten </w:t>
      </w:r>
      <w:r w:rsidR="004B479A" w:rsidRPr="00A61A46">
        <w:rPr>
          <w:rFonts w:ascii="Garamond" w:hAnsi="Garamond" w:cs="Times New Roman"/>
          <w:color w:val="000000" w:themeColor="text1"/>
          <w:sz w:val="24"/>
          <w:szCs w:val="24"/>
          <w:lang w:val="de-DE"/>
        </w:rPr>
        <w:t>Wissenstheorie für un</w:t>
      </w:r>
      <w:r w:rsidR="007E7C8A" w:rsidRPr="00A61A46">
        <w:rPr>
          <w:rFonts w:ascii="Garamond" w:hAnsi="Garamond" w:cs="Times New Roman"/>
          <w:color w:val="000000" w:themeColor="text1"/>
          <w:sz w:val="24"/>
          <w:szCs w:val="24"/>
          <w:lang w:val="de-DE"/>
        </w:rPr>
        <w:t xml:space="preserve">beantwortbar </w:t>
      </w:r>
      <w:r w:rsidR="004B479A" w:rsidRPr="00A61A46">
        <w:rPr>
          <w:rFonts w:ascii="Garamond" w:hAnsi="Garamond" w:cs="Times New Roman"/>
          <w:color w:val="000000" w:themeColor="text1"/>
          <w:sz w:val="24"/>
          <w:szCs w:val="24"/>
          <w:lang w:val="de-DE"/>
        </w:rPr>
        <w:t xml:space="preserve">halten. </w:t>
      </w:r>
      <w:r w:rsidR="004B479A" w:rsidRPr="00A61A46">
        <w:rPr>
          <w:rFonts w:ascii="Garamond" w:hAnsi="Garamond" w:cs="Times New Roman"/>
          <w:i/>
          <w:color w:val="000000" w:themeColor="text1"/>
          <w:sz w:val="24"/>
          <w:szCs w:val="24"/>
          <w:lang w:val="de-DE"/>
        </w:rPr>
        <w:t>Korrektiv</w:t>
      </w:r>
      <w:r w:rsidR="004B479A" w:rsidRPr="00A61A46">
        <w:rPr>
          <w:rFonts w:ascii="Garamond" w:hAnsi="Garamond" w:cs="Times New Roman"/>
          <w:color w:val="000000" w:themeColor="text1"/>
          <w:sz w:val="24"/>
          <w:szCs w:val="24"/>
          <w:lang w:val="de-DE"/>
        </w:rPr>
        <w:t xml:space="preserve"> sind solche Antworten, wenn sie </w:t>
      </w:r>
      <w:r w:rsidR="007E7C8A" w:rsidRPr="00A61A46">
        <w:rPr>
          <w:rFonts w:ascii="Garamond" w:hAnsi="Garamond" w:cs="Times New Roman"/>
          <w:color w:val="000000" w:themeColor="text1"/>
          <w:sz w:val="24"/>
          <w:szCs w:val="24"/>
          <w:lang w:val="de-DE"/>
        </w:rPr>
        <w:t xml:space="preserve">außerdem </w:t>
      </w:r>
      <w:r w:rsidR="0012553D" w:rsidRPr="00A61A46">
        <w:rPr>
          <w:rFonts w:ascii="Garamond" w:hAnsi="Garamond" w:cs="Times New Roman"/>
          <w:color w:val="000000" w:themeColor="text1"/>
          <w:sz w:val="24"/>
          <w:szCs w:val="24"/>
          <w:lang w:val="de-DE"/>
        </w:rPr>
        <w:t>erklären</w:t>
      </w:r>
      <w:r w:rsidR="004B479A" w:rsidRPr="00A61A46">
        <w:rPr>
          <w:rFonts w:ascii="Garamond" w:hAnsi="Garamond" w:cs="Times New Roman"/>
          <w:color w:val="000000" w:themeColor="text1"/>
          <w:sz w:val="24"/>
          <w:szCs w:val="24"/>
          <w:lang w:val="de-DE"/>
        </w:rPr>
        <w:t xml:space="preserve">, </w:t>
      </w:r>
      <w:r w:rsidR="0012553D" w:rsidRPr="00A61A46">
        <w:rPr>
          <w:rFonts w:ascii="Garamond" w:hAnsi="Garamond" w:cs="Times New Roman"/>
          <w:color w:val="000000" w:themeColor="text1"/>
          <w:sz w:val="24"/>
          <w:szCs w:val="24"/>
          <w:lang w:val="de-DE"/>
        </w:rPr>
        <w:t xml:space="preserve">warum </w:t>
      </w:r>
      <w:r w:rsidR="007E7C8A" w:rsidRPr="00A61A46">
        <w:rPr>
          <w:rFonts w:ascii="Garamond" w:hAnsi="Garamond" w:cs="Times New Roman"/>
          <w:color w:val="000000" w:themeColor="text1"/>
          <w:sz w:val="24"/>
          <w:szCs w:val="24"/>
          <w:lang w:val="de-DE"/>
        </w:rPr>
        <w:t xml:space="preserve">sich </w:t>
      </w:r>
      <w:r w:rsidR="004B479A" w:rsidRPr="00A61A46">
        <w:rPr>
          <w:rFonts w:ascii="Garamond" w:hAnsi="Garamond" w:cs="Times New Roman"/>
          <w:color w:val="000000" w:themeColor="text1"/>
          <w:sz w:val="24"/>
          <w:szCs w:val="24"/>
          <w:lang w:val="de-DE"/>
        </w:rPr>
        <w:t xml:space="preserve">die </w:t>
      </w:r>
      <w:r w:rsidR="009B20BA" w:rsidRPr="00A61A46">
        <w:rPr>
          <w:rFonts w:ascii="Garamond" w:hAnsi="Garamond" w:cs="Times New Roman"/>
          <w:color w:val="000000" w:themeColor="text1"/>
          <w:sz w:val="24"/>
          <w:szCs w:val="24"/>
          <w:lang w:val="de-DE"/>
        </w:rPr>
        <w:t xml:space="preserve">leitenden </w:t>
      </w:r>
      <w:r w:rsidR="00B52E6A" w:rsidRPr="00A61A46">
        <w:rPr>
          <w:rFonts w:ascii="Garamond" w:hAnsi="Garamond" w:cs="Times New Roman"/>
          <w:color w:val="000000" w:themeColor="text1"/>
          <w:sz w:val="24"/>
          <w:szCs w:val="24"/>
          <w:lang w:val="de-DE"/>
        </w:rPr>
        <w:t>vortheoretischen Mehrwert-Argumente und -</w:t>
      </w:r>
      <w:r w:rsidR="00F163F0" w:rsidRPr="00A61A46">
        <w:rPr>
          <w:rFonts w:ascii="Garamond" w:hAnsi="Garamond" w:cs="Times New Roman"/>
          <w:color w:val="000000" w:themeColor="text1"/>
          <w:sz w:val="24"/>
          <w:szCs w:val="24"/>
          <w:lang w:val="de-DE"/>
        </w:rPr>
        <w:t>Intuitionen</w:t>
      </w:r>
      <w:r w:rsidR="004B479A" w:rsidRPr="00A61A46">
        <w:rPr>
          <w:rFonts w:ascii="Garamond" w:hAnsi="Garamond" w:cs="Times New Roman"/>
          <w:color w:val="000000" w:themeColor="text1"/>
          <w:sz w:val="24"/>
          <w:szCs w:val="24"/>
          <w:lang w:val="de-DE"/>
        </w:rPr>
        <w:t xml:space="preserve"> </w:t>
      </w:r>
      <w:r w:rsidR="0012553D" w:rsidRPr="00A61A46">
        <w:rPr>
          <w:rFonts w:ascii="Garamond" w:hAnsi="Garamond" w:cs="Times New Roman"/>
          <w:color w:val="000000" w:themeColor="text1"/>
          <w:sz w:val="24"/>
          <w:szCs w:val="24"/>
          <w:lang w:val="de-DE"/>
        </w:rPr>
        <w:t xml:space="preserve">bzgl. Wissen </w:t>
      </w:r>
      <w:r w:rsidR="007E7C8A" w:rsidRPr="00A61A46">
        <w:rPr>
          <w:rFonts w:ascii="Garamond" w:hAnsi="Garamond" w:cs="Times New Roman"/>
          <w:color w:val="000000" w:themeColor="text1"/>
          <w:sz w:val="24"/>
          <w:szCs w:val="24"/>
          <w:lang w:val="de-DE"/>
        </w:rPr>
        <w:t xml:space="preserve">bei näherem Hinsehen als </w:t>
      </w:r>
      <w:r w:rsidR="004B479A" w:rsidRPr="00A61A46">
        <w:rPr>
          <w:rFonts w:ascii="Garamond" w:hAnsi="Garamond" w:cs="Times New Roman"/>
          <w:color w:val="000000" w:themeColor="text1"/>
          <w:sz w:val="24"/>
          <w:szCs w:val="24"/>
          <w:lang w:val="de-DE"/>
        </w:rPr>
        <w:t xml:space="preserve">verfehlt </w:t>
      </w:r>
      <w:r w:rsidR="007E7C8A" w:rsidRPr="00A61A46">
        <w:rPr>
          <w:rFonts w:ascii="Garamond" w:hAnsi="Garamond" w:cs="Times New Roman"/>
          <w:color w:val="000000" w:themeColor="text1"/>
          <w:sz w:val="24"/>
          <w:szCs w:val="24"/>
          <w:lang w:val="de-DE"/>
        </w:rPr>
        <w:t>erweisen</w:t>
      </w:r>
      <w:r w:rsidR="004B479A" w:rsidRPr="00A61A46">
        <w:rPr>
          <w:rFonts w:ascii="Garamond" w:hAnsi="Garamond" w:cs="Times New Roman"/>
          <w:color w:val="000000" w:themeColor="text1"/>
          <w:sz w:val="24"/>
          <w:szCs w:val="24"/>
          <w:lang w:val="de-DE"/>
        </w:rPr>
        <w:t xml:space="preserve">. </w:t>
      </w:r>
      <w:proofErr w:type="spellStart"/>
      <w:r w:rsidR="00877BA7" w:rsidRPr="00A61A46">
        <w:rPr>
          <w:rFonts w:ascii="Garamond" w:hAnsi="Garamond" w:cs="Times New Roman"/>
          <w:i/>
          <w:color w:val="000000" w:themeColor="text1"/>
          <w:sz w:val="24"/>
          <w:szCs w:val="24"/>
          <w:lang w:val="de-DE"/>
        </w:rPr>
        <w:t>Revision</w:t>
      </w:r>
      <w:r w:rsidR="00F97576" w:rsidRPr="00A61A46">
        <w:rPr>
          <w:rFonts w:ascii="Garamond" w:hAnsi="Garamond" w:cs="Times New Roman"/>
          <w:i/>
          <w:color w:val="000000" w:themeColor="text1"/>
          <w:sz w:val="24"/>
          <w:szCs w:val="24"/>
          <w:lang w:val="de-DE"/>
        </w:rPr>
        <w:t>är</w:t>
      </w:r>
      <w:proofErr w:type="spellEnd"/>
      <w:r w:rsidR="00877BA7" w:rsidRPr="00A61A46">
        <w:rPr>
          <w:rFonts w:ascii="Garamond" w:hAnsi="Garamond" w:cs="Times New Roman"/>
          <w:color w:val="000000" w:themeColor="text1"/>
          <w:sz w:val="24"/>
          <w:szCs w:val="24"/>
          <w:lang w:val="de-DE"/>
        </w:rPr>
        <w:t xml:space="preserve"> sind </w:t>
      </w:r>
      <w:r w:rsidR="008059C6" w:rsidRPr="00A61A46">
        <w:rPr>
          <w:rFonts w:ascii="Garamond" w:hAnsi="Garamond" w:cs="Times New Roman"/>
          <w:color w:val="000000" w:themeColor="text1"/>
          <w:sz w:val="24"/>
          <w:szCs w:val="24"/>
          <w:lang w:val="de-DE"/>
        </w:rPr>
        <w:t xml:space="preserve">pessimistische </w:t>
      </w:r>
      <w:r w:rsidR="004A153C" w:rsidRPr="00A61A46">
        <w:rPr>
          <w:rFonts w:ascii="Garamond" w:hAnsi="Garamond" w:cs="Times New Roman"/>
          <w:color w:val="000000" w:themeColor="text1"/>
          <w:sz w:val="24"/>
          <w:szCs w:val="24"/>
          <w:lang w:val="de-DE"/>
        </w:rPr>
        <w:t xml:space="preserve">und korrektive </w:t>
      </w:r>
      <w:r w:rsidR="00877BA7" w:rsidRPr="00A61A46">
        <w:rPr>
          <w:rFonts w:ascii="Garamond" w:hAnsi="Garamond" w:cs="Times New Roman"/>
          <w:color w:val="000000" w:themeColor="text1"/>
          <w:sz w:val="24"/>
          <w:szCs w:val="24"/>
          <w:lang w:val="de-DE"/>
        </w:rPr>
        <w:t xml:space="preserve">Antworten, die </w:t>
      </w:r>
      <w:r w:rsidR="00D97B52" w:rsidRPr="00A61A46">
        <w:rPr>
          <w:rFonts w:ascii="Garamond" w:hAnsi="Garamond" w:cs="Times New Roman"/>
          <w:color w:val="000000" w:themeColor="text1"/>
          <w:sz w:val="24"/>
          <w:szCs w:val="24"/>
          <w:lang w:val="de-DE"/>
        </w:rPr>
        <w:t xml:space="preserve">argumentieren, dass sich </w:t>
      </w:r>
      <w:r w:rsidR="00D33750" w:rsidRPr="00A61A46">
        <w:rPr>
          <w:rFonts w:ascii="Garamond" w:hAnsi="Garamond" w:cs="Times New Roman"/>
          <w:color w:val="000000" w:themeColor="text1"/>
          <w:sz w:val="24"/>
          <w:szCs w:val="24"/>
          <w:lang w:val="de-DE"/>
        </w:rPr>
        <w:t>Mehrwert</w:t>
      </w:r>
      <w:r w:rsidR="008059C6" w:rsidRPr="00A61A46">
        <w:rPr>
          <w:rFonts w:ascii="Garamond" w:hAnsi="Garamond" w:cs="Times New Roman"/>
          <w:color w:val="000000" w:themeColor="text1"/>
          <w:sz w:val="24"/>
          <w:szCs w:val="24"/>
          <w:lang w:val="de-DE"/>
        </w:rPr>
        <w:t>-I</w:t>
      </w:r>
      <w:r w:rsidR="00D33750" w:rsidRPr="00A61A46">
        <w:rPr>
          <w:rFonts w:ascii="Garamond" w:hAnsi="Garamond" w:cs="Times New Roman"/>
          <w:color w:val="000000" w:themeColor="text1"/>
          <w:sz w:val="24"/>
          <w:szCs w:val="24"/>
          <w:lang w:val="de-DE"/>
        </w:rPr>
        <w:t>ntuitionen</w:t>
      </w:r>
      <w:r w:rsidRPr="00A61A46">
        <w:rPr>
          <w:rFonts w:ascii="Garamond" w:hAnsi="Garamond" w:cs="Times New Roman"/>
          <w:color w:val="000000" w:themeColor="text1"/>
          <w:sz w:val="24"/>
          <w:szCs w:val="24"/>
          <w:lang w:val="de-DE"/>
        </w:rPr>
        <w:t xml:space="preserve">, wenn auch nicht für Wissen, so doch </w:t>
      </w:r>
      <w:r w:rsidR="005F3971" w:rsidRPr="00A61A46">
        <w:rPr>
          <w:rFonts w:ascii="Garamond" w:hAnsi="Garamond" w:cs="Times New Roman"/>
          <w:color w:val="000000" w:themeColor="text1"/>
          <w:sz w:val="24"/>
          <w:szCs w:val="24"/>
          <w:lang w:val="de-DE"/>
        </w:rPr>
        <w:t xml:space="preserve">bzgl. </w:t>
      </w:r>
      <w:r w:rsidR="00D33750" w:rsidRPr="00A61A46">
        <w:rPr>
          <w:rFonts w:ascii="Garamond" w:hAnsi="Garamond" w:cs="Times New Roman"/>
          <w:color w:val="000000" w:themeColor="text1"/>
          <w:sz w:val="24"/>
          <w:szCs w:val="24"/>
          <w:lang w:val="de-DE"/>
        </w:rPr>
        <w:t>andere</w:t>
      </w:r>
      <w:r w:rsidR="005F3971" w:rsidRPr="00A61A46">
        <w:rPr>
          <w:rFonts w:ascii="Garamond" w:hAnsi="Garamond" w:cs="Times New Roman"/>
          <w:color w:val="000000" w:themeColor="text1"/>
          <w:sz w:val="24"/>
          <w:szCs w:val="24"/>
          <w:lang w:val="de-DE"/>
        </w:rPr>
        <w:t>r</w:t>
      </w:r>
      <w:r w:rsidR="00D33750" w:rsidRPr="00A61A46">
        <w:rPr>
          <w:rFonts w:ascii="Garamond" w:hAnsi="Garamond" w:cs="Times New Roman"/>
          <w:color w:val="000000" w:themeColor="text1"/>
          <w:sz w:val="24"/>
          <w:szCs w:val="24"/>
          <w:lang w:val="de-DE"/>
        </w:rPr>
        <w:t xml:space="preserve"> epistemische</w:t>
      </w:r>
      <w:r w:rsidR="005F3971" w:rsidRPr="00A61A46">
        <w:rPr>
          <w:rFonts w:ascii="Garamond" w:hAnsi="Garamond" w:cs="Times New Roman"/>
          <w:color w:val="000000" w:themeColor="text1"/>
          <w:sz w:val="24"/>
          <w:szCs w:val="24"/>
          <w:lang w:val="de-DE"/>
        </w:rPr>
        <w:t>r</w:t>
      </w:r>
      <w:r w:rsidR="00D33750" w:rsidRPr="00A61A46">
        <w:rPr>
          <w:rFonts w:ascii="Garamond" w:hAnsi="Garamond" w:cs="Times New Roman"/>
          <w:color w:val="000000" w:themeColor="text1"/>
          <w:sz w:val="24"/>
          <w:szCs w:val="24"/>
          <w:lang w:val="de-DE"/>
        </w:rPr>
        <w:t xml:space="preserve"> Zustände oder Prozesse </w:t>
      </w:r>
      <w:r w:rsidR="00F163F0" w:rsidRPr="00A61A46">
        <w:rPr>
          <w:rFonts w:ascii="Garamond" w:hAnsi="Garamond" w:cs="Times New Roman"/>
          <w:color w:val="000000" w:themeColor="text1"/>
          <w:sz w:val="24"/>
          <w:szCs w:val="24"/>
          <w:lang w:val="de-DE"/>
        </w:rPr>
        <w:t xml:space="preserve">erhärten </w:t>
      </w:r>
      <w:r w:rsidR="00F97576" w:rsidRPr="00A61A46">
        <w:rPr>
          <w:rFonts w:ascii="Garamond" w:hAnsi="Garamond" w:cs="Times New Roman"/>
          <w:color w:val="000000" w:themeColor="text1"/>
          <w:sz w:val="24"/>
          <w:szCs w:val="24"/>
          <w:lang w:val="de-DE"/>
        </w:rPr>
        <w:t>lassen.</w:t>
      </w:r>
      <w:r w:rsidR="00D33750" w:rsidRPr="00A61A46">
        <w:rPr>
          <w:rFonts w:ascii="Garamond" w:hAnsi="Garamond" w:cs="Times New Roman"/>
          <w:color w:val="000000" w:themeColor="text1"/>
          <w:sz w:val="24"/>
          <w:szCs w:val="24"/>
          <w:lang w:val="de-DE"/>
        </w:rPr>
        <w:t xml:space="preserve"> Der aussichtsreichste Kandidat hierfür ist nach Ansicht </w:t>
      </w:r>
      <w:r w:rsidR="00DE5C21" w:rsidRPr="00A61A46">
        <w:rPr>
          <w:rFonts w:ascii="Garamond" w:hAnsi="Garamond" w:cs="Times New Roman"/>
          <w:color w:val="000000" w:themeColor="text1"/>
          <w:sz w:val="24"/>
          <w:szCs w:val="24"/>
          <w:lang w:val="de-DE"/>
        </w:rPr>
        <w:t xml:space="preserve">vieler </w:t>
      </w:r>
      <w:r w:rsidR="00D33750" w:rsidRPr="00A61A46">
        <w:rPr>
          <w:rFonts w:ascii="Garamond" w:hAnsi="Garamond" w:cs="Times New Roman"/>
          <w:color w:val="000000" w:themeColor="text1"/>
          <w:sz w:val="24"/>
          <w:szCs w:val="24"/>
          <w:lang w:val="de-DE"/>
        </w:rPr>
        <w:t>Autoren epistemisches Verstehen</w:t>
      </w:r>
      <w:r w:rsidR="003D7817" w:rsidRPr="00A61A46">
        <w:rPr>
          <w:rFonts w:ascii="Garamond" w:hAnsi="Garamond" w:cs="Times New Roman"/>
          <w:color w:val="000000" w:themeColor="text1"/>
          <w:sz w:val="24"/>
          <w:szCs w:val="24"/>
          <w:lang w:val="de-DE"/>
        </w:rPr>
        <w:t xml:space="preserve"> (</w:t>
      </w:r>
      <w:proofErr w:type="spellStart"/>
      <w:r w:rsidR="003D7817" w:rsidRPr="00A61A46">
        <w:rPr>
          <w:rFonts w:ascii="Garamond" w:hAnsi="Garamond" w:cs="Times New Roman"/>
          <w:color w:val="000000" w:themeColor="text1"/>
          <w:sz w:val="24"/>
          <w:szCs w:val="24"/>
          <w:lang w:val="de-DE"/>
        </w:rPr>
        <w:t>Kvanvig</w:t>
      </w:r>
      <w:proofErr w:type="spellEnd"/>
      <w:r w:rsidR="003D7817" w:rsidRPr="00A61A46">
        <w:rPr>
          <w:rFonts w:ascii="Garamond" w:hAnsi="Garamond" w:cs="Times New Roman"/>
          <w:color w:val="000000" w:themeColor="text1"/>
          <w:sz w:val="24"/>
          <w:szCs w:val="24"/>
          <w:lang w:val="de-DE"/>
        </w:rPr>
        <w:t xml:space="preserve"> 2003</w:t>
      </w:r>
      <w:r w:rsidR="00093556" w:rsidRPr="00A61A46">
        <w:rPr>
          <w:rFonts w:ascii="Garamond" w:hAnsi="Garamond" w:cs="Times New Roman"/>
          <w:color w:val="000000" w:themeColor="text1"/>
          <w:sz w:val="24"/>
          <w:szCs w:val="24"/>
          <w:lang w:val="de-DE"/>
        </w:rPr>
        <w:t>;</w:t>
      </w:r>
      <w:r w:rsidR="003D7817" w:rsidRPr="00A61A46">
        <w:rPr>
          <w:rFonts w:ascii="Garamond" w:hAnsi="Garamond" w:cs="Times New Roman"/>
          <w:color w:val="000000" w:themeColor="text1"/>
          <w:sz w:val="24"/>
          <w:szCs w:val="24"/>
          <w:lang w:val="de-DE"/>
        </w:rPr>
        <w:t xml:space="preserve"> </w:t>
      </w:r>
      <w:proofErr w:type="spellStart"/>
      <w:r w:rsidR="003D7817" w:rsidRPr="00A61A46">
        <w:rPr>
          <w:rFonts w:ascii="Garamond" w:hAnsi="Garamond" w:cs="Times New Roman"/>
          <w:color w:val="000000" w:themeColor="text1"/>
          <w:sz w:val="24"/>
          <w:szCs w:val="24"/>
          <w:lang w:val="de-DE"/>
        </w:rPr>
        <w:t>Pritchard</w:t>
      </w:r>
      <w:proofErr w:type="spellEnd"/>
      <w:r w:rsidR="003D7817" w:rsidRPr="00A61A46">
        <w:rPr>
          <w:rFonts w:ascii="Garamond" w:hAnsi="Garamond" w:cs="Times New Roman"/>
          <w:color w:val="000000" w:themeColor="text1"/>
          <w:sz w:val="24"/>
          <w:szCs w:val="24"/>
          <w:lang w:val="de-DE"/>
        </w:rPr>
        <w:t xml:space="preserve"> </w:t>
      </w:r>
      <w:r w:rsidR="00093556" w:rsidRPr="00A61A46">
        <w:rPr>
          <w:rFonts w:ascii="Garamond" w:hAnsi="Garamond" w:cs="Times New Roman"/>
          <w:color w:val="000000" w:themeColor="text1"/>
          <w:sz w:val="24"/>
          <w:szCs w:val="24"/>
          <w:lang w:val="de-DE"/>
        </w:rPr>
        <w:t>2010;</w:t>
      </w:r>
      <w:r w:rsidR="003D7817" w:rsidRPr="00A61A46">
        <w:rPr>
          <w:rFonts w:ascii="Garamond" w:hAnsi="Garamond" w:cs="Times New Roman"/>
          <w:color w:val="000000" w:themeColor="text1"/>
          <w:sz w:val="24"/>
          <w:szCs w:val="24"/>
          <w:lang w:val="de-DE"/>
        </w:rPr>
        <w:t xml:space="preserve"> </w:t>
      </w:r>
      <w:r w:rsidR="005A3FC4" w:rsidRPr="00A61A46">
        <w:rPr>
          <w:rFonts w:ascii="Garamond" w:hAnsi="Garamond" w:cs="Times New Roman"/>
          <w:color w:val="000000" w:themeColor="text1"/>
          <w:sz w:val="24"/>
          <w:szCs w:val="24"/>
          <w:lang w:val="de-DE"/>
        </w:rPr>
        <w:t>Carter und Gordon 2014</w:t>
      </w:r>
      <w:r w:rsidR="003D7817" w:rsidRPr="00A61A46">
        <w:rPr>
          <w:rFonts w:ascii="Garamond" w:hAnsi="Garamond" w:cs="Times New Roman"/>
          <w:color w:val="000000" w:themeColor="text1"/>
          <w:sz w:val="24"/>
          <w:szCs w:val="24"/>
          <w:lang w:val="de-DE"/>
        </w:rPr>
        <w:t>)</w:t>
      </w:r>
      <w:r w:rsidR="00D33750" w:rsidRPr="00A61A46">
        <w:rPr>
          <w:rFonts w:ascii="Garamond" w:hAnsi="Garamond" w:cs="Times New Roman"/>
          <w:color w:val="000000" w:themeColor="text1"/>
          <w:sz w:val="24"/>
          <w:szCs w:val="24"/>
          <w:lang w:val="de-DE"/>
        </w:rPr>
        <w:t xml:space="preserve">. </w:t>
      </w:r>
      <w:r w:rsidR="00771AC9" w:rsidRPr="00A61A46">
        <w:rPr>
          <w:rFonts w:ascii="Garamond" w:hAnsi="Garamond" w:cs="Times New Roman"/>
          <w:i/>
          <w:color w:val="000000" w:themeColor="text1"/>
          <w:sz w:val="24"/>
          <w:szCs w:val="24"/>
          <w:lang w:val="de-DE"/>
        </w:rPr>
        <w:t>Optimistisch</w:t>
      </w:r>
      <w:r w:rsidR="00771AC9" w:rsidRPr="00A61A46">
        <w:rPr>
          <w:rFonts w:ascii="Garamond" w:hAnsi="Garamond" w:cs="Times New Roman"/>
          <w:color w:val="000000" w:themeColor="text1"/>
          <w:sz w:val="24"/>
          <w:szCs w:val="24"/>
          <w:lang w:val="de-DE"/>
        </w:rPr>
        <w:t xml:space="preserve"> </w:t>
      </w:r>
      <w:r w:rsidRPr="00A61A46">
        <w:rPr>
          <w:rFonts w:ascii="Garamond" w:hAnsi="Garamond" w:cs="Times New Roman"/>
          <w:color w:val="000000" w:themeColor="text1"/>
          <w:sz w:val="24"/>
          <w:szCs w:val="24"/>
          <w:lang w:val="de-DE"/>
        </w:rPr>
        <w:t xml:space="preserve">schließlich </w:t>
      </w:r>
      <w:r w:rsidR="00771AC9" w:rsidRPr="00A61A46">
        <w:rPr>
          <w:rFonts w:ascii="Garamond" w:hAnsi="Garamond" w:cs="Times New Roman"/>
          <w:color w:val="000000" w:themeColor="text1"/>
          <w:sz w:val="24"/>
          <w:szCs w:val="24"/>
          <w:lang w:val="de-DE"/>
        </w:rPr>
        <w:t xml:space="preserve">sind </w:t>
      </w:r>
      <w:r w:rsidR="005A3FC4" w:rsidRPr="00A61A46">
        <w:rPr>
          <w:rFonts w:ascii="Garamond" w:hAnsi="Garamond" w:cs="Times New Roman"/>
          <w:color w:val="000000" w:themeColor="text1"/>
          <w:sz w:val="24"/>
          <w:szCs w:val="24"/>
          <w:lang w:val="de-DE"/>
        </w:rPr>
        <w:t>Versuche</w:t>
      </w:r>
      <w:r w:rsidR="00546735" w:rsidRPr="00A61A46">
        <w:rPr>
          <w:rFonts w:ascii="Garamond" w:hAnsi="Garamond" w:cs="Times New Roman"/>
          <w:color w:val="000000" w:themeColor="text1"/>
          <w:sz w:val="24"/>
          <w:szCs w:val="24"/>
          <w:lang w:val="de-DE"/>
        </w:rPr>
        <w:t xml:space="preserve">, die </w:t>
      </w:r>
      <w:proofErr w:type="spellStart"/>
      <w:r w:rsidR="00DE5C21" w:rsidRPr="00A61A46">
        <w:rPr>
          <w:rFonts w:ascii="Garamond" w:hAnsi="Garamond" w:cs="Times New Roman"/>
          <w:color w:val="000000" w:themeColor="text1"/>
          <w:sz w:val="24"/>
          <w:szCs w:val="24"/>
          <w:lang w:val="de-DE"/>
        </w:rPr>
        <w:t>revision</w:t>
      </w:r>
      <w:r w:rsidR="00E03B82" w:rsidRPr="00A61A46">
        <w:rPr>
          <w:rFonts w:ascii="Garamond" w:hAnsi="Garamond" w:cs="Times New Roman"/>
          <w:color w:val="000000" w:themeColor="text1"/>
          <w:sz w:val="24"/>
          <w:szCs w:val="24"/>
          <w:lang w:val="de-DE"/>
        </w:rPr>
        <w:t>äre</w:t>
      </w:r>
      <w:proofErr w:type="spellEnd"/>
      <w:r w:rsidR="00E03B82" w:rsidRPr="00A61A46">
        <w:rPr>
          <w:rFonts w:ascii="Garamond" w:hAnsi="Garamond" w:cs="Times New Roman"/>
          <w:color w:val="000000" w:themeColor="text1"/>
          <w:sz w:val="24"/>
          <w:szCs w:val="24"/>
          <w:lang w:val="de-DE"/>
        </w:rPr>
        <w:t xml:space="preserve"> </w:t>
      </w:r>
      <w:r w:rsidR="00DE5C21" w:rsidRPr="00A61A46">
        <w:rPr>
          <w:rFonts w:ascii="Garamond" w:hAnsi="Garamond" w:cs="Times New Roman"/>
          <w:color w:val="000000" w:themeColor="text1"/>
          <w:sz w:val="24"/>
          <w:szCs w:val="24"/>
          <w:lang w:val="de-DE"/>
        </w:rPr>
        <w:t xml:space="preserve">Strategien </w:t>
      </w:r>
      <w:r w:rsidR="00546735" w:rsidRPr="00A61A46">
        <w:rPr>
          <w:rFonts w:ascii="Garamond" w:hAnsi="Garamond" w:cs="Times New Roman"/>
          <w:color w:val="000000" w:themeColor="text1"/>
          <w:sz w:val="24"/>
          <w:szCs w:val="24"/>
          <w:lang w:val="de-DE"/>
        </w:rPr>
        <w:t xml:space="preserve">für </w:t>
      </w:r>
      <w:r w:rsidR="004A153C" w:rsidRPr="00A61A46">
        <w:rPr>
          <w:rFonts w:ascii="Garamond" w:hAnsi="Garamond" w:cs="Times New Roman"/>
          <w:color w:val="000000" w:themeColor="text1"/>
          <w:sz w:val="24"/>
          <w:szCs w:val="24"/>
          <w:lang w:val="de-DE"/>
        </w:rPr>
        <w:t xml:space="preserve">unangebracht oder </w:t>
      </w:r>
      <w:r w:rsidR="00546735" w:rsidRPr="00A61A46">
        <w:rPr>
          <w:rFonts w:ascii="Garamond" w:hAnsi="Garamond" w:cs="Times New Roman"/>
          <w:color w:val="000000" w:themeColor="text1"/>
          <w:sz w:val="24"/>
          <w:szCs w:val="24"/>
          <w:lang w:val="de-DE"/>
        </w:rPr>
        <w:t>überflüssig halten und befriedigende Antwort</w:t>
      </w:r>
      <w:r w:rsidR="00E03B82" w:rsidRPr="00A61A46">
        <w:rPr>
          <w:rFonts w:ascii="Garamond" w:hAnsi="Garamond" w:cs="Times New Roman"/>
          <w:color w:val="000000" w:themeColor="text1"/>
          <w:sz w:val="24"/>
          <w:szCs w:val="24"/>
          <w:lang w:val="de-DE"/>
        </w:rPr>
        <w:t>en</w:t>
      </w:r>
      <w:r w:rsidR="00546735" w:rsidRPr="00A61A46">
        <w:rPr>
          <w:rFonts w:ascii="Garamond" w:hAnsi="Garamond" w:cs="Times New Roman"/>
          <w:color w:val="000000" w:themeColor="text1"/>
          <w:sz w:val="24"/>
          <w:szCs w:val="24"/>
          <w:lang w:val="de-DE"/>
        </w:rPr>
        <w:t xml:space="preserve"> </w:t>
      </w:r>
      <w:r w:rsidR="008059C6" w:rsidRPr="00A61A46">
        <w:rPr>
          <w:rFonts w:ascii="Garamond" w:hAnsi="Garamond" w:cs="Times New Roman"/>
          <w:color w:val="000000" w:themeColor="text1"/>
          <w:sz w:val="24"/>
          <w:szCs w:val="24"/>
          <w:lang w:val="de-DE"/>
        </w:rPr>
        <w:t xml:space="preserve">auf die obigen Fragen </w:t>
      </w:r>
      <w:r w:rsidR="00546735" w:rsidRPr="00A61A46">
        <w:rPr>
          <w:rFonts w:ascii="Garamond" w:hAnsi="Garamond" w:cs="Times New Roman"/>
          <w:color w:val="000000" w:themeColor="text1"/>
          <w:sz w:val="24"/>
          <w:szCs w:val="24"/>
          <w:lang w:val="de-DE"/>
        </w:rPr>
        <w:t xml:space="preserve">vorzulegen versuchen. </w:t>
      </w:r>
    </w:p>
    <w:p w:rsidR="00D33750" w:rsidRPr="00A61A46" w:rsidRDefault="00D33750" w:rsidP="00952B24">
      <w:pPr>
        <w:spacing w:after="0" w:line="360" w:lineRule="auto"/>
        <w:jc w:val="both"/>
        <w:rPr>
          <w:rFonts w:ascii="Garamond" w:hAnsi="Garamond" w:cs="Times New Roman"/>
          <w:color w:val="000000" w:themeColor="text1"/>
          <w:sz w:val="24"/>
          <w:szCs w:val="24"/>
          <w:lang w:val="de-DE"/>
        </w:rPr>
      </w:pPr>
    </w:p>
    <w:p w:rsidR="000E3DB2" w:rsidRPr="00A61A46" w:rsidRDefault="0012553D" w:rsidP="00952B24">
      <w:pPr>
        <w:spacing w:after="0" w:line="360" w:lineRule="auto"/>
        <w:jc w:val="both"/>
        <w:rPr>
          <w:rFonts w:ascii="Garamond" w:hAnsi="Garamond" w:cs="Times New Roman"/>
          <w:b/>
          <w:color w:val="000000" w:themeColor="text1"/>
          <w:sz w:val="24"/>
          <w:szCs w:val="24"/>
          <w:lang w:val="de-DE"/>
        </w:rPr>
      </w:pPr>
      <w:proofErr w:type="spellStart"/>
      <w:r w:rsidRPr="00A61A46">
        <w:rPr>
          <w:rFonts w:ascii="Garamond" w:hAnsi="Garamond" w:cs="Times New Roman"/>
          <w:b/>
          <w:color w:val="000000" w:themeColor="text1"/>
          <w:sz w:val="24"/>
          <w:szCs w:val="24"/>
          <w:lang w:val="de-DE"/>
        </w:rPr>
        <w:t>Reliabilistische</w:t>
      </w:r>
      <w:proofErr w:type="spellEnd"/>
      <w:r w:rsidRPr="00A61A46">
        <w:rPr>
          <w:rFonts w:ascii="Garamond" w:hAnsi="Garamond" w:cs="Times New Roman"/>
          <w:b/>
          <w:color w:val="000000" w:themeColor="text1"/>
          <w:sz w:val="24"/>
          <w:szCs w:val="24"/>
          <w:lang w:val="de-DE"/>
        </w:rPr>
        <w:t xml:space="preserve"> Ansätze: </w:t>
      </w:r>
      <w:r w:rsidR="003B22E8" w:rsidRPr="00A61A46">
        <w:rPr>
          <w:rFonts w:ascii="Garamond" w:hAnsi="Garamond" w:cs="Times New Roman"/>
          <w:b/>
          <w:color w:val="000000" w:themeColor="text1"/>
          <w:sz w:val="24"/>
          <w:szCs w:val="24"/>
          <w:lang w:val="de-DE"/>
        </w:rPr>
        <w:t>Hat verlässlich generiertes Wissen einen Meh</w:t>
      </w:r>
      <w:r w:rsidR="00B16FEC" w:rsidRPr="00A61A46">
        <w:rPr>
          <w:rFonts w:ascii="Garamond" w:hAnsi="Garamond" w:cs="Times New Roman"/>
          <w:b/>
          <w:color w:val="000000" w:themeColor="text1"/>
          <w:sz w:val="24"/>
          <w:szCs w:val="24"/>
          <w:lang w:val="de-DE"/>
        </w:rPr>
        <w:t>r</w:t>
      </w:r>
      <w:r w:rsidR="003B22E8" w:rsidRPr="00A61A46">
        <w:rPr>
          <w:rFonts w:ascii="Garamond" w:hAnsi="Garamond" w:cs="Times New Roman"/>
          <w:b/>
          <w:color w:val="000000" w:themeColor="text1"/>
          <w:sz w:val="24"/>
          <w:szCs w:val="24"/>
          <w:lang w:val="de-DE"/>
        </w:rPr>
        <w:t>wert?</w:t>
      </w:r>
      <w:r w:rsidRPr="00A61A46">
        <w:rPr>
          <w:rFonts w:ascii="Garamond" w:hAnsi="Garamond" w:cs="Times New Roman"/>
          <w:b/>
          <w:color w:val="000000" w:themeColor="text1"/>
          <w:sz w:val="24"/>
          <w:szCs w:val="24"/>
          <w:lang w:val="de-DE"/>
        </w:rPr>
        <w:t xml:space="preserve"> </w:t>
      </w:r>
    </w:p>
    <w:p w:rsidR="00B812DF" w:rsidRPr="00A61A46" w:rsidRDefault="002A1B06" w:rsidP="005C7004">
      <w:pPr>
        <w:spacing w:after="0" w:line="360" w:lineRule="auto"/>
        <w:jc w:val="both"/>
        <w:rPr>
          <w:rFonts w:ascii="Garamond" w:hAnsi="Garamond" w:cs="Times New Roman"/>
          <w:color w:val="000000" w:themeColor="text1"/>
          <w:sz w:val="24"/>
          <w:szCs w:val="24"/>
          <w:lang w:val="de-DE"/>
        </w:rPr>
      </w:pPr>
      <w:proofErr w:type="spellStart"/>
      <w:r w:rsidRPr="00A61A46">
        <w:rPr>
          <w:rFonts w:ascii="Garamond" w:hAnsi="Garamond" w:cs="Times New Roman"/>
          <w:color w:val="000000" w:themeColor="text1"/>
          <w:sz w:val="24"/>
          <w:szCs w:val="24"/>
          <w:lang w:val="de-DE"/>
        </w:rPr>
        <w:lastRenderedPageBreak/>
        <w:t>Menon</w:t>
      </w:r>
      <w:proofErr w:type="spellEnd"/>
      <w:r w:rsidRPr="00A61A46">
        <w:rPr>
          <w:rFonts w:ascii="Garamond" w:hAnsi="Garamond" w:cs="Times New Roman"/>
          <w:color w:val="000000" w:themeColor="text1"/>
          <w:sz w:val="24"/>
          <w:szCs w:val="24"/>
          <w:lang w:val="de-DE"/>
        </w:rPr>
        <w:t xml:space="preserve">-Probleme sind in jüngerer Zeit </w:t>
      </w:r>
      <w:r w:rsidR="00756FF0" w:rsidRPr="00A61A46">
        <w:rPr>
          <w:rFonts w:ascii="Garamond" w:hAnsi="Garamond" w:cs="Times New Roman"/>
          <w:color w:val="000000" w:themeColor="text1"/>
          <w:sz w:val="24"/>
          <w:szCs w:val="24"/>
          <w:lang w:val="de-DE"/>
        </w:rPr>
        <w:t xml:space="preserve">zunächst </w:t>
      </w:r>
      <w:r w:rsidRPr="00A61A46">
        <w:rPr>
          <w:rFonts w:ascii="Garamond" w:hAnsi="Garamond" w:cs="Times New Roman"/>
          <w:color w:val="000000" w:themeColor="text1"/>
          <w:sz w:val="24"/>
          <w:szCs w:val="24"/>
          <w:lang w:val="de-DE"/>
        </w:rPr>
        <w:t xml:space="preserve">als Einwände gegen </w:t>
      </w:r>
      <w:proofErr w:type="spellStart"/>
      <w:r w:rsidRPr="00A61A46">
        <w:rPr>
          <w:rFonts w:ascii="Garamond" w:hAnsi="Garamond" w:cs="Times New Roman"/>
          <w:color w:val="000000" w:themeColor="text1"/>
          <w:sz w:val="24"/>
          <w:szCs w:val="24"/>
          <w:lang w:val="de-DE"/>
        </w:rPr>
        <w:t>reliabilistische</w:t>
      </w:r>
      <w:proofErr w:type="spellEnd"/>
      <w:r w:rsidRPr="00A61A46">
        <w:rPr>
          <w:rFonts w:ascii="Garamond" w:hAnsi="Garamond" w:cs="Times New Roman"/>
          <w:color w:val="000000" w:themeColor="text1"/>
          <w:sz w:val="24"/>
          <w:szCs w:val="24"/>
          <w:lang w:val="de-DE"/>
        </w:rPr>
        <w:t xml:space="preserve"> </w:t>
      </w:r>
      <w:r w:rsidR="008C5626" w:rsidRPr="00A61A46">
        <w:rPr>
          <w:rFonts w:ascii="Garamond" w:hAnsi="Garamond" w:cs="Times New Roman"/>
          <w:color w:val="000000" w:themeColor="text1"/>
          <w:sz w:val="24"/>
          <w:szCs w:val="24"/>
          <w:lang w:val="de-DE"/>
        </w:rPr>
        <w:t>Wissens</w:t>
      </w:r>
      <w:r w:rsidRPr="00A61A46">
        <w:rPr>
          <w:rFonts w:ascii="Garamond" w:hAnsi="Garamond" w:cs="Times New Roman"/>
          <w:color w:val="000000" w:themeColor="text1"/>
          <w:sz w:val="24"/>
          <w:szCs w:val="24"/>
          <w:lang w:val="de-DE"/>
        </w:rPr>
        <w:t>theorien formuliert worden</w:t>
      </w:r>
      <w:r w:rsidR="00756FF0" w:rsidRPr="00A61A46">
        <w:rPr>
          <w:rFonts w:ascii="Garamond" w:hAnsi="Garamond" w:cs="Times New Roman"/>
          <w:color w:val="000000" w:themeColor="text1"/>
          <w:sz w:val="24"/>
          <w:szCs w:val="24"/>
          <w:lang w:val="de-DE"/>
        </w:rPr>
        <w:t>.</w:t>
      </w:r>
      <w:r w:rsidRPr="00A61A46">
        <w:rPr>
          <w:rFonts w:ascii="Garamond" w:hAnsi="Garamond" w:cs="Times New Roman"/>
          <w:color w:val="000000" w:themeColor="text1"/>
          <w:sz w:val="24"/>
          <w:szCs w:val="24"/>
          <w:lang w:val="de-DE"/>
        </w:rPr>
        <w:t xml:space="preserve"> Einfachen Formen von </w:t>
      </w:r>
      <w:proofErr w:type="spellStart"/>
      <w:r w:rsidRPr="00A61A46">
        <w:rPr>
          <w:rFonts w:ascii="Garamond" w:hAnsi="Garamond" w:cs="Times New Roman"/>
          <w:color w:val="000000" w:themeColor="text1"/>
          <w:sz w:val="24"/>
          <w:szCs w:val="24"/>
          <w:lang w:val="de-DE"/>
        </w:rPr>
        <w:t>Prozessreliabilismus</w:t>
      </w:r>
      <w:proofErr w:type="spellEnd"/>
      <w:r w:rsidRPr="00A61A46">
        <w:rPr>
          <w:rFonts w:ascii="Garamond" w:hAnsi="Garamond" w:cs="Times New Roman"/>
          <w:color w:val="000000" w:themeColor="text1"/>
          <w:sz w:val="24"/>
          <w:szCs w:val="24"/>
          <w:lang w:val="de-DE"/>
        </w:rPr>
        <w:t xml:space="preserve"> zufolge etwa weiß eine Person genau dann</w:t>
      </w:r>
      <w:r w:rsidR="002D1CBA" w:rsidRPr="00A61A46">
        <w:rPr>
          <w:rFonts w:ascii="Garamond" w:hAnsi="Garamond" w:cs="Times New Roman"/>
          <w:color w:val="000000" w:themeColor="text1"/>
          <w:sz w:val="24"/>
          <w:szCs w:val="24"/>
          <w:lang w:val="de-DE"/>
        </w:rPr>
        <w:t>,</w:t>
      </w:r>
      <w:r w:rsidRPr="00A61A46">
        <w:rPr>
          <w:rFonts w:ascii="Garamond" w:hAnsi="Garamond" w:cs="Times New Roman"/>
          <w:color w:val="000000" w:themeColor="text1"/>
          <w:sz w:val="24"/>
          <w:szCs w:val="24"/>
          <w:lang w:val="de-DE"/>
        </w:rPr>
        <w:t xml:space="preserve"> </w:t>
      </w:r>
      <w:r w:rsidR="00855975" w:rsidRPr="00A61A46">
        <w:rPr>
          <w:rFonts w:ascii="Garamond" w:hAnsi="Garamond" w:cs="Times New Roman"/>
          <w:color w:val="000000" w:themeColor="text1"/>
          <w:sz w:val="24"/>
          <w:szCs w:val="24"/>
          <w:lang w:val="de-DE"/>
        </w:rPr>
        <w:t xml:space="preserve">dass </w:t>
      </w:r>
      <w:r w:rsidR="00855975" w:rsidRPr="00A61A46">
        <w:rPr>
          <w:rFonts w:ascii="Garamond" w:hAnsi="Garamond" w:cs="Times New Roman"/>
          <w:i/>
          <w:color w:val="000000" w:themeColor="text1"/>
          <w:sz w:val="24"/>
          <w:szCs w:val="24"/>
          <w:lang w:val="de-DE"/>
        </w:rPr>
        <w:t>p</w:t>
      </w:r>
      <w:r w:rsidR="00855975" w:rsidRPr="00A61A46">
        <w:rPr>
          <w:rFonts w:ascii="Garamond" w:hAnsi="Garamond" w:cs="Times New Roman"/>
          <w:color w:val="000000" w:themeColor="text1"/>
          <w:sz w:val="24"/>
          <w:szCs w:val="24"/>
          <w:lang w:val="de-DE"/>
        </w:rPr>
        <w:t xml:space="preserve">, </w:t>
      </w:r>
      <w:r w:rsidRPr="00A61A46">
        <w:rPr>
          <w:rFonts w:ascii="Garamond" w:hAnsi="Garamond" w:cs="Times New Roman"/>
          <w:color w:val="000000" w:themeColor="text1"/>
          <w:sz w:val="24"/>
          <w:szCs w:val="24"/>
          <w:lang w:val="de-DE"/>
        </w:rPr>
        <w:t xml:space="preserve">wenn sie eine wahre Überzeugung, dass </w:t>
      </w:r>
      <w:r w:rsidRPr="00A61A46">
        <w:rPr>
          <w:rFonts w:ascii="Garamond" w:hAnsi="Garamond" w:cs="Times New Roman"/>
          <w:i/>
          <w:color w:val="000000" w:themeColor="text1"/>
          <w:sz w:val="24"/>
          <w:szCs w:val="24"/>
          <w:lang w:val="de-DE"/>
        </w:rPr>
        <w:t>p</w:t>
      </w:r>
      <w:r w:rsidRPr="00A61A46">
        <w:rPr>
          <w:rFonts w:ascii="Garamond" w:hAnsi="Garamond" w:cs="Times New Roman"/>
          <w:color w:val="000000" w:themeColor="text1"/>
          <w:sz w:val="24"/>
          <w:szCs w:val="24"/>
          <w:lang w:val="de-DE"/>
        </w:rPr>
        <w:t>, hat, und die</w:t>
      </w:r>
      <w:r w:rsidR="00CE6096" w:rsidRPr="00A61A46">
        <w:rPr>
          <w:rFonts w:ascii="Garamond" w:hAnsi="Garamond" w:cs="Times New Roman"/>
          <w:color w:val="000000" w:themeColor="text1"/>
          <w:sz w:val="24"/>
          <w:szCs w:val="24"/>
          <w:lang w:val="de-DE"/>
        </w:rPr>
        <w:t>se</w:t>
      </w:r>
      <w:r w:rsidRPr="00A61A46">
        <w:rPr>
          <w:rFonts w:ascii="Garamond" w:hAnsi="Garamond" w:cs="Times New Roman"/>
          <w:color w:val="000000" w:themeColor="text1"/>
          <w:sz w:val="24"/>
          <w:szCs w:val="24"/>
          <w:lang w:val="de-DE"/>
        </w:rPr>
        <w:t xml:space="preserve"> durch einen verlässlichen kognitiven Prozess </w:t>
      </w:r>
      <w:r w:rsidR="008059C6" w:rsidRPr="00A61A46">
        <w:rPr>
          <w:rFonts w:ascii="Garamond" w:hAnsi="Garamond" w:cs="Times New Roman"/>
          <w:color w:val="000000" w:themeColor="text1"/>
          <w:sz w:val="24"/>
          <w:szCs w:val="24"/>
          <w:lang w:val="de-DE"/>
        </w:rPr>
        <w:t>generiert wurde</w:t>
      </w:r>
      <w:r w:rsidRPr="00A61A46">
        <w:rPr>
          <w:rFonts w:ascii="Garamond" w:hAnsi="Garamond" w:cs="Times New Roman"/>
          <w:color w:val="000000" w:themeColor="text1"/>
          <w:sz w:val="24"/>
          <w:szCs w:val="24"/>
          <w:lang w:val="de-DE"/>
        </w:rPr>
        <w:t xml:space="preserve">. Kann ein solcher Ansatz den </w:t>
      </w:r>
      <w:r w:rsidR="00C52276" w:rsidRPr="00A61A46">
        <w:rPr>
          <w:rFonts w:ascii="Garamond" w:hAnsi="Garamond" w:cs="Times New Roman"/>
          <w:color w:val="000000" w:themeColor="text1"/>
          <w:sz w:val="24"/>
          <w:szCs w:val="24"/>
          <w:lang w:val="de-DE"/>
        </w:rPr>
        <w:t xml:space="preserve">angeblichen </w:t>
      </w:r>
      <w:r w:rsidRPr="00A61A46">
        <w:rPr>
          <w:rFonts w:ascii="Garamond" w:hAnsi="Garamond" w:cs="Times New Roman"/>
          <w:color w:val="000000" w:themeColor="text1"/>
          <w:sz w:val="24"/>
          <w:szCs w:val="24"/>
          <w:lang w:val="de-DE"/>
        </w:rPr>
        <w:t xml:space="preserve">Mehrwert des Wissens erklären? </w:t>
      </w:r>
      <w:proofErr w:type="spellStart"/>
      <w:r w:rsidR="00756FF0" w:rsidRPr="00A61A46">
        <w:rPr>
          <w:rFonts w:ascii="Garamond" w:hAnsi="Garamond" w:cs="Times New Roman"/>
          <w:color w:val="000000" w:themeColor="text1"/>
          <w:sz w:val="24"/>
          <w:szCs w:val="24"/>
          <w:lang w:val="de-DE"/>
        </w:rPr>
        <w:t>Zagzebski</w:t>
      </w:r>
      <w:proofErr w:type="spellEnd"/>
      <w:r w:rsidR="00756FF0" w:rsidRPr="00A61A46">
        <w:rPr>
          <w:rFonts w:ascii="Garamond" w:hAnsi="Garamond" w:cs="Times New Roman"/>
          <w:color w:val="000000" w:themeColor="text1"/>
          <w:sz w:val="24"/>
          <w:szCs w:val="24"/>
          <w:lang w:val="de-DE"/>
        </w:rPr>
        <w:t xml:space="preserve"> (1996, 301f.; 2000</w:t>
      </w:r>
      <w:r w:rsidR="00050C39" w:rsidRPr="00A61A46">
        <w:rPr>
          <w:rFonts w:ascii="Garamond" w:hAnsi="Garamond" w:cs="Times New Roman"/>
          <w:color w:val="000000" w:themeColor="text1"/>
          <w:sz w:val="24"/>
          <w:szCs w:val="24"/>
          <w:lang w:val="de-DE"/>
        </w:rPr>
        <w:t>;</w:t>
      </w:r>
      <w:r w:rsidR="00756FF0" w:rsidRPr="00A61A46">
        <w:rPr>
          <w:rFonts w:ascii="Garamond" w:hAnsi="Garamond" w:cs="Times New Roman"/>
          <w:color w:val="000000" w:themeColor="text1"/>
          <w:sz w:val="24"/>
          <w:szCs w:val="24"/>
          <w:lang w:val="de-DE"/>
        </w:rPr>
        <w:t xml:space="preserve"> 2004)</w:t>
      </w:r>
      <w:r w:rsidR="0071785B" w:rsidRPr="00A61A46">
        <w:rPr>
          <w:rFonts w:ascii="Garamond" w:hAnsi="Garamond" w:cs="Times New Roman"/>
          <w:color w:val="000000" w:themeColor="text1"/>
          <w:sz w:val="24"/>
          <w:szCs w:val="24"/>
          <w:lang w:val="de-DE"/>
        </w:rPr>
        <w:t>, Swinburne (2001)</w:t>
      </w:r>
      <w:r w:rsidR="00CE6096" w:rsidRPr="00A61A46">
        <w:rPr>
          <w:rFonts w:ascii="Garamond" w:hAnsi="Garamond" w:cs="Times New Roman"/>
          <w:color w:val="000000" w:themeColor="text1"/>
          <w:sz w:val="24"/>
          <w:szCs w:val="24"/>
          <w:lang w:val="de-DE"/>
        </w:rPr>
        <w:t xml:space="preserve">, </w:t>
      </w:r>
      <w:proofErr w:type="spellStart"/>
      <w:r w:rsidR="00CE6096" w:rsidRPr="00A61A46">
        <w:rPr>
          <w:rFonts w:ascii="Garamond" w:hAnsi="Garamond" w:cs="Times New Roman"/>
          <w:color w:val="000000" w:themeColor="text1"/>
          <w:sz w:val="24"/>
          <w:szCs w:val="24"/>
          <w:lang w:val="de-DE"/>
        </w:rPr>
        <w:t>Kvanvig</w:t>
      </w:r>
      <w:proofErr w:type="spellEnd"/>
      <w:r w:rsidR="0071785B" w:rsidRPr="00A61A46">
        <w:rPr>
          <w:rFonts w:ascii="Garamond" w:hAnsi="Garamond" w:cs="Times New Roman"/>
          <w:color w:val="000000" w:themeColor="text1"/>
          <w:sz w:val="24"/>
          <w:szCs w:val="24"/>
          <w:lang w:val="de-DE"/>
        </w:rPr>
        <w:t xml:space="preserve"> </w:t>
      </w:r>
      <w:r w:rsidR="00CE6096" w:rsidRPr="00A61A46">
        <w:rPr>
          <w:rFonts w:ascii="Garamond" w:hAnsi="Garamond" w:cs="Times New Roman"/>
          <w:color w:val="000000" w:themeColor="text1"/>
          <w:sz w:val="24"/>
          <w:szCs w:val="24"/>
          <w:lang w:val="de-DE"/>
        </w:rPr>
        <w:t xml:space="preserve">(2003) </w:t>
      </w:r>
      <w:r w:rsidR="0071785B" w:rsidRPr="00A61A46">
        <w:rPr>
          <w:rFonts w:ascii="Garamond" w:hAnsi="Garamond" w:cs="Times New Roman"/>
          <w:color w:val="000000" w:themeColor="text1"/>
          <w:sz w:val="24"/>
          <w:szCs w:val="24"/>
          <w:lang w:val="de-DE"/>
        </w:rPr>
        <w:t>u</w:t>
      </w:r>
      <w:r w:rsidR="005F3971" w:rsidRPr="00A61A46">
        <w:rPr>
          <w:rFonts w:ascii="Garamond" w:hAnsi="Garamond" w:cs="Times New Roman"/>
          <w:color w:val="000000" w:themeColor="text1"/>
          <w:sz w:val="24"/>
          <w:szCs w:val="24"/>
          <w:lang w:val="de-DE"/>
        </w:rPr>
        <w:t xml:space="preserve">. a. </w:t>
      </w:r>
      <w:r w:rsidR="0071785B" w:rsidRPr="00A61A46">
        <w:rPr>
          <w:rFonts w:ascii="Garamond" w:hAnsi="Garamond" w:cs="Times New Roman"/>
          <w:color w:val="000000" w:themeColor="text1"/>
          <w:sz w:val="24"/>
          <w:szCs w:val="24"/>
          <w:lang w:val="de-DE"/>
        </w:rPr>
        <w:t>haben</w:t>
      </w:r>
      <w:r w:rsidR="00756FF0" w:rsidRPr="00A61A46">
        <w:rPr>
          <w:rFonts w:ascii="Garamond" w:hAnsi="Garamond" w:cs="Times New Roman"/>
          <w:color w:val="000000" w:themeColor="text1"/>
          <w:sz w:val="24"/>
          <w:szCs w:val="24"/>
          <w:lang w:val="de-DE"/>
        </w:rPr>
        <w:t xml:space="preserve"> dies in einflussreicher Weise bestritten. </w:t>
      </w:r>
      <w:r w:rsidR="00314C8E" w:rsidRPr="00A61A46">
        <w:rPr>
          <w:rFonts w:ascii="Garamond" w:hAnsi="Garamond" w:cs="Times New Roman"/>
          <w:color w:val="000000" w:themeColor="text1"/>
          <w:sz w:val="24"/>
          <w:szCs w:val="24"/>
          <w:lang w:val="de-DE"/>
        </w:rPr>
        <w:t>D</w:t>
      </w:r>
      <w:r w:rsidRPr="00A61A46">
        <w:rPr>
          <w:rFonts w:ascii="Garamond" w:hAnsi="Garamond" w:cs="Times New Roman"/>
          <w:color w:val="000000" w:themeColor="text1"/>
          <w:sz w:val="24"/>
          <w:szCs w:val="24"/>
          <w:lang w:val="de-DE"/>
        </w:rPr>
        <w:t xml:space="preserve">ie bloße Eigenschaft, von einem verlässlichen </w:t>
      </w:r>
      <w:r w:rsidR="00050C39" w:rsidRPr="00A61A46">
        <w:rPr>
          <w:rFonts w:ascii="Garamond" w:hAnsi="Garamond" w:cs="Times New Roman"/>
          <w:color w:val="000000" w:themeColor="text1"/>
          <w:sz w:val="24"/>
          <w:szCs w:val="24"/>
          <w:lang w:val="de-DE"/>
        </w:rPr>
        <w:t xml:space="preserve">Prozess oder </w:t>
      </w:r>
      <w:r w:rsidRPr="00A61A46">
        <w:rPr>
          <w:rFonts w:ascii="Garamond" w:hAnsi="Garamond" w:cs="Times New Roman"/>
          <w:color w:val="000000" w:themeColor="text1"/>
          <w:sz w:val="24"/>
          <w:szCs w:val="24"/>
          <w:lang w:val="de-DE"/>
        </w:rPr>
        <w:t>Mechanismus generiert worden zu sein, macht ein Produkt nicht wertvoll</w:t>
      </w:r>
      <w:r w:rsidR="00314C8E" w:rsidRPr="00A61A46">
        <w:rPr>
          <w:rFonts w:ascii="Garamond" w:hAnsi="Garamond" w:cs="Times New Roman"/>
          <w:color w:val="000000" w:themeColor="text1"/>
          <w:sz w:val="24"/>
          <w:szCs w:val="24"/>
          <w:lang w:val="de-DE"/>
        </w:rPr>
        <w:t>er</w:t>
      </w:r>
      <w:r w:rsidRPr="00A61A46">
        <w:rPr>
          <w:rFonts w:ascii="Garamond" w:hAnsi="Garamond" w:cs="Times New Roman"/>
          <w:color w:val="000000" w:themeColor="text1"/>
          <w:sz w:val="24"/>
          <w:szCs w:val="24"/>
          <w:lang w:val="de-DE"/>
        </w:rPr>
        <w:t xml:space="preserve">. Man </w:t>
      </w:r>
      <w:r w:rsidR="005C7004" w:rsidRPr="00A61A46">
        <w:rPr>
          <w:rFonts w:ascii="Garamond" w:hAnsi="Garamond" w:cs="Times New Roman"/>
          <w:color w:val="000000" w:themeColor="text1"/>
          <w:sz w:val="24"/>
          <w:szCs w:val="24"/>
          <w:lang w:val="de-DE"/>
        </w:rPr>
        <w:t xml:space="preserve">denke an </w:t>
      </w:r>
      <w:r w:rsidRPr="00A61A46">
        <w:rPr>
          <w:rFonts w:ascii="Garamond" w:hAnsi="Garamond" w:cs="Times New Roman"/>
          <w:color w:val="000000" w:themeColor="text1"/>
          <w:sz w:val="24"/>
          <w:szCs w:val="24"/>
          <w:lang w:val="de-DE"/>
        </w:rPr>
        <w:t xml:space="preserve">Mechanismen, die in verlässlicher Weise schlechte </w:t>
      </w:r>
      <w:r w:rsidR="008059C6" w:rsidRPr="00A61A46">
        <w:rPr>
          <w:rFonts w:ascii="Garamond" w:hAnsi="Garamond" w:cs="Times New Roman"/>
          <w:color w:val="000000" w:themeColor="text1"/>
          <w:sz w:val="24"/>
          <w:szCs w:val="24"/>
          <w:lang w:val="de-DE"/>
        </w:rPr>
        <w:t xml:space="preserve">Dinge produzieren (wie etwa </w:t>
      </w:r>
      <w:r w:rsidRPr="00A61A46">
        <w:rPr>
          <w:rFonts w:ascii="Garamond" w:hAnsi="Garamond" w:cs="Times New Roman"/>
          <w:color w:val="000000" w:themeColor="text1"/>
          <w:sz w:val="24"/>
          <w:szCs w:val="24"/>
          <w:lang w:val="de-DE"/>
        </w:rPr>
        <w:t xml:space="preserve">das Arbeiten </w:t>
      </w:r>
      <w:r w:rsidR="0078160A" w:rsidRPr="00A61A46">
        <w:rPr>
          <w:rFonts w:ascii="Garamond" w:hAnsi="Garamond" w:cs="Times New Roman"/>
          <w:color w:val="000000" w:themeColor="text1"/>
          <w:sz w:val="24"/>
          <w:szCs w:val="24"/>
          <w:lang w:val="de-DE"/>
        </w:rPr>
        <w:t>Ihrer Filterkaffeemaschine</w:t>
      </w:r>
      <w:r w:rsidR="004E2407" w:rsidRPr="00A61A46">
        <w:rPr>
          <w:rFonts w:ascii="Garamond" w:hAnsi="Garamond" w:cs="Times New Roman"/>
          <w:color w:val="000000" w:themeColor="text1"/>
          <w:sz w:val="24"/>
          <w:szCs w:val="24"/>
          <w:lang w:val="de-DE"/>
        </w:rPr>
        <w:t xml:space="preserve">: </w:t>
      </w:r>
      <w:r w:rsidR="00377508" w:rsidRPr="00A61A46">
        <w:rPr>
          <w:rFonts w:ascii="Garamond" w:hAnsi="Garamond" w:cs="Times New Roman"/>
          <w:color w:val="000000" w:themeColor="text1"/>
          <w:sz w:val="24"/>
          <w:szCs w:val="24"/>
          <w:lang w:val="de-DE"/>
        </w:rPr>
        <w:t>D</w:t>
      </w:r>
      <w:r w:rsidR="004E2407" w:rsidRPr="00A61A46">
        <w:rPr>
          <w:rFonts w:ascii="Garamond" w:hAnsi="Garamond" w:cs="Times New Roman"/>
          <w:color w:val="000000" w:themeColor="text1"/>
          <w:sz w:val="24"/>
          <w:szCs w:val="24"/>
          <w:lang w:val="de-DE"/>
        </w:rPr>
        <w:t xml:space="preserve">ass sie verlässlich schlechten Kaffee </w:t>
      </w:r>
      <w:r w:rsidR="00377508" w:rsidRPr="00A61A46">
        <w:rPr>
          <w:rFonts w:ascii="Garamond" w:hAnsi="Garamond" w:cs="Times New Roman"/>
          <w:color w:val="000000" w:themeColor="text1"/>
          <w:sz w:val="24"/>
          <w:szCs w:val="24"/>
          <w:lang w:val="de-DE"/>
        </w:rPr>
        <w:t>liefert</w:t>
      </w:r>
      <w:r w:rsidR="004E2407" w:rsidRPr="00A61A46">
        <w:rPr>
          <w:rFonts w:ascii="Garamond" w:hAnsi="Garamond" w:cs="Times New Roman"/>
          <w:color w:val="000000" w:themeColor="text1"/>
          <w:sz w:val="24"/>
          <w:szCs w:val="24"/>
          <w:lang w:val="de-DE"/>
        </w:rPr>
        <w:t>, macht diesen nicht besser</w:t>
      </w:r>
      <w:r w:rsidR="005C7004" w:rsidRPr="00A61A46">
        <w:rPr>
          <w:rFonts w:ascii="Garamond" w:hAnsi="Garamond" w:cs="Times New Roman"/>
          <w:color w:val="000000" w:themeColor="text1"/>
          <w:sz w:val="24"/>
          <w:szCs w:val="24"/>
          <w:lang w:val="de-DE"/>
        </w:rPr>
        <w:t>)</w:t>
      </w:r>
      <w:r w:rsidR="008059C6" w:rsidRPr="00A61A46">
        <w:rPr>
          <w:rFonts w:ascii="Garamond" w:hAnsi="Garamond" w:cs="Times New Roman"/>
          <w:color w:val="000000" w:themeColor="text1"/>
          <w:sz w:val="24"/>
          <w:szCs w:val="24"/>
          <w:lang w:val="de-DE"/>
        </w:rPr>
        <w:t>.</w:t>
      </w:r>
      <w:r w:rsidRPr="00A61A46">
        <w:rPr>
          <w:rFonts w:ascii="Garamond" w:hAnsi="Garamond" w:cs="Times New Roman"/>
          <w:color w:val="000000" w:themeColor="text1"/>
          <w:sz w:val="24"/>
          <w:szCs w:val="24"/>
          <w:lang w:val="de-DE"/>
        </w:rPr>
        <w:t xml:space="preserve"> </w:t>
      </w:r>
      <w:r w:rsidR="00377508" w:rsidRPr="00A61A46">
        <w:rPr>
          <w:rFonts w:ascii="Garamond" w:hAnsi="Garamond" w:cs="Times New Roman"/>
          <w:color w:val="000000" w:themeColor="text1"/>
          <w:sz w:val="24"/>
          <w:szCs w:val="24"/>
          <w:lang w:val="de-DE"/>
        </w:rPr>
        <w:t xml:space="preserve">Zwar </w:t>
      </w:r>
      <w:r w:rsidR="00C52276" w:rsidRPr="00A61A46">
        <w:rPr>
          <w:rFonts w:ascii="Garamond" w:hAnsi="Garamond" w:cs="Times New Roman"/>
          <w:color w:val="000000" w:themeColor="text1"/>
          <w:sz w:val="24"/>
          <w:szCs w:val="24"/>
          <w:lang w:val="de-DE"/>
        </w:rPr>
        <w:t>schätzen w</w:t>
      </w:r>
      <w:r w:rsidRPr="00A61A46">
        <w:rPr>
          <w:rFonts w:ascii="Garamond" w:hAnsi="Garamond" w:cs="Times New Roman"/>
          <w:color w:val="000000" w:themeColor="text1"/>
          <w:sz w:val="24"/>
          <w:szCs w:val="24"/>
          <w:lang w:val="de-DE"/>
        </w:rPr>
        <w:t xml:space="preserve">ir Mechanismen, </w:t>
      </w:r>
      <w:r w:rsidR="00C52276" w:rsidRPr="00A61A46">
        <w:rPr>
          <w:rFonts w:ascii="Garamond" w:hAnsi="Garamond" w:cs="Times New Roman"/>
          <w:color w:val="000000" w:themeColor="text1"/>
          <w:sz w:val="24"/>
          <w:szCs w:val="24"/>
          <w:lang w:val="de-DE"/>
        </w:rPr>
        <w:t xml:space="preserve">die </w:t>
      </w:r>
      <w:r w:rsidRPr="00A61A46">
        <w:rPr>
          <w:rFonts w:ascii="Garamond" w:hAnsi="Garamond" w:cs="Times New Roman"/>
          <w:color w:val="000000" w:themeColor="text1"/>
          <w:sz w:val="24"/>
          <w:szCs w:val="24"/>
          <w:lang w:val="de-DE"/>
        </w:rPr>
        <w:t xml:space="preserve">in </w:t>
      </w:r>
      <w:r w:rsidR="000517CE" w:rsidRPr="00A61A46">
        <w:rPr>
          <w:rFonts w:ascii="Garamond" w:hAnsi="Garamond" w:cs="Times New Roman"/>
          <w:color w:val="000000" w:themeColor="text1"/>
          <w:sz w:val="24"/>
          <w:szCs w:val="24"/>
          <w:lang w:val="de-DE"/>
        </w:rPr>
        <w:t xml:space="preserve">verlässlicher Weise </w:t>
      </w:r>
      <w:r w:rsidR="000517CE" w:rsidRPr="00A61A46">
        <w:rPr>
          <w:rFonts w:ascii="Garamond" w:hAnsi="Garamond" w:cs="Times New Roman"/>
          <w:i/>
          <w:color w:val="000000" w:themeColor="text1"/>
          <w:sz w:val="24"/>
          <w:szCs w:val="24"/>
          <w:lang w:val="de-DE"/>
        </w:rPr>
        <w:t>gute</w:t>
      </w:r>
      <w:r w:rsidR="000517CE" w:rsidRPr="00A61A46">
        <w:rPr>
          <w:rFonts w:ascii="Garamond" w:hAnsi="Garamond" w:cs="Times New Roman"/>
          <w:color w:val="000000" w:themeColor="text1"/>
          <w:sz w:val="24"/>
          <w:szCs w:val="24"/>
          <w:lang w:val="de-DE"/>
        </w:rPr>
        <w:t xml:space="preserve"> Produkte hervorbringen</w:t>
      </w:r>
      <w:r w:rsidR="009B6161" w:rsidRPr="00A61A46">
        <w:rPr>
          <w:rFonts w:ascii="Garamond" w:hAnsi="Garamond" w:cs="Times New Roman"/>
          <w:color w:val="000000" w:themeColor="text1"/>
          <w:sz w:val="24"/>
          <w:szCs w:val="24"/>
          <w:lang w:val="de-DE"/>
        </w:rPr>
        <w:t xml:space="preserve">. </w:t>
      </w:r>
      <w:r w:rsidR="004A153C" w:rsidRPr="00A61A46">
        <w:rPr>
          <w:rFonts w:ascii="Garamond" w:hAnsi="Garamond" w:cs="Times New Roman"/>
          <w:color w:val="000000" w:themeColor="text1"/>
          <w:sz w:val="24"/>
          <w:szCs w:val="24"/>
          <w:lang w:val="de-DE"/>
        </w:rPr>
        <w:t>E</w:t>
      </w:r>
      <w:r w:rsidR="000517CE" w:rsidRPr="00A61A46">
        <w:rPr>
          <w:rFonts w:ascii="Garamond" w:hAnsi="Garamond" w:cs="Times New Roman"/>
          <w:color w:val="000000" w:themeColor="text1"/>
          <w:sz w:val="24"/>
          <w:szCs w:val="24"/>
          <w:lang w:val="de-DE"/>
        </w:rPr>
        <w:t>ntsprechend schätzen wir auch kognitive Prozesse</w:t>
      </w:r>
      <w:r w:rsidR="009B6161" w:rsidRPr="00A61A46">
        <w:rPr>
          <w:rFonts w:ascii="Garamond" w:hAnsi="Garamond" w:cs="Times New Roman"/>
          <w:color w:val="000000" w:themeColor="text1"/>
          <w:sz w:val="24"/>
          <w:szCs w:val="24"/>
          <w:lang w:val="de-DE"/>
        </w:rPr>
        <w:t xml:space="preserve"> und Methoden</w:t>
      </w:r>
      <w:r w:rsidR="000517CE" w:rsidRPr="00A61A46">
        <w:rPr>
          <w:rFonts w:ascii="Garamond" w:hAnsi="Garamond" w:cs="Times New Roman"/>
          <w:color w:val="000000" w:themeColor="text1"/>
          <w:sz w:val="24"/>
          <w:szCs w:val="24"/>
          <w:lang w:val="de-DE"/>
        </w:rPr>
        <w:t xml:space="preserve">, die </w:t>
      </w:r>
      <w:r w:rsidRPr="00A61A46">
        <w:rPr>
          <w:rFonts w:ascii="Garamond" w:hAnsi="Garamond" w:cs="Times New Roman"/>
          <w:color w:val="000000" w:themeColor="text1"/>
          <w:sz w:val="24"/>
          <w:szCs w:val="24"/>
          <w:lang w:val="de-DE"/>
        </w:rPr>
        <w:t xml:space="preserve">signifikant mehr wahre als falsche </w:t>
      </w:r>
      <w:r w:rsidR="00F2269B" w:rsidRPr="00A61A46">
        <w:rPr>
          <w:rFonts w:ascii="Garamond" w:hAnsi="Garamond" w:cs="Times New Roman"/>
          <w:color w:val="000000" w:themeColor="text1"/>
          <w:sz w:val="24"/>
          <w:szCs w:val="24"/>
          <w:lang w:val="de-DE"/>
        </w:rPr>
        <w:t xml:space="preserve">Überzeugungen </w:t>
      </w:r>
      <w:r w:rsidRPr="00A61A46">
        <w:rPr>
          <w:rFonts w:ascii="Garamond" w:hAnsi="Garamond" w:cs="Times New Roman"/>
          <w:color w:val="000000" w:themeColor="text1"/>
          <w:sz w:val="24"/>
          <w:szCs w:val="24"/>
          <w:lang w:val="de-DE"/>
        </w:rPr>
        <w:t>produzieren</w:t>
      </w:r>
      <w:r w:rsidR="000517CE" w:rsidRPr="00A61A46">
        <w:rPr>
          <w:rFonts w:ascii="Garamond" w:hAnsi="Garamond" w:cs="Times New Roman"/>
          <w:color w:val="000000" w:themeColor="text1"/>
          <w:sz w:val="24"/>
          <w:szCs w:val="24"/>
          <w:lang w:val="de-DE"/>
        </w:rPr>
        <w:t>, weil</w:t>
      </w:r>
      <w:r w:rsidR="00CC594A" w:rsidRPr="00A61A46">
        <w:rPr>
          <w:rFonts w:ascii="Garamond" w:hAnsi="Garamond" w:cs="Times New Roman"/>
          <w:color w:val="000000" w:themeColor="text1"/>
          <w:sz w:val="24"/>
          <w:szCs w:val="24"/>
          <w:lang w:val="de-DE"/>
        </w:rPr>
        <w:t xml:space="preserve"> </w:t>
      </w:r>
      <w:r w:rsidR="000517CE" w:rsidRPr="00A61A46">
        <w:rPr>
          <w:rFonts w:ascii="Garamond" w:hAnsi="Garamond" w:cs="Times New Roman"/>
          <w:color w:val="000000" w:themeColor="text1"/>
          <w:sz w:val="24"/>
          <w:szCs w:val="24"/>
          <w:lang w:val="de-DE"/>
        </w:rPr>
        <w:t xml:space="preserve">wahre Überzeugungen </w:t>
      </w:r>
      <w:r w:rsidR="00CC594A" w:rsidRPr="00A61A46">
        <w:rPr>
          <w:rFonts w:ascii="Garamond" w:hAnsi="Garamond" w:cs="Times New Roman"/>
          <w:color w:val="000000" w:themeColor="text1"/>
          <w:sz w:val="24"/>
          <w:szCs w:val="24"/>
          <w:lang w:val="de-DE"/>
        </w:rPr>
        <w:t xml:space="preserve">ceteris paribus </w:t>
      </w:r>
      <w:r w:rsidR="000517CE" w:rsidRPr="00A61A46">
        <w:rPr>
          <w:rFonts w:ascii="Garamond" w:hAnsi="Garamond" w:cs="Times New Roman"/>
          <w:color w:val="000000" w:themeColor="text1"/>
          <w:sz w:val="24"/>
          <w:szCs w:val="24"/>
          <w:lang w:val="de-DE"/>
        </w:rPr>
        <w:t>etwas Gutes sind</w:t>
      </w:r>
      <w:r w:rsidR="00C52276" w:rsidRPr="00A61A46">
        <w:rPr>
          <w:rFonts w:ascii="Garamond" w:hAnsi="Garamond" w:cs="Times New Roman"/>
          <w:color w:val="000000" w:themeColor="text1"/>
          <w:sz w:val="24"/>
          <w:szCs w:val="24"/>
          <w:lang w:val="de-DE"/>
        </w:rPr>
        <w:t xml:space="preserve">. </w:t>
      </w:r>
      <w:r w:rsidR="009B6161" w:rsidRPr="00A61A46">
        <w:rPr>
          <w:rFonts w:ascii="Garamond" w:hAnsi="Garamond" w:cs="Times New Roman"/>
          <w:color w:val="000000" w:themeColor="text1"/>
          <w:sz w:val="24"/>
          <w:szCs w:val="24"/>
          <w:lang w:val="de-DE"/>
        </w:rPr>
        <w:t xml:space="preserve">Doch </w:t>
      </w:r>
      <w:r w:rsidR="00377508" w:rsidRPr="00A61A46">
        <w:rPr>
          <w:rFonts w:ascii="Garamond" w:hAnsi="Garamond" w:cs="Times New Roman"/>
          <w:color w:val="000000" w:themeColor="text1"/>
          <w:sz w:val="24"/>
          <w:szCs w:val="24"/>
          <w:lang w:val="de-DE"/>
        </w:rPr>
        <w:t xml:space="preserve">deren </w:t>
      </w:r>
      <w:r w:rsidR="000517CE" w:rsidRPr="00A61A46">
        <w:rPr>
          <w:rFonts w:ascii="Garamond" w:hAnsi="Garamond" w:cs="Times New Roman"/>
          <w:color w:val="000000" w:themeColor="text1"/>
          <w:sz w:val="24"/>
          <w:szCs w:val="24"/>
          <w:lang w:val="de-DE"/>
        </w:rPr>
        <w:t xml:space="preserve">Wert </w:t>
      </w:r>
      <w:r w:rsidR="001A1861" w:rsidRPr="00A61A46">
        <w:rPr>
          <w:rFonts w:ascii="Garamond" w:hAnsi="Garamond" w:cs="Times New Roman"/>
          <w:color w:val="000000" w:themeColor="text1"/>
          <w:sz w:val="24"/>
          <w:szCs w:val="24"/>
          <w:lang w:val="de-DE"/>
        </w:rPr>
        <w:t xml:space="preserve">ist </w:t>
      </w:r>
      <w:r w:rsidR="009B6161" w:rsidRPr="00A61A46">
        <w:rPr>
          <w:rFonts w:ascii="Garamond" w:hAnsi="Garamond" w:cs="Times New Roman"/>
          <w:color w:val="000000" w:themeColor="text1"/>
          <w:sz w:val="24"/>
          <w:szCs w:val="24"/>
          <w:lang w:val="de-DE"/>
        </w:rPr>
        <w:t xml:space="preserve">offenbar </w:t>
      </w:r>
      <w:r w:rsidR="001A1861" w:rsidRPr="00A61A46">
        <w:rPr>
          <w:rFonts w:ascii="Garamond" w:hAnsi="Garamond" w:cs="Times New Roman"/>
          <w:color w:val="000000" w:themeColor="text1"/>
          <w:sz w:val="24"/>
          <w:szCs w:val="24"/>
          <w:lang w:val="de-DE"/>
        </w:rPr>
        <w:t>derivativ</w:t>
      </w:r>
      <w:r w:rsidR="009B6161" w:rsidRPr="00A61A46">
        <w:rPr>
          <w:rFonts w:ascii="Garamond" w:hAnsi="Garamond" w:cs="Times New Roman"/>
          <w:color w:val="000000" w:themeColor="text1"/>
          <w:sz w:val="24"/>
          <w:szCs w:val="24"/>
          <w:lang w:val="de-DE"/>
        </w:rPr>
        <w:t>:</w:t>
      </w:r>
      <w:r w:rsidR="001A1861" w:rsidRPr="00A61A46">
        <w:rPr>
          <w:rFonts w:ascii="Garamond" w:hAnsi="Garamond" w:cs="Times New Roman"/>
          <w:color w:val="000000" w:themeColor="text1"/>
          <w:sz w:val="24"/>
          <w:szCs w:val="24"/>
          <w:lang w:val="de-DE"/>
        </w:rPr>
        <w:t xml:space="preserve"> </w:t>
      </w:r>
      <w:r w:rsidR="009B6161" w:rsidRPr="00A61A46">
        <w:rPr>
          <w:rFonts w:ascii="Garamond" w:hAnsi="Garamond" w:cs="Times New Roman"/>
          <w:color w:val="000000" w:themeColor="text1"/>
          <w:sz w:val="24"/>
          <w:szCs w:val="24"/>
          <w:lang w:val="de-DE"/>
        </w:rPr>
        <w:t>E</w:t>
      </w:r>
      <w:r w:rsidR="001A1861" w:rsidRPr="00A61A46">
        <w:rPr>
          <w:rFonts w:ascii="Garamond" w:hAnsi="Garamond" w:cs="Times New Roman"/>
          <w:color w:val="000000" w:themeColor="text1"/>
          <w:sz w:val="24"/>
          <w:szCs w:val="24"/>
          <w:lang w:val="de-DE"/>
        </w:rPr>
        <w:t xml:space="preserve">r </w:t>
      </w:r>
      <w:r w:rsidR="001B2E92" w:rsidRPr="00A61A46">
        <w:rPr>
          <w:rFonts w:ascii="Garamond" w:hAnsi="Garamond" w:cs="Times New Roman"/>
          <w:color w:val="000000" w:themeColor="text1"/>
          <w:sz w:val="24"/>
          <w:szCs w:val="24"/>
          <w:lang w:val="de-DE"/>
        </w:rPr>
        <w:t xml:space="preserve">beruht auf dem </w:t>
      </w:r>
      <w:r w:rsidRPr="00A61A46">
        <w:rPr>
          <w:rFonts w:ascii="Garamond" w:hAnsi="Garamond" w:cs="Times New Roman"/>
          <w:color w:val="000000" w:themeColor="text1"/>
          <w:sz w:val="24"/>
          <w:szCs w:val="24"/>
          <w:lang w:val="de-DE"/>
        </w:rPr>
        <w:t>„Gut der Wahrheit“</w:t>
      </w:r>
      <w:r w:rsidR="00BE6B0B" w:rsidRPr="00A61A46">
        <w:rPr>
          <w:rFonts w:ascii="Garamond" w:hAnsi="Garamond" w:cs="Times New Roman"/>
          <w:color w:val="000000" w:themeColor="text1"/>
          <w:sz w:val="24"/>
          <w:szCs w:val="24"/>
          <w:lang w:val="de-DE"/>
        </w:rPr>
        <w:t xml:space="preserve">, </w:t>
      </w:r>
      <w:r w:rsidR="005C7004" w:rsidRPr="00A61A46">
        <w:rPr>
          <w:rFonts w:ascii="Garamond" w:hAnsi="Garamond" w:cs="Times New Roman"/>
          <w:color w:val="000000" w:themeColor="text1"/>
          <w:sz w:val="24"/>
          <w:szCs w:val="24"/>
          <w:lang w:val="de-DE"/>
        </w:rPr>
        <w:t xml:space="preserve">das </w:t>
      </w:r>
      <w:r w:rsidRPr="00A61A46">
        <w:rPr>
          <w:rFonts w:ascii="Garamond" w:hAnsi="Garamond" w:cs="Times New Roman"/>
          <w:color w:val="000000" w:themeColor="text1"/>
          <w:sz w:val="24"/>
          <w:szCs w:val="24"/>
          <w:lang w:val="de-DE"/>
        </w:rPr>
        <w:t xml:space="preserve">mit </w:t>
      </w:r>
      <w:r w:rsidR="009B6161" w:rsidRPr="00A61A46">
        <w:rPr>
          <w:rFonts w:ascii="Garamond" w:hAnsi="Garamond" w:cs="Times New Roman"/>
          <w:color w:val="000000" w:themeColor="text1"/>
          <w:sz w:val="24"/>
          <w:szCs w:val="24"/>
          <w:lang w:val="de-DE"/>
        </w:rPr>
        <w:t xml:space="preserve">der </w:t>
      </w:r>
      <w:r w:rsidRPr="00A61A46">
        <w:rPr>
          <w:rFonts w:ascii="Garamond" w:hAnsi="Garamond" w:cs="Times New Roman"/>
          <w:i/>
          <w:color w:val="000000" w:themeColor="text1"/>
          <w:sz w:val="24"/>
          <w:szCs w:val="24"/>
          <w:lang w:val="de-DE"/>
        </w:rPr>
        <w:t>wahre</w:t>
      </w:r>
      <w:r w:rsidR="00BE6B0B" w:rsidRPr="00A61A46">
        <w:rPr>
          <w:rFonts w:ascii="Garamond" w:hAnsi="Garamond" w:cs="Times New Roman"/>
          <w:i/>
          <w:color w:val="000000" w:themeColor="text1"/>
          <w:sz w:val="24"/>
          <w:szCs w:val="24"/>
          <w:lang w:val="de-DE"/>
        </w:rPr>
        <w:t>n</w:t>
      </w:r>
      <w:r w:rsidRPr="00A61A46">
        <w:rPr>
          <w:rFonts w:ascii="Garamond" w:hAnsi="Garamond" w:cs="Times New Roman"/>
          <w:color w:val="000000" w:themeColor="text1"/>
          <w:sz w:val="24"/>
          <w:szCs w:val="24"/>
          <w:lang w:val="de-DE"/>
        </w:rPr>
        <w:t xml:space="preserve"> </w:t>
      </w:r>
      <w:r w:rsidR="00F2269B" w:rsidRPr="00A61A46">
        <w:rPr>
          <w:rFonts w:ascii="Garamond" w:hAnsi="Garamond" w:cs="Times New Roman"/>
          <w:color w:val="000000" w:themeColor="text1"/>
          <w:sz w:val="24"/>
          <w:szCs w:val="24"/>
          <w:lang w:val="de-DE"/>
        </w:rPr>
        <w:t>Überzeugung</w:t>
      </w:r>
      <w:r w:rsidR="004A153C" w:rsidRPr="00A61A46">
        <w:rPr>
          <w:rFonts w:ascii="Garamond" w:hAnsi="Garamond" w:cs="Times New Roman"/>
          <w:color w:val="000000" w:themeColor="text1"/>
          <w:sz w:val="24"/>
          <w:szCs w:val="24"/>
          <w:lang w:val="de-DE"/>
        </w:rPr>
        <w:t xml:space="preserve">, die konstitutiv für jede </w:t>
      </w:r>
      <w:r w:rsidR="009B6161" w:rsidRPr="00A61A46">
        <w:rPr>
          <w:rFonts w:ascii="Garamond" w:hAnsi="Garamond" w:cs="Times New Roman"/>
          <w:color w:val="000000" w:themeColor="text1"/>
          <w:sz w:val="24"/>
          <w:szCs w:val="24"/>
          <w:lang w:val="de-DE"/>
        </w:rPr>
        <w:t xml:space="preserve">Instanz </w:t>
      </w:r>
      <w:r w:rsidR="00F63511" w:rsidRPr="00A61A46">
        <w:rPr>
          <w:rFonts w:ascii="Garamond" w:hAnsi="Garamond" w:cs="Times New Roman"/>
          <w:color w:val="000000" w:themeColor="text1"/>
          <w:sz w:val="24"/>
          <w:szCs w:val="24"/>
          <w:lang w:val="de-DE"/>
        </w:rPr>
        <w:t xml:space="preserve">von </w:t>
      </w:r>
      <w:r w:rsidR="00BE6B0B" w:rsidRPr="00A61A46">
        <w:rPr>
          <w:rFonts w:ascii="Garamond" w:hAnsi="Garamond" w:cs="Times New Roman"/>
          <w:color w:val="000000" w:themeColor="text1"/>
          <w:sz w:val="24"/>
          <w:szCs w:val="24"/>
          <w:lang w:val="de-DE"/>
        </w:rPr>
        <w:t>Wissen</w:t>
      </w:r>
      <w:r w:rsidR="00F2269B" w:rsidRPr="00A61A46">
        <w:rPr>
          <w:rFonts w:ascii="Garamond" w:hAnsi="Garamond" w:cs="Times New Roman"/>
          <w:color w:val="000000" w:themeColor="text1"/>
          <w:sz w:val="24"/>
          <w:szCs w:val="24"/>
          <w:lang w:val="de-DE"/>
        </w:rPr>
        <w:t xml:space="preserve"> </w:t>
      </w:r>
      <w:r w:rsidR="004A153C" w:rsidRPr="00A61A46">
        <w:rPr>
          <w:rFonts w:ascii="Garamond" w:hAnsi="Garamond" w:cs="Times New Roman"/>
          <w:color w:val="000000" w:themeColor="text1"/>
          <w:sz w:val="24"/>
          <w:szCs w:val="24"/>
          <w:lang w:val="de-DE"/>
        </w:rPr>
        <w:t xml:space="preserve">ist, </w:t>
      </w:r>
      <w:r w:rsidRPr="00A61A46">
        <w:rPr>
          <w:rFonts w:ascii="Garamond" w:hAnsi="Garamond" w:cs="Times New Roman"/>
          <w:color w:val="000000" w:themeColor="text1"/>
          <w:sz w:val="24"/>
          <w:szCs w:val="24"/>
          <w:lang w:val="de-DE"/>
        </w:rPr>
        <w:t xml:space="preserve">bereits </w:t>
      </w:r>
      <w:r w:rsidR="001B2E92" w:rsidRPr="00A61A46">
        <w:rPr>
          <w:rFonts w:ascii="Garamond" w:hAnsi="Garamond" w:cs="Times New Roman"/>
          <w:color w:val="000000" w:themeColor="text1"/>
          <w:sz w:val="24"/>
          <w:szCs w:val="24"/>
          <w:lang w:val="de-DE"/>
        </w:rPr>
        <w:t>vor</w:t>
      </w:r>
      <w:r w:rsidR="005C7004" w:rsidRPr="00A61A46">
        <w:rPr>
          <w:rFonts w:ascii="Garamond" w:hAnsi="Garamond" w:cs="Times New Roman"/>
          <w:color w:val="000000" w:themeColor="text1"/>
          <w:sz w:val="24"/>
          <w:szCs w:val="24"/>
          <w:lang w:val="de-DE"/>
        </w:rPr>
        <w:t>liegt</w:t>
      </w:r>
      <w:r w:rsidRPr="00A61A46">
        <w:rPr>
          <w:rFonts w:ascii="Garamond" w:hAnsi="Garamond" w:cs="Times New Roman"/>
          <w:color w:val="000000" w:themeColor="text1"/>
          <w:sz w:val="24"/>
          <w:szCs w:val="24"/>
          <w:lang w:val="de-DE"/>
        </w:rPr>
        <w:t xml:space="preserve">. </w:t>
      </w:r>
      <w:r w:rsidR="004D10AB" w:rsidRPr="00A61A46">
        <w:rPr>
          <w:rFonts w:ascii="Garamond" w:hAnsi="Garamond" w:cs="Times New Roman"/>
          <w:color w:val="000000" w:themeColor="text1"/>
          <w:sz w:val="24"/>
          <w:szCs w:val="24"/>
          <w:lang w:val="de-DE"/>
        </w:rPr>
        <w:t>W</w:t>
      </w:r>
      <w:r w:rsidRPr="00A61A46">
        <w:rPr>
          <w:rFonts w:ascii="Garamond" w:hAnsi="Garamond" w:cs="Times New Roman"/>
          <w:color w:val="000000" w:themeColor="text1"/>
          <w:sz w:val="24"/>
          <w:szCs w:val="24"/>
          <w:lang w:val="de-DE"/>
        </w:rPr>
        <w:t xml:space="preserve">ie </w:t>
      </w:r>
      <w:r w:rsidR="00F2269B" w:rsidRPr="00A61A46">
        <w:rPr>
          <w:rFonts w:ascii="Garamond" w:hAnsi="Garamond" w:cs="Times New Roman"/>
          <w:color w:val="000000" w:themeColor="text1"/>
          <w:sz w:val="24"/>
          <w:szCs w:val="24"/>
          <w:lang w:val="de-DE"/>
        </w:rPr>
        <w:t xml:space="preserve">könnte </w:t>
      </w:r>
      <w:r w:rsidRPr="00A61A46">
        <w:rPr>
          <w:rFonts w:ascii="Garamond" w:hAnsi="Garamond" w:cs="Times New Roman"/>
          <w:color w:val="000000" w:themeColor="text1"/>
          <w:sz w:val="24"/>
          <w:szCs w:val="24"/>
          <w:lang w:val="de-DE"/>
        </w:rPr>
        <w:t xml:space="preserve">dann die Tatsache, dass eine wahre </w:t>
      </w:r>
      <w:r w:rsidR="00F2269B" w:rsidRPr="00A61A46">
        <w:rPr>
          <w:rFonts w:ascii="Garamond" w:hAnsi="Garamond" w:cs="Times New Roman"/>
          <w:color w:val="000000" w:themeColor="text1"/>
          <w:sz w:val="24"/>
          <w:szCs w:val="24"/>
          <w:lang w:val="de-DE"/>
        </w:rPr>
        <w:t xml:space="preserve">Überzeugung </w:t>
      </w:r>
      <w:proofErr w:type="gramStart"/>
      <w:r w:rsidR="009B6161" w:rsidRPr="00A61A46">
        <w:rPr>
          <w:rFonts w:ascii="Garamond" w:hAnsi="Garamond" w:cs="Times New Roman"/>
          <w:color w:val="000000" w:themeColor="text1"/>
          <w:sz w:val="24"/>
          <w:szCs w:val="24"/>
          <w:lang w:val="de-DE"/>
        </w:rPr>
        <w:t xml:space="preserve">von einem </w:t>
      </w:r>
      <w:r w:rsidRPr="00A61A46">
        <w:rPr>
          <w:rFonts w:ascii="Garamond" w:hAnsi="Garamond" w:cs="Times New Roman"/>
          <w:color w:val="000000" w:themeColor="text1"/>
          <w:sz w:val="24"/>
          <w:szCs w:val="24"/>
          <w:lang w:val="de-DE"/>
        </w:rPr>
        <w:t xml:space="preserve">verlässlichen </w:t>
      </w:r>
      <w:r w:rsidR="001A1861" w:rsidRPr="00A61A46">
        <w:rPr>
          <w:rFonts w:ascii="Garamond" w:hAnsi="Garamond" w:cs="Times New Roman"/>
          <w:color w:val="000000" w:themeColor="text1"/>
          <w:sz w:val="24"/>
          <w:szCs w:val="24"/>
          <w:lang w:val="de-DE"/>
        </w:rPr>
        <w:t xml:space="preserve">epistemischen </w:t>
      </w:r>
      <w:r w:rsidRPr="00A61A46">
        <w:rPr>
          <w:rFonts w:ascii="Garamond" w:hAnsi="Garamond" w:cs="Times New Roman"/>
          <w:color w:val="000000" w:themeColor="text1"/>
          <w:sz w:val="24"/>
          <w:szCs w:val="24"/>
          <w:lang w:val="de-DE"/>
        </w:rPr>
        <w:t>Prozesses</w:t>
      </w:r>
      <w:proofErr w:type="gramEnd"/>
      <w:r w:rsidRPr="00A61A46">
        <w:rPr>
          <w:rFonts w:ascii="Garamond" w:hAnsi="Garamond" w:cs="Times New Roman"/>
          <w:color w:val="000000" w:themeColor="text1"/>
          <w:sz w:val="24"/>
          <w:szCs w:val="24"/>
          <w:lang w:val="de-DE"/>
        </w:rPr>
        <w:t xml:space="preserve"> </w:t>
      </w:r>
      <w:r w:rsidR="009B6161" w:rsidRPr="00A61A46">
        <w:rPr>
          <w:rFonts w:ascii="Garamond" w:hAnsi="Garamond" w:cs="Times New Roman"/>
          <w:color w:val="000000" w:themeColor="text1"/>
          <w:sz w:val="24"/>
          <w:szCs w:val="24"/>
          <w:lang w:val="de-DE"/>
        </w:rPr>
        <w:t>generiert wurde</w:t>
      </w:r>
      <w:r w:rsidRPr="00A61A46">
        <w:rPr>
          <w:rFonts w:ascii="Garamond" w:hAnsi="Garamond" w:cs="Times New Roman"/>
          <w:color w:val="000000" w:themeColor="text1"/>
          <w:sz w:val="24"/>
          <w:szCs w:val="24"/>
          <w:lang w:val="de-DE"/>
        </w:rPr>
        <w:t xml:space="preserve">, </w:t>
      </w:r>
      <w:r w:rsidR="00EB58FC" w:rsidRPr="00A61A46">
        <w:rPr>
          <w:rFonts w:ascii="Garamond" w:hAnsi="Garamond" w:cs="Times New Roman"/>
          <w:color w:val="000000" w:themeColor="text1"/>
          <w:sz w:val="24"/>
          <w:szCs w:val="24"/>
          <w:lang w:val="de-DE"/>
        </w:rPr>
        <w:t xml:space="preserve">ihrem </w:t>
      </w:r>
      <w:r w:rsidRPr="00A61A46">
        <w:rPr>
          <w:rFonts w:ascii="Garamond" w:hAnsi="Garamond" w:cs="Times New Roman"/>
          <w:color w:val="000000" w:themeColor="text1"/>
          <w:sz w:val="24"/>
          <w:szCs w:val="24"/>
          <w:lang w:val="de-DE"/>
        </w:rPr>
        <w:t xml:space="preserve">Wert noch etwas von </w:t>
      </w:r>
      <w:proofErr w:type="spellStart"/>
      <w:r w:rsidRPr="00A61A46">
        <w:rPr>
          <w:rFonts w:ascii="Garamond" w:hAnsi="Garamond" w:cs="Times New Roman"/>
          <w:color w:val="000000" w:themeColor="text1"/>
          <w:sz w:val="24"/>
          <w:szCs w:val="24"/>
          <w:lang w:val="de-DE"/>
        </w:rPr>
        <w:t>axiologischer</w:t>
      </w:r>
      <w:proofErr w:type="spellEnd"/>
      <w:r w:rsidRPr="00A61A46">
        <w:rPr>
          <w:rFonts w:ascii="Garamond" w:hAnsi="Garamond" w:cs="Times New Roman"/>
          <w:color w:val="000000" w:themeColor="text1"/>
          <w:sz w:val="24"/>
          <w:szCs w:val="24"/>
          <w:lang w:val="de-DE"/>
        </w:rPr>
        <w:t xml:space="preserve"> Bedeutung hinzufügen? </w:t>
      </w:r>
      <w:proofErr w:type="spellStart"/>
      <w:r w:rsidR="007B3CB2" w:rsidRPr="00A61A46">
        <w:rPr>
          <w:rFonts w:ascii="Garamond" w:hAnsi="Garamond" w:cs="Times New Roman"/>
          <w:color w:val="000000" w:themeColor="text1"/>
          <w:sz w:val="24"/>
          <w:szCs w:val="24"/>
          <w:lang w:val="de-DE"/>
        </w:rPr>
        <w:t>Kvanvig</w:t>
      </w:r>
      <w:proofErr w:type="spellEnd"/>
      <w:r w:rsidR="007B3CB2" w:rsidRPr="00A61A46">
        <w:rPr>
          <w:rFonts w:ascii="Garamond" w:hAnsi="Garamond" w:cs="Times New Roman"/>
          <w:color w:val="000000" w:themeColor="text1"/>
          <w:sz w:val="24"/>
          <w:szCs w:val="24"/>
          <w:lang w:val="de-DE"/>
        </w:rPr>
        <w:t xml:space="preserve"> (2003</w:t>
      </w:r>
      <w:r w:rsidR="001A1861" w:rsidRPr="00A61A46">
        <w:rPr>
          <w:rFonts w:ascii="Garamond" w:hAnsi="Garamond" w:cs="Times New Roman"/>
          <w:color w:val="000000" w:themeColor="text1"/>
          <w:sz w:val="24"/>
          <w:szCs w:val="24"/>
          <w:lang w:val="de-DE"/>
        </w:rPr>
        <w:t xml:space="preserve">) nennt dies </w:t>
      </w:r>
      <w:r w:rsidR="001A1861" w:rsidRPr="00A61A46">
        <w:rPr>
          <w:rFonts w:ascii="Garamond" w:hAnsi="Garamond" w:cs="Times New Roman"/>
          <w:color w:val="000000" w:themeColor="text1"/>
          <w:sz w:val="24"/>
          <w:szCs w:val="24"/>
        </w:rPr>
        <w:t xml:space="preserve">das </w:t>
      </w:r>
      <w:r w:rsidR="00377508" w:rsidRPr="00A61A46">
        <w:rPr>
          <w:rFonts w:ascii="Garamond" w:hAnsi="Garamond" w:cs="Times New Roman"/>
          <w:color w:val="000000" w:themeColor="text1"/>
          <w:sz w:val="24"/>
          <w:szCs w:val="24"/>
        </w:rPr>
        <w:t>‘</w:t>
      </w:r>
      <w:proofErr w:type="spellStart"/>
      <w:r w:rsidR="007B3CB2" w:rsidRPr="00A61A46">
        <w:rPr>
          <w:rFonts w:ascii="Garamond" w:hAnsi="Garamond" w:cs="Times New Roman"/>
          <w:color w:val="000000" w:themeColor="text1"/>
          <w:sz w:val="24"/>
          <w:szCs w:val="24"/>
        </w:rPr>
        <w:t>swamping</w:t>
      </w:r>
      <w:proofErr w:type="spellEnd"/>
      <w:r w:rsidR="007B3CB2" w:rsidRPr="00A61A46">
        <w:rPr>
          <w:rFonts w:ascii="Garamond" w:hAnsi="Garamond" w:cs="Times New Roman"/>
          <w:color w:val="000000" w:themeColor="text1"/>
          <w:sz w:val="24"/>
          <w:szCs w:val="24"/>
        </w:rPr>
        <w:t xml:space="preserve"> </w:t>
      </w:r>
      <w:proofErr w:type="spellStart"/>
      <w:r w:rsidR="007B3CB2" w:rsidRPr="00A61A46">
        <w:rPr>
          <w:rFonts w:ascii="Garamond" w:hAnsi="Garamond" w:cs="Times New Roman"/>
          <w:color w:val="000000" w:themeColor="text1"/>
          <w:sz w:val="24"/>
          <w:szCs w:val="24"/>
        </w:rPr>
        <w:t>problem</w:t>
      </w:r>
      <w:proofErr w:type="spellEnd"/>
      <w:r w:rsidR="00377508" w:rsidRPr="00A61A46">
        <w:rPr>
          <w:rFonts w:ascii="Garamond" w:hAnsi="Garamond" w:cs="Times New Roman"/>
          <w:color w:val="000000" w:themeColor="text1"/>
          <w:sz w:val="24"/>
          <w:szCs w:val="24"/>
        </w:rPr>
        <w:t>’</w:t>
      </w:r>
      <w:r w:rsidR="007B3CB2" w:rsidRPr="00A61A46">
        <w:rPr>
          <w:rFonts w:ascii="Garamond" w:hAnsi="Garamond" w:cs="Times New Roman"/>
          <w:color w:val="000000" w:themeColor="text1"/>
          <w:sz w:val="24"/>
          <w:szCs w:val="24"/>
          <w:lang w:val="de-DE"/>
        </w:rPr>
        <w:t xml:space="preserve">. </w:t>
      </w:r>
      <w:r w:rsidR="006F02E9" w:rsidRPr="00A61A46">
        <w:rPr>
          <w:rFonts w:ascii="Garamond" w:hAnsi="Garamond" w:cs="Times New Roman"/>
          <w:color w:val="000000" w:themeColor="text1"/>
          <w:sz w:val="24"/>
          <w:szCs w:val="24"/>
          <w:lang w:val="de-DE"/>
        </w:rPr>
        <w:t xml:space="preserve">(Für Kritiken an </w:t>
      </w:r>
      <w:proofErr w:type="spellStart"/>
      <w:r w:rsidR="00CC594A" w:rsidRPr="00A61A46">
        <w:rPr>
          <w:rFonts w:ascii="Garamond" w:hAnsi="Garamond" w:cs="Times New Roman"/>
          <w:color w:val="000000" w:themeColor="text1"/>
          <w:sz w:val="24"/>
          <w:szCs w:val="24"/>
          <w:lang w:val="de-DE"/>
        </w:rPr>
        <w:t>Swamping</w:t>
      </w:r>
      <w:proofErr w:type="spellEnd"/>
      <w:r w:rsidR="00CC594A" w:rsidRPr="00A61A46">
        <w:rPr>
          <w:rFonts w:ascii="Garamond" w:hAnsi="Garamond" w:cs="Times New Roman"/>
          <w:color w:val="000000" w:themeColor="text1"/>
          <w:sz w:val="24"/>
          <w:szCs w:val="24"/>
          <w:lang w:val="de-DE"/>
        </w:rPr>
        <w:t xml:space="preserve">-Argumenten </w:t>
      </w:r>
      <w:r w:rsidR="006F02E9" w:rsidRPr="00A61A46">
        <w:rPr>
          <w:rFonts w:ascii="Garamond" w:hAnsi="Garamond" w:cs="Times New Roman"/>
          <w:color w:val="000000" w:themeColor="text1"/>
          <w:sz w:val="24"/>
          <w:szCs w:val="24"/>
          <w:lang w:val="de-DE"/>
        </w:rPr>
        <w:t xml:space="preserve">s. jedoch </w:t>
      </w:r>
      <w:proofErr w:type="spellStart"/>
      <w:r w:rsidR="006F02E9" w:rsidRPr="00A61A46">
        <w:rPr>
          <w:rFonts w:ascii="Garamond" w:hAnsi="Garamond" w:cs="Times New Roman"/>
          <w:color w:val="000000" w:themeColor="text1"/>
          <w:sz w:val="24"/>
          <w:szCs w:val="24"/>
          <w:lang w:val="de-DE"/>
        </w:rPr>
        <w:t>Brogaard</w:t>
      </w:r>
      <w:proofErr w:type="spellEnd"/>
      <w:r w:rsidR="006F02E9" w:rsidRPr="00A61A46">
        <w:rPr>
          <w:rFonts w:ascii="Garamond" w:hAnsi="Garamond" w:cs="Times New Roman"/>
          <w:color w:val="000000" w:themeColor="text1"/>
          <w:sz w:val="24"/>
          <w:szCs w:val="24"/>
          <w:lang w:val="de-DE"/>
        </w:rPr>
        <w:t xml:space="preserve"> 2006.)</w:t>
      </w:r>
    </w:p>
    <w:p w:rsidR="00935204" w:rsidRPr="00A61A46" w:rsidRDefault="00860695" w:rsidP="00B812DF">
      <w:pPr>
        <w:spacing w:after="0" w:line="360" w:lineRule="auto"/>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ab/>
      </w:r>
      <w:r w:rsidR="000A24B0" w:rsidRPr="00A61A46">
        <w:rPr>
          <w:rFonts w:ascii="Garamond" w:hAnsi="Garamond" w:cs="Times New Roman"/>
          <w:color w:val="000000" w:themeColor="text1"/>
          <w:sz w:val="24"/>
          <w:szCs w:val="24"/>
          <w:lang w:val="de-DE"/>
        </w:rPr>
        <w:t xml:space="preserve">Eine vieldiskutierte </w:t>
      </w:r>
      <w:r w:rsidR="00E9508A" w:rsidRPr="00A61A46">
        <w:rPr>
          <w:rFonts w:ascii="Garamond" w:hAnsi="Garamond" w:cs="Times New Roman"/>
          <w:color w:val="000000" w:themeColor="text1"/>
          <w:sz w:val="24"/>
          <w:szCs w:val="24"/>
          <w:lang w:val="de-DE"/>
        </w:rPr>
        <w:t xml:space="preserve">optimistische </w:t>
      </w:r>
      <w:r w:rsidR="000A24B0" w:rsidRPr="00A61A46">
        <w:rPr>
          <w:rFonts w:ascii="Garamond" w:hAnsi="Garamond" w:cs="Times New Roman"/>
          <w:color w:val="000000" w:themeColor="text1"/>
          <w:sz w:val="24"/>
          <w:szCs w:val="24"/>
          <w:lang w:val="de-DE"/>
        </w:rPr>
        <w:t xml:space="preserve">Replik stammt von </w:t>
      </w:r>
      <w:r w:rsidR="00641153" w:rsidRPr="00A61A46">
        <w:rPr>
          <w:rFonts w:ascii="Garamond" w:hAnsi="Garamond" w:cs="Times New Roman"/>
          <w:color w:val="000000" w:themeColor="text1"/>
          <w:sz w:val="24"/>
          <w:szCs w:val="24"/>
          <w:lang w:val="de-DE"/>
        </w:rPr>
        <w:t>Goldman und Olsson (2009)</w:t>
      </w:r>
      <w:r w:rsidR="000A24B0" w:rsidRPr="00A61A46">
        <w:rPr>
          <w:rFonts w:ascii="Garamond" w:hAnsi="Garamond" w:cs="Times New Roman"/>
          <w:color w:val="000000" w:themeColor="text1"/>
          <w:sz w:val="24"/>
          <w:szCs w:val="24"/>
          <w:lang w:val="de-DE"/>
        </w:rPr>
        <w:t xml:space="preserve">, die behaupten, </w:t>
      </w:r>
      <w:r w:rsidR="009B6161" w:rsidRPr="00A61A46">
        <w:rPr>
          <w:rFonts w:ascii="Garamond" w:hAnsi="Garamond" w:cs="Times New Roman"/>
          <w:color w:val="000000" w:themeColor="text1"/>
          <w:sz w:val="24"/>
          <w:szCs w:val="24"/>
          <w:lang w:val="de-DE"/>
        </w:rPr>
        <w:t xml:space="preserve">die </w:t>
      </w:r>
      <w:r w:rsidR="008156EB" w:rsidRPr="00A61A46">
        <w:rPr>
          <w:rFonts w:ascii="Garamond" w:hAnsi="Garamond" w:cs="Times New Roman"/>
          <w:color w:val="000000" w:themeColor="text1"/>
          <w:sz w:val="24"/>
          <w:szCs w:val="24"/>
          <w:lang w:val="de-DE"/>
        </w:rPr>
        <w:t xml:space="preserve">objektive </w:t>
      </w:r>
      <w:r w:rsidR="00400BF7" w:rsidRPr="00A61A46">
        <w:rPr>
          <w:rFonts w:ascii="Garamond" w:hAnsi="Garamond" w:cs="Times New Roman"/>
          <w:color w:val="000000" w:themeColor="text1"/>
          <w:sz w:val="24"/>
          <w:szCs w:val="24"/>
          <w:lang w:val="de-DE"/>
        </w:rPr>
        <w:t xml:space="preserve">Wahrscheinlichkeit, dass ein epistemischer Akteur </w:t>
      </w:r>
      <w:r w:rsidR="00AF5428" w:rsidRPr="00A61A46">
        <w:rPr>
          <w:rFonts w:ascii="Garamond" w:hAnsi="Garamond" w:cs="Times New Roman"/>
          <w:color w:val="000000" w:themeColor="text1"/>
          <w:sz w:val="24"/>
          <w:szCs w:val="24"/>
          <w:lang w:val="de-DE"/>
        </w:rPr>
        <w:t xml:space="preserve">zukünftig </w:t>
      </w:r>
      <w:r w:rsidR="0040600D" w:rsidRPr="00A61A46">
        <w:rPr>
          <w:rFonts w:ascii="Garamond" w:hAnsi="Garamond" w:cs="Times New Roman"/>
          <w:color w:val="000000" w:themeColor="text1"/>
          <w:sz w:val="24"/>
          <w:szCs w:val="24"/>
          <w:lang w:val="de-DE"/>
        </w:rPr>
        <w:t xml:space="preserve">mehr wahre Überzeugungen </w:t>
      </w:r>
      <w:r w:rsidR="008156EB" w:rsidRPr="00A61A46">
        <w:rPr>
          <w:rFonts w:ascii="Garamond" w:hAnsi="Garamond" w:cs="Times New Roman"/>
          <w:color w:val="000000" w:themeColor="text1"/>
          <w:sz w:val="24"/>
          <w:szCs w:val="24"/>
          <w:lang w:val="de-DE"/>
        </w:rPr>
        <w:t xml:space="preserve">desselben Typs </w:t>
      </w:r>
      <w:r w:rsidR="0040600D" w:rsidRPr="00A61A46">
        <w:rPr>
          <w:rFonts w:ascii="Garamond" w:hAnsi="Garamond" w:cs="Times New Roman"/>
          <w:color w:val="000000" w:themeColor="text1"/>
          <w:sz w:val="24"/>
          <w:szCs w:val="24"/>
          <w:lang w:val="de-DE"/>
        </w:rPr>
        <w:t xml:space="preserve">bildet, </w:t>
      </w:r>
      <w:r w:rsidR="000A24B0" w:rsidRPr="00A61A46">
        <w:rPr>
          <w:rFonts w:ascii="Garamond" w:hAnsi="Garamond" w:cs="Times New Roman"/>
          <w:color w:val="000000" w:themeColor="text1"/>
          <w:sz w:val="24"/>
          <w:szCs w:val="24"/>
          <w:lang w:val="de-DE"/>
        </w:rPr>
        <w:t xml:space="preserve">sei </w:t>
      </w:r>
      <w:r w:rsidR="0040600D" w:rsidRPr="00A61A46">
        <w:rPr>
          <w:rFonts w:ascii="Garamond" w:hAnsi="Garamond" w:cs="Times New Roman"/>
          <w:color w:val="000000" w:themeColor="text1"/>
          <w:sz w:val="24"/>
          <w:szCs w:val="24"/>
          <w:lang w:val="de-DE"/>
        </w:rPr>
        <w:t xml:space="preserve">größer, wenn er in einer gegebenen Situation </w:t>
      </w:r>
      <w:r w:rsidR="00A84BD4" w:rsidRPr="00A61A46">
        <w:rPr>
          <w:rFonts w:ascii="Garamond" w:hAnsi="Garamond" w:cs="Times New Roman"/>
          <w:color w:val="000000" w:themeColor="text1"/>
          <w:sz w:val="24"/>
          <w:szCs w:val="24"/>
          <w:lang w:val="de-DE"/>
        </w:rPr>
        <w:t xml:space="preserve">auf verlässliche Weise </w:t>
      </w:r>
      <w:r w:rsidR="008156EB" w:rsidRPr="00A61A46">
        <w:rPr>
          <w:rFonts w:ascii="Garamond" w:hAnsi="Garamond" w:cs="Times New Roman"/>
          <w:color w:val="000000" w:themeColor="text1"/>
          <w:sz w:val="24"/>
          <w:szCs w:val="24"/>
          <w:lang w:val="de-DE"/>
        </w:rPr>
        <w:t>Wissen erw</w:t>
      </w:r>
      <w:r w:rsidR="00724900" w:rsidRPr="00A61A46">
        <w:rPr>
          <w:rFonts w:ascii="Garamond" w:hAnsi="Garamond" w:cs="Times New Roman"/>
          <w:color w:val="000000" w:themeColor="text1"/>
          <w:sz w:val="24"/>
          <w:szCs w:val="24"/>
          <w:lang w:val="de-DE"/>
        </w:rPr>
        <w:t>irbt</w:t>
      </w:r>
      <w:r w:rsidR="008156EB" w:rsidRPr="00A61A46">
        <w:rPr>
          <w:rFonts w:ascii="Garamond" w:hAnsi="Garamond" w:cs="Times New Roman"/>
          <w:color w:val="000000" w:themeColor="text1"/>
          <w:sz w:val="24"/>
          <w:szCs w:val="24"/>
          <w:lang w:val="de-DE"/>
        </w:rPr>
        <w:t xml:space="preserve"> als wenn er nur eine wahre Überzeugung bilde</w:t>
      </w:r>
      <w:r w:rsidR="00724900" w:rsidRPr="00A61A46">
        <w:rPr>
          <w:rFonts w:ascii="Garamond" w:hAnsi="Garamond" w:cs="Times New Roman"/>
          <w:color w:val="000000" w:themeColor="text1"/>
          <w:sz w:val="24"/>
          <w:szCs w:val="24"/>
          <w:lang w:val="de-DE"/>
        </w:rPr>
        <w:t>t</w:t>
      </w:r>
      <w:r w:rsidR="008156EB" w:rsidRPr="00A61A46">
        <w:rPr>
          <w:rFonts w:ascii="Garamond" w:hAnsi="Garamond" w:cs="Times New Roman"/>
          <w:color w:val="000000" w:themeColor="text1"/>
          <w:sz w:val="24"/>
          <w:szCs w:val="24"/>
          <w:lang w:val="de-DE"/>
        </w:rPr>
        <w:t xml:space="preserve">. </w:t>
      </w:r>
      <w:r w:rsidR="000A24B0" w:rsidRPr="00A61A46">
        <w:rPr>
          <w:rFonts w:ascii="Garamond" w:hAnsi="Garamond" w:cs="Times New Roman"/>
          <w:color w:val="000000" w:themeColor="text1"/>
          <w:sz w:val="24"/>
          <w:szCs w:val="24"/>
          <w:lang w:val="de-DE"/>
        </w:rPr>
        <w:t>Denn d</w:t>
      </w:r>
      <w:r w:rsidR="008912A0" w:rsidRPr="00A61A46">
        <w:rPr>
          <w:rFonts w:ascii="Garamond" w:hAnsi="Garamond" w:cs="Times New Roman"/>
          <w:color w:val="000000" w:themeColor="text1"/>
          <w:sz w:val="24"/>
          <w:szCs w:val="24"/>
          <w:lang w:val="de-DE"/>
        </w:rPr>
        <w:t>e</w:t>
      </w:r>
      <w:r w:rsidR="00AF5428" w:rsidRPr="00A61A46">
        <w:rPr>
          <w:rFonts w:ascii="Garamond" w:hAnsi="Garamond" w:cs="Times New Roman"/>
          <w:color w:val="000000" w:themeColor="text1"/>
          <w:sz w:val="24"/>
          <w:szCs w:val="24"/>
          <w:lang w:val="de-DE"/>
        </w:rPr>
        <w:t>r</w:t>
      </w:r>
      <w:r w:rsidR="00A84BD4" w:rsidRPr="00A61A46">
        <w:rPr>
          <w:rFonts w:ascii="Garamond" w:hAnsi="Garamond" w:cs="Times New Roman"/>
          <w:color w:val="000000" w:themeColor="text1"/>
          <w:sz w:val="24"/>
          <w:szCs w:val="24"/>
          <w:lang w:val="de-DE"/>
        </w:rPr>
        <w:t xml:space="preserve"> </w:t>
      </w:r>
      <w:r w:rsidR="00667CA5" w:rsidRPr="00A61A46">
        <w:rPr>
          <w:rFonts w:ascii="Garamond" w:hAnsi="Garamond" w:cs="Times New Roman"/>
          <w:color w:val="000000" w:themeColor="text1"/>
          <w:sz w:val="24"/>
          <w:szCs w:val="24"/>
          <w:lang w:val="de-DE"/>
        </w:rPr>
        <w:t xml:space="preserve">reliabel </w:t>
      </w:r>
      <w:r w:rsidR="008156EB" w:rsidRPr="00A61A46">
        <w:rPr>
          <w:rFonts w:ascii="Garamond" w:hAnsi="Garamond" w:cs="Times New Roman"/>
          <w:color w:val="000000" w:themeColor="text1"/>
          <w:sz w:val="24"/>
          <w:szCs w:val="24"/>
          <w:lang w:val="de-DE"/>
        </w:rPr>
        <w:t xml:space="preserve">wissende </w:t>
      </w:r>
      <w:r w:rsidR="008912A0" w:rsidRPr="00A61A46">
        <w:rPr>
          <w:rFonts w:ascii="Garamond" w:hAnsi="Garamond" w:cs="Times New Roman"/>
          <w:color w:val="000000" w:themeColor="text1"/>
          <w:sz w:val="24"/>
          <w:szCs w:val="24"/>
          <w:lang w:val="de-DE"/>
        </w:rPr>
        <w:t xml:space="preserve">Akteur werde, gegeben bestimmte </w:t>
      </w:r>
      <w:r w:rsidR="00724900" w:rsidRPr="00A61A46">
        <w:rPr>
          <w:rFonts w:ascii="Garamond" w:hAnsi="Garamond" w:cs="Times New Roman"/>
          <w:color w:val="000000" w:themeColor="text1"/>
          <w:sz w:val="24"/>
          <w:szCs w:val="24"/>
          <w:lang w:val="de-DE"/>
        </w:rPr>
        <w:t>„</w:t>
      </w:r>
      <w:r w:rsidR="008912A0" w:rsidRPr="00A61A46">
        <w:rPr>
          <w:rFonts w:ascii="Garamond" w:hAnsi="Garamond" w:cs="Times New Roman"/>
          <w:color w:val="000000" w:themeColor="text1"/>
          <w:sz w:val="24"/>
          <w:szCs w:val="24"/>
          <w:lang w:val="de-DE"/>
        </w:rPr>
        <w:t xml:space="preserve">empirische </w:t>
      </w:r>
      <w:r w:rsidR="00724900" w:rsidRPr="00A61A46">
        <w:rPr>
          <w:rFonts w:ascii="Garamond" w:hAnsi="Garamond" w:cs="Times New Roman"/>
          <w:color w:val="000000" w:themeColor="text1"/>
          <w:sz w:val="24"/>
          <w:szCs w:val="24"/>
          <w:lang w:val="de-DE"/>
        </w:rPr>
        <w:t>Regularitäten“</w:t>
      </w:r>
      <w:r w:rsidR="008912A0" w:rsidRPr="00A61A46">
        <w:rPr>
          <w:rFonts w:ascii="Garamond" w:hAnsi="Garamond" w:cs="Times New Roman"/>
          <w:color w:val="000000" w:themeColor="text1"/>
          <w:sz w:val="24"/>
          <w:szCs w:val="24"/>
          <w:lang w:val="de-DE"/>
        </w:rPr>
        <w:t xml:space="preserve">, in </w:t>
      </w:r>
      <w:r w:rsidR="00724900" w:rsidRPr="00A61A46">
        <w:rPr>
          <w:rFonts w:ascii="Garamond" w:hAnsi="Garamond" w:cs="Times New Roman"/>
          <w:color w:val="000000" w:themeColor="text1"/>
          <w:sz w:val="24"/>
          <w:szCs w:val="24"/>
          <w:lang w:val="de-DE"/>
        </w:rPr>
        <w:t xml:space="preserve">zukünftigen </w:t>
      </w:r>
      <w:r w:rsidR="00C820CA" w:rsidRPr="00A61A46">
        <w:rPr>
          <w:rFonts w:ascii="Garamond" w:hAnsi="Garamond" w:cs="Times New Roman"/>
          <w:color w:val="000000" w:themeColor="text1"/>
          <w:sz w:val="24"/>
          <w:szCs w:val="24"/>
          <w:lang w:val="de-DE"/>
        </w:rPr>
        <w:t xml:space="preserve">epistemischen </w:t>
      </w:r>
      <w:r w:rsidR="008912A0" w:rsidRPr="00A61A46">
        <w:rPr>
          <w:rFonts w:ascii="Garamond" w:hAnsi="Garamond" w:cs="Times New Roman"/>
          <w:color w:val="000000" w:themeColor="text1"/>
          <w:sz w:val="24"/>
          <w:szCs w:val="24"/>
          <w:lang w:val="de-DE"/>
        </w:rPr>
        <w:t xml:space="preserve">Situationen </w:t>
      </w:r>
      <w:r w:rsidR="00C820CA" w:rsidRPr="00A61A46">
        <w:rPr>
          <w:rFonts w:ascii="Garamond" w:hAnsi="Garamond" w:cs="Times New Roman"/>
          <w:color w:val="000000" w:themeColor="text1"/>
          <w:sz w:val="24"/>
          <w:szCs w:val="24"/>
          <w:lang w:val="de-DE"/>
        </w:rPr>
        <w:t xml:space="preserve">ähnlichen Typs </w:t>
      </w:r>
      <w:r w:rsidR="008912A0" w:rsidRPr="00A61A46">
        <w:rPr>
          <w:rFonts w:ascii="Garamond" w:hAnsi="Garamond" w:cs="Times New Roman"/>
          <w:color w:val="000000" w:themeColor="text1"/>
          <w:sz w:val="24"/>
          <w:szCs w:val="24"/>
          <w:lang w:val="de-DE"/>
        </w:rPr>
        <w:t xml:space="preserve">dieselben verlässlichen Prozesse oder Methoden anwenden und somit die </w:t>
      </w:r>
      <w:r w:rsidR="00667CA5" w:rsidRPr="00A61A46">
        <w:rPr>
          <w:rFonts w:ascii="Garamond" w:hAnsi="Garamond" w:cs="Times New Roman"/>
          <w:color w:val="000000" w:themeColor="text1"/>
          <w:sz w:val="24"/>
          <w:szCs w:val="24"/>
          <w:lang w:val="de-DE"/>
        </w:rPr>
        <w:t xml:space="preserve">bedingte </w:t>
      </w:r>
      <w:r w:rsidR="008912A0" w:rsidRPr="00A61A46">
        <w:rPr>
          <w:rFonts w:ascii="Garamond" w:hAnsi="Garamond" w:cs="Times New Roman"/>
          <w:color w:val="000000" w:themeColor="text1"/>
          <w:sz w:val="24"/>
          <w:szCs w:val="24"/>
          <w:lang w:val="de-DE"/>
        </w:rPr>
        <w:t xml:space="preserve">Wahrscheinlichkeit weiterer wahrer Überzeugungen steigern. </w:t>
      </w:r>
      <w:r w:rsidR="002A29B1" w:rsidRPr="00A61A46">
        <w:rPr>
          <w:rFonts w:ascii="Garamond" w:hAnsi="Garamond" w:cs="Times New Roman"/>
          <w:color w:val="000000" w:themeColor="text1"/>
          <w:sz w:val="24"/>
          <w:szCs w:val="24"/>
          <w:lang w:val="de-DE"/>
        </w:rPr>
        <w:t xml:space="preserve">Diese Replik </w:t>
      </w:r>
      <w:r w:rsidR="00DD1809" w:rsidRPr="00A61A46">
        <w:rPr>
          <w:rFonts w:ascii="Garamond" w:hAnsi="Garamond" w:cs="Times New Roman"/>
          <w:color w:val="000000" w:themeColor="text1"/>
          <w:sz w:val="24"/>
          <w:szCs w:val="24"/>
          <w:lang w:val="de-DE"/>
        </w:rPr>
        <w:t>(</w:t>
      </w:r>
      <w:r w:rsidR="00E9508A" w:rsidRPr="00A61A46">
        <w:rPr>
          <w:rFonts w:ascii="Garamond" w:hAnsi="Garamond" w:cs="Times New Roman"/>
          <w:color w:val="000000" w:themeColor="text1"/>
          <w:sz w:val="24"/>
          <w:szCs w:val="24"/>
          <w:lang w:val="de-DE"/>
        </w:rPr>
        <w:t xml:space="preserve">sympathisierend diskutiert </w:t>
      </w:r>
      <w:r w:rsidR="00AF5428" w:rsidRPr="00A61A46">
        <w:rPr>
          <w:rFonts w:ascii="Garamond" w:hAnsi="Garamond" w:cs="Times New Roman"/>
          <w:color w:val="000000" w:themeColor="text1"/>
          <w:sz w:val="24"/>
          <w:szCs w:val="24"/>
          <w:lang w:val="de-DE"/>
        </w:rPr>
        <w:t xml:space="preserve">u. a. </w:t>
      </w:r>
      <w:r w:rsidR="00DD1809" w:rsidRPr="00A61A46">
        <w:rPr>
          <w:rFonts w:ascii="Garamond" w:hAnsi="Garamond" w:cs="Times New Roman"/>
          <w:color w:val="000000" w:themeColor="text1"/>
          <w:sz w:val="24"/>
          <w:szCs w:val="24"/>
          <w:lang w:val="de-DE"/>
        </w:rPr>
        <w:t xml:space="preserve">von Brendel 2009) </w:t>
      </w:r>
      <w:r w:rsidR="00667CA5" w:rsidRPr="00A61A46">
        <w:rPr>
          <w:rFonts w:ascii="Garamond" w:hAnsi="Garamond" w:cs="Times New Roman"/>
          <w:color w:val="000000" w:themeColor="text1"/>
          <w:sz w:val="24"/>
          <w:szCs w:val="24"/>
          <w:lang w:val="de-DE"/>
        </w:rPr>
        <w:t xml:space="preserve">ist </w:t>
      </w:r>
      <w:r w:rsidR="002A29B1" w:rsidRPr="00A61A46">
        <w:rPr>
          <w:rFonts w:ascii="Garamond" w:hAnsi="Garamond" w:cs="Times New Roman"/>
          <w:color w:val="000000" w:themeColor="text1"/>
          <w:sz w:val="24"/>
          <w:szCs w:val="24"/>
          <w:lang w:val="de-DE"/>
        </w:rPr>
        <w:t xml:space="preserve">jedoch </w:t>
      </w:r>
      <w:r w:rsidR="00667CA5" w:rsidRPr="00A61A46">
        <w:rPr>
          <w:rFonts w:ascii="Garamond" w:hAnsi="Garamond" w:cs="Times New Roman"/>
          <w:color w:val="000000" w:themeColor="text1"/>
          <w:sz w:val="24"/>
          <w:szCs w:val="24"/>
          <w:lang w:val="de-DE"/>
        </w:rPr>
        <w:t xml:space="preserve">mit </w:t>
      </w:r>
      <w:r w:rsidR="000A24B0" w:rsidRPr="00A61A46">
        <w:rPr>
          <w:rFonts w:ascii="Garamond" w:hAnsi="Garamond" w:cs="Times New Roman"/>
          <w:color w:val="000000" w:themeColor="text1"/>
          <w:sz w:val="24"/>
          <w:szCs w:val="24"/>
          <w:lang w:val="de-DE"/>
        </w:rPr>
        <w:t xml:space="preserve">Schwierigkeiten </w:t>
      </w:r>
      <w:r w:rsidR="00667CA5" w:rsidRPr="00A61A46">
        <w:rPr>
          <w:rFonts w:ascii="Garamond" w:hAnsi="Garamond" w:cs="Times New Roman"/>
          <w:color w:val="000000" w:themeColor="text1"/>
          <w:sz w:val="24"/>
          <w:szCs w:val="24"/>
          <w:lang w:val="de-DE"/>
        </w:rPr>
        <w:t>konfrontiert</w:t>
      </w:r>
      <w:r w:rsidR="00667969" w:rsidRPr="00A61A46">
        <w:rPr>
          <w:rFonts w:ascii="Garamond" w:hAnsi="Garamond" w:cs="Times New Roman"/>
          <w:color w:val="000000" w:themeColor="text1"/>
          <w:sz w:val="24"/>
          <w:szCs w:val="24"/>
          <w:lang w:val="de-DE"/>
        </w:rPr>
        <w:t xml:space="preserve">. </w:t>
      </w:r>
    </w:p>
    <w:p w:rsidR="00BA0D60" w:rsidRPr="00A61A46" w:rsidRDefault="00667969" w:rsidP="00935204">
      <w:pPr>
        <w:spacing w:after="0" w:line="360" w:lineRule="auto"/>
        <w:ind w:firstLine="709"/>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Warum</w:t>
      </w:r>
      <w:r w:rsidR="000A24B0" w:rsidRPr="00A61A46">
        <w:rPr>
          <w:rFonts w:ascii="Garamond" w:hAnsi="Garamond" w:cs="Times New Roman"/>
          <w:color w:val="000000" w:themeColor="text1"/>
          <w:sz w:val="24"/>
          <w:szCs w:val="24"/>
          <w:lang w:val="de-DE"/>
        </w:rPr>
        <w:t>, so fragt sich,</w:t>
      </w:r>
      <w:r w:rsidRPr="00A61A46">
        <w:rPr>
          <w:rFonts w:ascii="Garamond" w:hAnsi="Garamond" w:cs="Times New Roman"/>
          <w:color w:val="000000" w:themeColor="text1"/>
          <w:sz w:val="24"/>
          <w:szCs w:val="24"/>
          <w:lang w:val="de-DE"/>
        </w:rPr>
        <w:t xml:space="preserve"> und unter welchen Bedingungen </w:t>
      </w:r>
      <w:r w:rsidR="00AF5428" w:rsidRPr="00A61A46">
        <w:rPr>
          <w:rFonts w:ascii="Garamond" w:hAnsi="Garamond" w:cs="Times New Roman"/>
          <w:color w:val="000000" w:themeColor="text1"/>
          <w:sz w:val="24"/>
          <w:szCs w:val="24"/>
          <w:lang w:val="de-DE"/>
        </w:rPr>
        <w:t xml:space="preserve">sollte </w:t>
      </w:r>
      <w:r w:rsidRPr="00A61A46">
        <w:rPr>
          <w:rFonts w:ascii="Garamond" w:hAnsi="Garamond" w:cs="Times New Roman"/>
          <w:color w:val="000000" w:themeColor="text1"/>
          <w:sz w:val="24"/>
          <w:szCs w:val="24"/>
          <w:lang w:val="de-DE"/>
        </w:rPr>
        <w:t>ein Akteur verlässliche Methoden oder Prozesse</w:t>
      </w:r>
      <w:r w:rsidR="00C27AFA" w:rsidRPr="00A61A46">
        <w:rPr>
          <w:rFonts w:ascii="Garamond" w:hAnsi="Garamond" w:cs="Times New Roman"/>
          <w:color w:val="000000" w:themeColor="text1"/>
          <w:sz w:val="24"/>
          <w:szCs w:val="24"/>
          <w:lang w:val="de-DE"/>
        </w:rPr>
        <w:t xml:space="preserve"> </w:t>
      </w:r>
      <w:r w:rsidRPr="00A61A46">
        <w:rPr>
          <w:rFonts w:ascii="Garamond" w:hAnsi="Garamond" w:cs="Times New Roman"/>
          <w:color w:val="000000" w:themeColor="text1"/>
          <w:sz w:val="24"/>
          <w:szCs w:val="24"/>
          <w:lang w:val="de-DE"/>
        </w:rPr>
        <w:t xml:space="preserve">wiederverwenden? Goldman und Olsson nennen vier </w:t>
      </w:r>
      <w:r w:rsidR="00667CA5" w:rsidRPr="00A61A46">
        <w:rPr>
          <w:rFonts w:ascii="Garamond" w:hAnsi="Garamond" w:cs="Times New Roman"/>
          <w:color w:val="000000" w:themeColor="text1"/>
          <w:sz w:val="24"/>
          <w:szCs w:val="24"/>
          <w:lang w:val="de-DE"/>
        </w:rPr>
        <w:t>Bedingungen.</w:t>
      </w:r>
      <w:r w:rsidRPr="00A61A46">
        <w:rPr>
          <w:rFonts w:ascii="Garamond" w:hAnsi="Garamond" w:cs="Times New Roman"/>
          <w:color w:val="000000" w:themeColor="text1"/>
          <w:sz w:val="24"/>
          <w:szCs w:val="24"/>
          <w:lang w:val="de-DE"/>
        </w:rPr>
        <w:t xml:space="preserve"> (1) Die </w:t>
      </w:r>
      <w:r w:rsidR="00B631C3" w:rsidRPr="00A61A46">
        <w:rPr>
          <w:rFonts w:ascii="Garamond" w:hAnsi="Garamond" w:cs="Times New Roman"/>
          <w:color w:val="000000" w:themeColor="text1"/>
          <w:sz w:val="24"/>
          <w:szCs w:val="24"/>
          <w:lang w:val="de-DE"/>
        </w:rPr>
        <w:t xml:space="preserve">Bedingung </w:t>
      </w:r>
      <w:r w:rsidRPr="00A61A46">
        <w:rPr>
          <w:rFonts w:ascii="Garamond" w:hAnsi="Garamond" w:cs="Times New Roman"/>
          <w:color w:val="000000" w:themeColor="text1"/>
          <w:sz w:val="24"/>
          <w:szCs w:val="24"/>
          <w:lang w:val="de-DE"/>
        </w:rPr>
        <w:t xml:space="preserve">der „Nicht-Einzigartigkeit“ der </w:t>
      </w:r>
      <w:r w:rsidR="00667CA5" w:rsidRPr="00A61A46">
        <w:rPr>
          <w:rFonts w:ascii="Garamond" w:hAnsi="Garamond" w:cs="Times New Roman"/>
          <w:color w:val="000000" w:themeColor="text1"/>
          <w:sz w:val="24"/>
          <w:szCs w:val="24"/>
          <w:lang w:val="de-DE"/>
        </w:rPr>
        <w:t>Ausgangss</w:t>
      </w:r>
      <w:r w:rsidRPr="00A61A46">
        <w:rPr>
          <w:rFonts w:ascii="Garamond" w:hAnsi="Garamond" w:cs="Times New Roman"/>
          <w:color w:val="000000" w:themeColor="text1"/>
          <w:sz w:val="24"/>
          <w:szCs w:val="24"/>
          <w:lang w:val="de-DE"/>
        </w:rPr>
        <w:t xml:space="preserve">ituation </w:t>
      </w:r>
      <w:r w:rsidR="00C80DD8" w:rsidRPr="00A61A46">
        <w:rPr>
          <w:rFonts w:ascii="Garamond" w:hAnsi="Garamond" w:cs="Times New Roman"/>
          <w:color w:val="000000" w:themeColor="text1"/>
          <w:sz w:val="24"/>
          <w:szCs w:val="24"/>
          <w:lang w:val="de-DE"/>
        </w:rPr>
        <w:t>fordert</w:t>
      </w:r>
      <w:r w:rsidRPr="00A61A46">
        <w:rPr>
          <w:rFonts w:ascii="Garamond" w:hAnsi="Garamond" w:cs="Times New Roman"/>
          <w:color w:val="000000" w:themeColor="text1"/>
          <w:sz w:val="24"/>
          <w:szCs w:val="24"/>
          <w:lang w:val="de-DE"/>
        </w:rPr>
        <w:t xml:space="preserve">, dass in Zukunft ähnliche </w:t>
      </w:r>
      <w:r w:rsidR="00667CA5" w:rsidRPr="00A61A46">
        <w:rPr>
          <w:rFonts w:ascii="Garamond" w:hAnsi="Garamond" w:cs="Times New Roman"/>
          <w:color w:val="000000" w:themeColor="text1"/>
          <w:sz w:val="24"/>
          <w:szCs w:val="24"/>
          <w:lang w:val="de-DE"/>
        </w:rPr>
        <w:t xml:space="preserve">epistemische </w:t>
      </w:r>
      <w:r w:rsidRPr="00A61A46">
        <w:rPr>
          <w:rFonts w:ascii="Garamond" w:hAnsi="Garamond" w:cs="Times New Roman"/>
          <w:color w:val="000000" w:themeColor="text1"/>
          <w:sz w:val="24"/>
          <w:szCs w:val="24"/>
          <w:lang w:val="de-DE"/>
        </w:rPr>
        <w:t>Situationen vorkommen</w:t>
      </w:r>
      <w:r w:rsidR="00667CA5" w:rsidRPr="00A61A46">
        <w:rPr>
          <w:rFonts w:ascii="Garamond" w:hAnsi="Garamond" w:cs="Times New Roman"/>
          <w:color w:val="000000" w:themeColor="text1"/>
          <w:sz w:val="24"/>
          <w:szCs w:val="24"/>
          <w:lang w:val="de-DE"/>
        </w:rPr>
        <w:t>.</w:t>
      </w:r>
      <w:r w:rsidRPr="00A61A46">
        <w:rPr>
          <w:rFonts w:ascii="Garamond" w:hAnsi="Garamond" w:cs="Times New Roman"/>
          <w:color w:val="000000" w:themeColor="text1"/>
          <w:sz w:val="24"/>
          <w:szCs w:val="24"/>
          <w:lang w:val="de-DE"/>
        </w:rPr>
        <w:t xml:space="preserve"> </w:t>
      </w:r>
      <w:r w:rsidR="00514F04" w:rsidRPr="00A61A46">
        <w:rPr>
          <w:rFonts w:ascii="Garamond" w:hAnsi="Garamond" w:cs="Times New Roman"/>
          <w:color w:val="000000" w:themeColor="text1"/>
          <w:sz w:val="24"/>
          <w:szCs w:val="24"/>
          <w:lang w:val="de-DE"/>
        </w:rPr>
        <w:t xml:space="preserve">(2) </w:t>
      </w:r>
      <w:r w:rsidR="00667CA5" w:rsidRPr="00A61A46">
        <w:rPr>
          <w:rFonts w:ascii="Garamond" w:hAnsi="Garamond" w:cs="Times New Roman"/>
          <w:color w:val="000000" w:themeColor="text1"/>
          <w:sz w:val="24"/>
          <w:szCs w:val="24"/>
          <w:lang w:val="de-DE"/>
        </w:rPr>
        <w:t>D</w:t>
      </w:r>
      <w:r w:rsidRPr="00A61A46">
        <w:rPr>
          <w:rFonts w:ascii="Garamond" w:hAnsi="Garamond" w:cs="Times New Roman"/>
          <w:color w:val="000000" w:themeColor="text1"/>
          <w:sz w:val="24"/>
          <w:szCs w:val="24"/>
          <w:lang w:val="de-DE"/>
        </w:rPr>
        <w:t xml:space="preserve">ie </w:t>
      </w:r>
      <w:r w:rsidR="00667CA5" w:rsidRPr="00A61A46">
        <w:rPr>
          <w:rFonts w:ascii="Garamond" w:hAnsi="Garamond" w:cs="Times New Roman"/>
          <w:color w:val="000000" w:themeColor="text1"/>
          <w:sz w:val="24"/>
          <w:szCs w:val="24"/>
          <w:lang w:val="de-DE"/>
        </w:rPr>
        <w:t xml:space="preserve">Bedingung </w:t>
      </w:r>
      <w:r w:rsidRPr="00A61A46">
        <w:rPr>
          <w:rFonts w:ascii="Garamond" w:hAnsi="Garamond" w:cs="Times New Roman"/>
          <w:color w:val="000000" w:themeColor="text1"/>
          <w:sz w:val="24"/>
          <w:szCs w:val="24"/>
          <w:lang w:val="de-DE"/>
        </w:rPr>
        <w:t xml:space="preserve">der „transtemporalen Zugänglichkeit“ </w:t>
      </w:r>
      <w:r w:rsidR="00667CA5" w:rsidRPr="00A61A46">
        <w:rPr>
          <w:rFonts w:ascii="Garamond" w:hAnsi="Garamond" w:cs="Times New Roman"/>
          <w:color w:val="000000" w:themeColor="text1"/>
          <w:sz w:val="24"/>
          <w:szCs w:val="24"/>
          <w:lang w:val="de-DE"/>
        </w:rPr>
        <w:t>besagt</w:t>
      </w:r>
      <w:r w:rsidR="00EC46F3" w:rsidRPr="00A61A46">
        <w:rPr>
          <w:rFonts w:ascii="Garamond" w:hAnsi="Garamond" w:cs="Times New Roman"/>
          <w:color w:val="000000" w:themeColor="text1"/>
          <w:sz w:val="24"/>
          <w:szCs w:val="24"/>
          <w:lang w:val="de-DE"/>
        </w:rPr>
        <w:t xml:space="preserve">, dass die betreffenden epistemischen </w:t>
      </w:r>
      <w:r w:rsidR="00667CA5" w:rsidRPr="00A61A46">
        <w:rPr>
          <w:rFonts w:ascii="Garamond" w:hAnsi="Garamond" w:cs="Times New Roman"/>
          <w:color w:val="000000" w:themeColor="text1"/>
          <w:sz w:val="24"/>
          <w:szCs w:val="24"/>
          <w:lang w:val="de-DE"/>
        </w:rPr>
        <w:t xml:space="preserve">Prozesse oder </w:t>
      </w:r>
      <w:r w:rsidR="00EC46F3" w:rsidRPr="00A61A46">
        <w:rPr>
          <w:rFonts w:ascii="Garamond" w:hAnsi="Garamond" w:cs="Times New Roman"/>
          <w:color w:val="000000" w:themeColor="text1"/>
          <w:sz w:val="24"/>
          <w:szCs w:val="24"/>
          <w:lang w:val="de-DE"/>
        </w:rPr>
        <w:t>Me</w:t>
      </w:r>
      <w:r w:rsidR="00514F04" w:rsidRPr="00A61A46">
        <w:rPr>
          <w:rFonts w:ascii="Garamond" w:hAnsi="Garamond" w:cs="Times New Roman"/>
          <w:color w:val="000000" w:themeColor="text1"/>
          <w:sz w:val="24"/>
          <w:szCs w:val="24"/>
          <w:lang w:val="de-DE"/>
        </w:rPr>
        <w:t xml:space="preserve">thoden </w:t>
      </w:r>
      <w:r w:rsidR="00EC46F3" w:rsidRPr="00A61A46">
        <w:rPr>
          <w:rFonts w:ascii="Garamond" w:hAnsi="Garamond" w:cs="Times New Roman"/>
          <w:color w:val="000000" w:themeColor="text1"/>
          <w:sz w:val="24"/>
          <w:szCs w:val="24"/>
          <w:lang w:val="de-DE"/>
        </w:rPr>
        <w:t xml:space="preserve">zukünftig </w:t>
      </w:r>
      <w:r w:rsidR="00AF5428" w:rsidRPr="00A61A46">
        <w:rPr>
          <w:rFonts w:ascii="Garamond" w:hAnsi="Garamond" w:cs="Times New Roman"/>
          <w:color w:val="000000" w:themeColor="text1"/>
          <w:sz w:val="24"/>
          <w:szCs w:val="24"/>
          <w:lang w:val="de-DE"/>
        </w:rPr>
        <w:t xml:space="preserve">weiterhin </w:t>
      </w:r>
      <w:r w:rsidR="00C27AFA" w:rsidRPr="00A61A46">
        <w:rPr>
          <w:rFonts w:ascii="Garamond" w:hAnsi="Garamond" w:cs="Times New Roman"/>
          <w:color w:val="000000" w:themeColor="text1"/>
          <w:sz w:val="24"/>
          <w:szCs w:val="24"/>
          <w:lang w:val="de-DE"/>
        </w:rPr>
        <w:t xml:space="preserve">verfügbar </w:t>
      </w:r>
      <w:r w:rsidR="00EC46F3" w:rsidRPr="00A61A46">
        <w:rPr>
          <w:rFonts w:ascii="Garamond" w:hAnsi="Garamond" w:cs="Times New Roman"/>
          <w:color w:val="000000" w:themeColor="text1"/>
          <w:sz w:val="24"/>
          <w:szCs w:val="24"/>
          <w:lang w:val="de-DE"/>
        </w:rPr>
        <w:t>sind</w:t>
      </w:r>
      <w:r w:rsidR="00180EE4" w:rsidRPr="00A61A46">
        <w:rPr>
          <w:rFonts w:ascii="Garamond" w:hAnsi="Garamond" w:cs="Times New Roman"/>
          <w:color w:val="000000" w:themeColor="text1"/>
          <w:sz w:val="24"/>
          <w:szCs w:val="24"/>
          <w:lang w:val="de-DE"/>
        </w:rPr>
        <w:t>;</w:t>
      </w:r>
      <w:r w:rsidR="00AF5428" w:rsidRPr="00A61A46">
        <w:rPr>
          <w:rFonts w:ascii="Garamond" w:hAnsi="Garamond" w:cs="Times New Roman"/>
          <w:color w:val="000000" w:themeColor="text1"/>
          <w:sz w:val="24"/>
          <w:szCs w:val="24"/>
          <w:lang w:val="de-DE"/>
        </w:rPr>
        <w:t xml:space="preserve"> </w:t>
      </w:r>
      <w:r w:rsidR="00514F04" w:rsidRPr="00A61A46">
        <w:rPr>
          <w:rFonts w:ascii="Garamond" w:hAnsi="Garamond" w:cs="Times New Roman"/>
          <w:color w:val="000000" w:themeColor="text1"/>
          <w:sz w:val="24"/>
          <w:szCs w:val="24"/>
          <w:lang w:val="de-DE"/>
        </w:rPr>
        <w:t xml:space="preserve">(3) </w:t>
      </w:r>
      <w:r w:rsidR="00EC46F3" w:rsidRPr="00A61A46">
        <w:rPr>
          <w:rFonts w:ascii="Garamond" w:hAnsi="Garamond" w:cs="Times New Roman"/>
          <w:color w:val="000000" w:themeColor="text1"/>
          <w:sz w:val="24"/>
          <w:szCs w:val="24"/>
          <w:lang w:val="de-DE"/>
        </w:rPr>
        <w:t xml:space="preserve">die der </w:t>
      </w:r>
      <w:r w:rsidR="00514F04" w:rsidRPr="00A61A46">
        <w:rPr>
          <w:rFonts w:ascii="Garamond" w:hAnsi="Garamond" w:cs="Times New Roman"/>
          <w:color w:val="000000" w:themeColor="text1"/>
          <w:sz w:val="24"/>
          <w:szCs w:val="24"/>
          <w:lang w:val="de-DE"/>
        </w:rPr>
        <w:t>„</w:t>
      </w:r>
      <w:r w:rsidR="00EC46F3" w:rsidRPr="00A61A46">
        <w:rPr>
          <w:rFonts w:ascii="Garamond" w:hAnsi="Garamond" w:cs="Times New Roman"/>
          <w:color w:val="000000" w:themeColor="text1"/>
          <w:sz w:val="24"/>
          <w:szCs w:val="24"/>
          <w:lang w:val="de-DE"/>
        </w:rPr>
        <w:t>Allgemeinheit</w:t>
      </w:r>
      <w:r w:rsidR="00514F04" w:rsidRPr="00A61A46">
        <w:rPr>
          <w:rFonts w:ascii="Garamond" w:hAnsi="Garamond" w:cs="Times New Roman"/>
          <w:color w:val="000000" w:themeColor="text1"/>
          <w:sz w:val="24"/>
          <w:szCs w:val="24"/>
          <w:lang w:val="de-DE"/>
        </w:rPr>
        <w:t xml:space="preserve">“, dass sie </w:t>
      </w:r>
      <w:r w:rsidR="00AF5428" w:rsidRPr="00A61A46">
        <w:rPr>
          <w:rFonts w:ascii="Garamond" w:hAnsi="Garamond" w:cs="Times New Roman"/>
          <w:color w:val="000000" w:themeColor="text1"/>
          <w:sz w:val="24"/>
          <w:szCs w:val="24"/>
          <w:lang w:val="de-DE"/>
        </w:rPr>
        <w:t xml:space="preserve">auch </w:t>
      </w:r>
      <w:r w:rsidR="00514F04" w:rsidRPr="00A61A46">
        <w:rPr>
          <w:rFonts w:ascii="Garamond" w:hAnsi="Garamond" w:cs="Times New Roman"/>
          <w:color w:val="000000" w:themeColor="text1"/>
          <w:sz w:val="24"/>
          <w:szCs w:val="24"/>
          <w:lang w:val="de-DE"/>
        </w:rPr>
        <w:t>nach wie vor zuverlässig sind</w:t>
      </w:r>
      <w:r w:rsidR="00667CA5" w:rsidRPr="00A61A46">
        <w:rPr>
          <w:rFonts w:ascii="Garamond" w:hAnsi="Garamond" w:cs="Times New Roman"/>
          <w:color w:val="000000" w:themeColor="text1"/>
          <w:sz w:val="24"/>
          <w:szCs w:val="24"/>
          <w:lang w:val="de-DE"/>
        </w:rPr>
        <w:t>.</w:t>
      </w:r>
      <w:r w:rsidR="00514F04" w:rsidRPr="00A61A46">
        <w:rPr>
          <w:rFonts w:ascii="Garamond" w:hAnsi="Garamond" w:cs="Times New Roman"/>
          <w:color w:val="000000" w:themeColor="text1"/>
          <w:sz w:val="24"/>
          <w:szCs w:val="24"/>
          <w:lang w:val="de-DE"/>
        </w:rPr>
        <w:t xml:space="preserve"> (4) </w:t>
      </w:r>
      <w:r w:rsidR="00667CA5" w:rsidRPr="00A61A46">
        <w:rPr>
          <w:rFonts w:ascii="Garamond" w:hAnsi="Garamond" w:cs="Times New Roman"/>
          <w:color w:val="000000" w:themeColor="text1"/>
          <w:sz w:val="24"/>
          <w:szCs w:val="24"/>
          <w:lang w:val="de-DE"/>
        </w:rPr>
        <w:t>D</w:t>
      </w:r>
      <w:r w:rsidR="00514F04" w:rsidRPr="00A61A46">
        <w:rPr>
          <w:rFonts w:ascii="Garamond" w:hAnsi="Garamond" w:cs="Times New Roman"/>
          <w:color w:val="000000" w:themeColor="text1"/>
          <w:sz w:val="24"/>
          <w:szCs w:val="24"/>
          <w:lang w:val="de-DE"/>
        </w:rPr>
        <w:t xml:space="preserve">ie „Lernbedingung“ </w:t>
      </w:r>
      <w:r w:rsidR="00C80DD8" w:rsidRPr="00A61A46">
        <w:rPr>
          <w:rFonts w:ascii="Garamond" w:hAnsi="Garamond" w:cs="Times New Roman"/>
          <w:color w:val="000000" w:themeColor="text1"/>
          <w:sz w:val="24"/>
          <w:szCs w:val="24"/>
          <w:lang w:val="de-DE"/>
        </w:rPr>
        <w:t xml:space="preserve">schließlich </w:t>
      </w:r>
      <w:r w:rsidR="00B631C3" w:rsidRPr="00A61A46">
        <w:rPr>
          <w:rFonts w:ascii="Garamond" w:hAnsi="Garamond" w:cs="Times New Roman"/>
          <w:color w:val="000000" w:themeColor="text1"/>
          <w:sz w:val="24"/>
          <w:szCs w:val="24"/>
          <w:lang w:val="de-DE"/>
        </w:rPr>
        <w:t>fordert</w:t>
      </w:r>
      <w:r w:rsidR="00514F04" w:rsidRPr="00A61A46">
        <w:rPr>
          <w:rFonts w:ascii="Garamond" w:hAnsi="Garamond" w:cs="Times New Roman"/>
          <w:color w:val="000000" w:themeColor="text1"/>
          <w:sz w:val="24"/>
          <w:szCs w:val="24"/>
          <w:lang w:val="de-DE"/>
        </w:rPr>
        <w:t xml:space="preserve">, dass das </w:t>
      </w:r>
      <w:r w:rsidR="0048610F" w:rsidRPr="00A61A46">
        <w:rPr>
          <w:rFonts w:ascii="Garamond" w:hAnsi="Garamond" w:cs="Times New Roman"/>
          <w:color w:val="000000" w:themeColor="text1"/>
          <w:sz w:val="24"/>
          <w:szCs w:val="24"/>
          <w:lang w:val="de-DE"/>
        </w:rPr>
        <w:t xml:space="preserve">Subjekt später auch </w:t>
      </w:r>
      <w:r w:rsidR="001B2E92" w:rsidRPr="00A61A46">
        <w:rPr>
          <w:rFonts w:ascii="Garamond" w:hAnsi="Garamond" w:cs="Times New Roman"/>
          <w:color w:val="000000" w:themeColor="text1"/>
          <w:sz w:val="24"/>
          <w:szCs w:val="24"/>
          <w:lang w:val="de-DE"/>
        </w:rPr>
        <w:t xml:space="preserve">nach wie vor </w:t>
      </w:r>
      <w:r w:rsidR="00514F04" w:rsidRPr="00A61A46">
        <w:rPr>
          <w:rFonts w:ascii="Garamond" w:hAnsi="Garamond" w:cs="Times New Roman"/>
          <w:color w:val="000000" w:themeColor="text1"/>
          <w:sz w:val="24"/>
          <w:szCs w:val="24"/>
          <w:lang w:val="de-DE"/>
        </w:rPr>
        <w:t>glaub</w:t>
      </w:r>
      <w:r w:rsidR="0048610F" w:rsidRPr="00A61A46">
        <w:rPr>
          <w:rFonts w:ascii="Garamond" w:hAnsi="Garamond" w:cs="Times New Roman"/>
          <w:color w:val="000000" w:themeColor="text1"/>
          <w:sz w:val="24"/>
          <w:szCs w:val="24"/>
          <w:lang w:val="de-DE"/>
        </w:rPr>
        <w:t>t</w:t>
      </w:r>
      <w:r w:rsidR="00514F04" w:rsidRPr="00A61A46">
        <w:rPr>
          <w:rFonts w:ascii="Garamond" w:hAnsi="Garamond" w:cs="Times New Roman"/>
          <w:color w:val="000000" w:themeColor="text1"/>
          <w:sz w:val="24"/>
          <w:szCs w:val="24"/>
          <w:lang w:val="de-DE"/>
        </w:rPr>
        <w:t xml:space="preserve">, dass es epistemisch </w:t>
      </w:r>
      <w:r w:rsidR="001B2E92" w:rsidRPr="00A61A46">
        <w:rPr>
          <w:rFonts w:ascii="Garamond" w:hAnsi="Garamond" w:cs="Times New Roman"/>
          <w:color w:val="000000" w:themeColor="text1"/>
          <w:sz w:val="24"/>
          <w:szCs w:val="24"/>
          <w:lang w:val="de-DE"/>
        </w:rPr>
        <w:t xml:space="preserve">förderlich </w:t>
      </w:r>
      <w:r w:rsidR="00514F04" w:rsidRPr="00A61A46">
        <w:rPr>
          <w:rFonts w:ascii="Garamond" w:hAnsi="Garamond" w:cs="Times New Roman"/>
          <w:color w:val="000000" w:themeColor="text1"/>
          <w:sz w:val="24"/>
          <w:szCs w:val="24"/>
          <w:lang w:val="de-DE"/>
        </w:rPr>
        <w:t xml:space="preserve">ist, die betreffende Methode wiederzuverwenden. </w:t>
      </w:r>
    </w:p>
    <w:p w:rsidR="00724900" w:rsidRPr="00A61A46" w:rsidRDefault="00C80DD8" w:rsidP="00935204">
      <w:pPr>
        <w:spacing w:after="0" w:line="360" w:lineRule="auto"/>
        <w:ind w:firstLine="709"/>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lastRenderedPageBreak/>
        <w:t xml:space="preserve">Zum einen ist jedoch die Lernbedingung </w:t>
      </w:r>
      <w:r w:rsidR="00FC2925" w:rsidRPr="00A61A46">
        <w:rPr>
          <w:rFonts w:ascii="Garamond" w:hAnsi="Garamond" w:cs="Times New Roman"/>
          <w:color w:val="000000" w:themeColor="text1"/>
          <w:sz w:val="24"/>
          <w:szCs w:val="24"/>
          <w:lang w:val="de-DE"/>
        </w:rPr>
        <w:t xml:space="preserve">klarerweise eine </w:t>
      </w:r>
      <w:proofErr w:type="spellStart"/>
      <w:r w:rsidRPr="00A61A46">
        <w:rPr>
          <w:rFonts w:ascii="Garamond" w:hAnsi="Garamond" w:cs="Times New Roman"/>
          <w:color w:val="000000" w:themeColor="text1"/>
          <w:sz w:val="24"/>
          <w:szCs w:val="24"/>
          <w:lang w:val="de-DE"/>
        </w:rPr>
        <w:t>internalistische</w:t>
      </w:r>
      <w:proofErr w:type="spellEnd"/>
      <w:r w:rsidRPr="00A61A46">
        <w:rPr>
          <w:rFonts w:ascii="Garamond" w:hAnsi="Garamond" w:cs="Times New Roman"/>
          <w:color w:val="000000" w:themeColor="text1"/>
          <w:sz w:val="24"/>
          <w:szCs w:val="24"/>
          <w:lang w:val="de-DE"/>
        </w:rPr>
        <w:t xml:space="preserve"> Forderung, die dem </w:t>
      </w:r>
      <w:proofErr w:type="spellStart"/>
      <w:r w:rsidRPr="00A61A46">
        <w:rPr>
          <w:rFonts w:ascii="Garamond" w:hAnsi="Garamond" w:cs="Times New Roman"/>
          <w:color w:val="000000" w:themeColor="text1"/>
          <w:sz w:val="24"/>
          <w:szCs w:val="24"/>
          <w:lang w:val="de-DE"/>
        </w:rPr>
        <w:t>externalistischen</w:t>
      </w:r>
      <w:proofErr w:type="spellEnd"/>
      <w:r w:rsidRPr="00A61A46">
        <w:rPr>
          <w:rFonts w:ascii="Garamond" w:hAnsi="Garamond" w:cs="Times New Roman"/>
          <w:color w:val="000000" w:themeColor="text1"/>
          <w:sz w:val="24"/>
          <w:szCs w:val="24"/>
          <w:lang w:val="de-DE"/>
        </w:rPr>
        <w:t xml:space="preserve"> Geist des </w:t>
      </w:r>
      <w:proofErr w:type="spellStart"/>
      <w:r w:rsidRPr="00A61A46">
        <w:rPr>
          <w:rFonts w:ascii="Garamond" w:hAnsi="Garamond" w:cs="Times New Roman"/>
          <w:color w:val="000000" w:themeColor="text1"/>
          <w:sz w:val="24"/>
          <w:szCs w:val="24"/>
          <w:lang w:val="de-DE"/>
        </w:rPr>
        <w:t>Prozessreliabilismus</w:t>
      </w:r>
      <w:proofErr w:type="spellEnd"/>
      <w:r w:rsidRPr="00A61A46">
        <w:rPr>
          <w:rFonts w:ascii="Garamond" w:hAnsi="Garamond" w:cs="Times New Roman"/>
          <w:color w:val="000000" w:themeColor="text1"/>
          <w:sz w:val="24"/>
          <w:szCs w:val="24"/>
          <w:lang w:val="de-DE"/>
        </w:rPr>
        <w:t xml:space="preserve"> zuwiderläuft</w:t>
      </w:r>
      <w:r w:rsidR="00AF5428" w:rsidRPr="00A61A46">
        <w:rPr>
          <w:rFonts w:ascii="Garamond" w:hAnsi="Garamond" w:cs="Times New Roman"/>
          <w:color w:val="000000" w:themeColor="text1"/>
          <w:sz w:val="24"/>
          <w:szCs w:val="24"/>
          <w:lang w:val="de-DE"/>
        </w:rPr>
        <w:t>. A</w:t>
      </w:r>
      <w:r w:rsidRPr="00A61A46">
        <w:rPr>
          <w:rFonts w:ascii="Garamond" w:hAnsi="Garamond" w:cs="Times New Roman"/>
          <w:color w:val="000000" w:themeColor="text1"/>
          <w:sz w:val="24"/>
          <w:szCs w:val="24"/>
          <w:lang w:val="de-DE"/>
        </w:rPr>
        <w:t xml:space="preserve">uch </w:t>
      </w:r>
      <w:r w:rsidR="00B3489B" w:rsidRPr="00A61A46">
        <w:rPr>
          <w:rFonts w:ascii="Garamond" w:hAnsi="Garamond" w:cs="Times New Roman"/>
          <w:color w:val="000000" w:themeColor="text1"/>
          <w:sz w:val="24"/>
          <w:szCs w:val="24"/>
          <w:lang w:val="de-DE"/>
        </w:rPr>
        <w:t xml:space="preserve">die Bedingungen (1)–(3) scheinen nur dann das gewünschte Ergebnis zu liefern, wenn man fordert, dass das Subjekt </w:t>
      </w:r>
      <w:r w:rsidR="003B3A91" w:rsidRPr="00A61A46">
        <w:rPr>
          <w:rFonts w:ascii="Garamond" w:hAnsi="Garamond" w:cs="Times New Roman"/>
          <w:color w:val="000000" w:themeColor="text1"/>
          <w:sz w:val="24"/>
          <w:szCs w:val="24"/>
          <w:lang w:val="de-DE"/>
        </w:rPr>
        <w:t xml:space="preserve">entsprechende Überzeugungen hat, etwa in geeigneten zukünftigen Situationen </w:t>
      </w:r>
      <w:r w:rsidR="00B3489B" w:rsidRPr="00A61A46">
        <w:rPr>
          <w:rFonts w:ascii="Garamond" w:hAnsi="Garamond" w:cs="Times New Roman"/>
          <w:color w:val="000000" w:themeColor="text1"/>
          <w:sz w:val="24"/>
          <w:szCs w:val="24"/>
          <w:lang w:val="de-DE"/>
        </w:rPr>
        <w:t xml:space="preserve">auch </w:t>
      </w:r>
      <w:r w:rsidR="00B3489B" w:rsidRPr="00A61A46">
        <w:rPr>
          <w:rFonts w:ascii="Garamond" w:hAnsi="Garamond" w:cs="Times New Roman"/>
          <w:i/>
          <w:color w:val="000000" w:themeColor="text1"/>
          <w:sz w:val="24"/>
          <w:szCs w:val="24"/>
          <w:lang w:val="de-DE"/>
        </w:rPr>
        <w:t>glaubt</w:t>
      </w:r>
      <w:r w:rsidR="00B3489B" w:rsidRPr="00A61A46">
        <w:rPr>
          <w:rFonts w:ascii="Garamond" w:hAnsi="Garamond" w:cs="Times New Roman"/>
          <w:color w:val="000000" w:themeColor="text1"/>
          <w:sz w:val="24"/>
          <w:szCs w:val="24"/>
          <w:lang w:val="de-DE"/>
        </w:rPr>
        <w:t xml:space="preserve">, dass </w:t>
      </w:r>
      <w:r w:rsidR="00BA0D60" w:rsidRPr="00A61A46">
        <w:rPr>
          <w:rFonts w:ascii="Garamond" w:hAnsi="Garamond" w:cs="Times New Roman"/>
          <w:color w:val="000000" w:themeColor="text1"/>
          <w:sz w:val="24"/>
          <w:szCs w:val="24"/>
          <w:lang w:val="de-DE"/>
        </w:rPr>
        <w:t>die</w:t>
      </w:r>
      <w:r w:rsidR="00B3489B" w:rsidRPr="00A61A46">
        <w:rPr>
          <w:rFonts w:ascii="Garamond" w:hAnsi="Garamond" w:cs="Times New Roman"/>
          <w:color w:val="000000" w:themeColor="text1"/>
          <w:sz w:val="24"/>
          <w:szCs w:val="24"/>
          <w:lang w:val="de-DE"/>
        </w:rPr>
        <w:t xml:space="preserve"> betreffenden Methoden </w:t>
      </w:r>
      <w:r w:rsidR="00BA0D60" w:rsidRPr="00A61A46">
        <w:rPr>
          <w:rFonts w:ascii="Garamond" w:hAnsi="Garamond" w:cs="Times New Roman"/>
          <w:color w:val="000000" w:themeColor="text1"/>
          <w:sz w:val="24"/>
          <w:szCs w:val="24"/>
          <w:lang w:val="de-DE"/>
        </w:rPr>
        <w:t>verlässlich</w:t>
      </w:r>
      <w:r w:rsidR="00A36874" w:rsidRPr="00A61A46">
        <w:rPr>
          <w:rFonts w:ascii="Garamond" w:hAnsi="Garamond" w:cs="Times New Roman"/>
          <w:color w:val="000000" w:themeColor="text1"/>
          <w:sz w:val="24"/>
          <w:szCs w:val="24"/>
          <w:lang w:val="de-DE"/>
        </w:rPr>
        <w:t>,</w:t>
      </w:r>
      <w:r w:rsidR="00BA0D60" w:rsidRPr="00A61A46">
        <w:rPr>
          <w:rFonts w:ascii="Garamond" w:hAnsi="Garamond" w:cs="Times New Roman"/>
          <w:color w:val="000000" w:themeColor="text1"/>
          <w:sz w:val="24"/>
          <w:szCs w:val="24"/>
          <w:lang w:val="de-DE"/>
        </w:rPr>
        <w:t xml:space="preserve"> </w:t>
      </w:r>
      <w:r w:rsidR="00B3489B" w:rsidRPr="00A61A46">
        <w:rPr>
          <w:rFonts w:ascii="Garamond" w:hAnsi="Garamond" w:cs="Times New Roman"/>
          <w:color w:val="000000" w:themeColor="text1"/>
          <w:sz w:val="24"/>
          <w:szCs w:val="24"/>
          <w:lang w:val="de-DE"/>
        </w:rPr>
        <w:t xml:space="preserve">verfügbar </w:t>
      </w:r>
      <w:r w:rsidR="00A36874" w:rsidRPr="00A61A46">
        <w:rPr>
          <w:rFonts w:ascii="Garamond" w:hAnsi="Garamond" w:cs="Times New Roman"/>
          <w:color w:val="000000" w:themeColor="text1"/>
          <w:sz w:val="24"/>
          <w:szCs w:val="24"/>
          <w:lang w:val="de-DE"/>
        </w:rPr>
        <w:t xml:space="preserve">usw. </w:t>
      </w:r>
      <w:r w:rsidR="00B3489B" w:rsidRPr="00A61A46">
        <w:rPr>
          <w:rFonts w:ascii="Garamond" w:hAnsi="Garamond" w:cs="Times New Roman"/>
          <w:color w:val="000000" w:themeColor="text1"/>
          <w:sz w:val="24"/>
          <w:szCs w:val="24"/>
          <w:lang w:val="de-DE"/>
        </w:rPr>
        <w:t>sind</w:t>
      </w:r>
      <w:r w:rsidRPr="00A61A46">
        <w:rPr>
          <w:rFonts w:ascii="Garamond" w:hAnsi="Garamond" w:cs="Times New Roman"/>
          <w:color w:val="000000" w:themeColor="text1"/>
          <w:sz w:val="24"/>
          <w:szCs w:val="24"/>
          <w:lang w:val="de-DE"/>
        </w:rPr>
        <w:t xml:space="preserve"> </w:t>
      </w:r>
      <w:r w:rsidR="00C04D09" w:rsidRPr="00A61A46">
        <w:rPr>
          <w:rFonts w:ascii="Garamond" w:hAnsi="Garamond" w:cs="Times New Roman"/>
          <w:color w:val="000000" w:themeColor="text1"/>
          <w:sz w:val="24"/>
          <w:szCs w:val="24"/>
          <w:lang w:val="de-DE"/>
        </w:rPr>
        <w:t xml:space="preserve">(Jäger 2011). </w:t>
      </w:r>
      <w:r w:rsidR="00B3489B" w:rsidRPr="00A61A46">
        <w:rPr>
          <w:rFonts w:ascii="Garamond" w:hAnsi="Garamond" w:cs="Times New Roman"/>
          <w:color w:val="000000" w:themeColor="text1"/>
          <w:sz w:val="24"/>
          <w:szCs w:val="24"/>
          <w:lang w:val="de-DE"/>
        </w:rPr>
        <w:t xml:space="preserve">Zweitens </w:t>
      </w:r>
      <w:r w:rsidR="0096383E" w:rsidRPr="00A61A46">
        <w:rPr>
          <w:rFonts w:ascii="Garamond" w:hAnsi="Garamond" w:cs="Times New Roman"/>
          <w:color w:val="000000" w:themeColor="text1"/>
          <w:sz w:val="24"/>
          <w:szCs w:val="24"/>
          <w:lang w:val="de-DE"/>
        </w:rPr>
        <w:t xml:space="preserve">handelt es sich bei den </w:t>
      </w:r>
      <w:r w:rsidR="00B631C3" w:rsidRPr="00A61A46">
        <w:rPr>
          <w:rFonts w:ascii="Garamond" w:hAnsi="Garamond" w:cs="Times New Roman"/>
          <w:color w:val="000000" w:themeColor="text1"/>
          <w:sz w:val="24"/>
          <w:szCs w:val="24"/>
          <w:lang w:val="de-DE"/>
        </w:rPr>
        <w:t xml:space="preserve">von Goldman und Olsson geltend gemachten empirischen Regularitäten </w:t>
      </w:r>
      <w:r w:rsidR="0096383E" w:rsidRPr="00A61A46">
        <w:rPr>
          <w:rFonts w:ascii="Garamond" w:hAnsi="Garamond" w:cs="Times New Roman"/>
          <w:color w:val="000000" w:themeColor="text1"/>
          <w:sz w:val="24"/>
          <w:szCs w:val="24"/>
          <w:lang w:val="de-DE"/>
        </w:rPr>
        <w:t xml:space="preserve">um </w:t>
      </w:r>
      <w:proofErr w:type="spellStart"/>
      <w:r w:rsidR="0048610F" w:rsidRPr="00A61A46">
        <w:rPr>
          <w:rFonts w:ascii="Garamond" w:hAnsi="Garamond" w:cs="Times New Roman"/>
          <w:color w:val="000000" w:themeColor="text1"/>
          <w:sz w:val="24"/>
          <w:szCs w:val="24"/>
          <w:lang w:val="de-DE"/>
        </w:rPr>
        <w:t>kontingente</w:t>
      </w:r>
      <w:proofErr w:type="spellEnd"/>
      <w:r w:rsidR="0048610F" w:rsidRPr="00A61A46">
        <w:rPr>
          <w:rFonts w:ascii="Garamond" w:hAnsi="Garamond" w:cs="Times New Roman"/>
          <w:color w:val="000000" w:themeColor="text1"/>
          <w:sz w:val="24"/>
          <w:szCs w:val="24"/>
          <w:lang w:val="de-DE"/>
        </w:rPr>
        <w:t>, empirische Bedingungen</w:t>
      </w:r>
      <w:r w:rsidR="00FC2925" w:rsidRPr="00A61A46">
        <w:rPr>
          <w:rFonts w:ascii="Garamond" w:hAnsi="Garamond" w:cs="Times New Roman"/>
          <w:color w:val="000000" w:themeColor="text1"/>
          <w:sz w:val="24"/>
          <w:szCs w:val="24"/>
          <w:lang w:val="de-DE"/>
        </w:rPr>
        <w:t>, und o</w:t>
      </w:r>
      <w:r w:rsidR="00E84279" w:rsidRPr="00A61A46">
        <w:rPr>
          <w:rFonts w:ascii="Garamond" w:hAnsi="Garamond" w:cs="Times New Roman"/>
          <w:color w:val="000000" w:themeColor="text1"/>
          <w:sz w:val="24"/>
          <w:szCs w:val="24"/>
          <w:lang w:val="de-DE"/>
        </w:rPr>
        <w:t xml:space="preserve">b oder inwieweit </w:t>
      </w:r>
      <w:r w:rsidR="00A36874" w:rsidRPr="00A61A46">
        <w:rPr>
          <w:rFonts w:ascii="Garamond" w:hAnsi="Garamond" w:cs="Times New Roman"/>
          <w:color w:val="000000" w:themeColor="text1"/>
          <w:sz w:val="24"/>
          <w:szCs w:val="24"/>
          <w:lang w:val="de-DE"/>
        </w:rPr>
        <w:t xml:space="preserve">diese </w:t>
      </w:r>
      <w:r w:rsidR="00DD1809" w:rsidRPr="00A61A46">
        <w:rPr>
          <w:rFonts w:ascii="Garamond" w:hAnsi="Garamond" w:cs="Times New Roman"/>
          <w:color w:val="000000" w:themeColor="text1"/>
          <w:sz w:val="24"/>
          <w:szCs w:val="24"/>
          <w:lang w:val="de-DE"/>
        </w:rPr>
        <w:t xml:space="preserve">für welche Prozesse </w:t>
      </w:r>
      <w:r w:rsidR="00E84279" w:rsidRPr="00A61A46">
        <w:rPr>
          <w:rFonts w:ascii="Garamond" w:hAnsi="Garamond" w:cs="Times New Roman"/>
          <w:color w:val="000000" w:themeColor="text1"/>
          <w:sz w:val="24"/>
          <w:szCs w:val="24"/>
          <w:lang w:val="de-DE"/>
        </w:rPr>
        <w:t>in der aktualen Welt erfüllt sind</w:t>
      </w:r>
      <w:r w:rsidR="00DD1809" w:rsidRPr="00A61A46">
        <w:rPr>
          <w:rFonts w:ascii="Garamond" w:hAnsi="Garamond" w:cs="Times New Roman"/>
          <w:color w:val="000000" w:themeColor="text1"/>
          <w:sz w:val="24"/>
          <w:szCs w:val="24"/>
          <w:lang w:val="de-DE"/>
        </w:rPr>
        <w:t xml:space="preserve"> oder sein werden</w:t>
      </w:r>
      <w:r w:rsidR="00E84279" w:rsidRPr="00A61A46">
        <w:rPr>
          <w:rFonts w:ascii="Garamond" w:hAnsi="Garamond" w:cs="Times New Roman"/>
          <w:color w:val="000000" w:themeColor="text1"/>
          <w:sz w:val="24"/>
          <w:szCs w:val="24"/>
          <w:lang w:val="de-DE"/>
        </w:rPr>
        <w:t xml:space="preserve">, ist eine </w:t>
      </w:r>
      <w:r w:rsidR="000B218B" w:rsidRPr="00A61A46">
        <w:rPr>
          <w:rFonts w:ascii="Garamond" w:hAnsi="Garamond" w:cs="Times New Roman"/>
          <w:color w:val="000000" w:themeColor="text1"/>
          <w:sz w:val="24"/>
          <w:szCs w:val="24"/>
          <w:lang w:val="de-DE"/>
        </w:rPr>
        <w:t>(</w:t>
      </w:r>
      <w:r w:rsidR="00E84279" w:rsidRPr="00A61A46">
        <w:rPr>
          <w:rFonts w:ascii="Garamond" w:hAnsi="Garamond" w:cs="Times New Roman"/>
          <w:color w:val="000000" w:themeColor="text1"/>
          <w:sz w:val="24"/>
          <w:szCs w:val="24"/>
          <w:lang w:val="de-DE"/>
        </w:rPr>
        <w:t>offene</w:t>
      </w:r>
      <w:r w:rsidR="000B218B" w:rsidRPr="00A61A46">
        <w:rPr>
          <w:rFonts w:ascii="Garamond" w:hAnsi="Garamond" w:cs="Times New Roman"/>
          <w:color w:val="000000" w:themeColor="text1"/>
          <w:sz w:val="24"/>
          <w:szCs w:val="24"/>
          <w:lang w:val="de-DE"/>
        </w:rPr>
        <w:t>)</w:t>
      </w:r>
      <w:r w:rsidR="00E84279" w:rsidRPr="00A61A46">
        <w:rPr>
          <w:rFonts w:ascii="Garamond" w:hAnsi="Garamond" w:cs="Times New Roman"/>
          <w:color w:val="000000" w:themeColor="text1"/>
          <w:sz w:val="24"/>
          <w:szCs w:val="24"/>
          <w:lang w:val="de-DE"/>
        </w:rPr>
        <w:t xml:space="preserve"> empirische Frage, die vom ‚philosophischen Lehnstuhl‘ aus nicht </w:t>
      </w:r>
      <w:r w:rsidR="00A36874" w:rsidRPr="00A61A46">
        <w:rPr>
          <w:rFonts w:ascii="Garamond" w:hAnsi="Garamond" w:cs="Times New Roman"/>
          <w:color w:val="000000" w:themeColor="text1"/>
          <w:sz w:val="24"/>
          <w:szCs w:val="24"/>
          <w:lang w:val="de-DE"/>
        </w:rPr>
        <w:t xml:space="preserve">zu </w:t>
      </w:r>
      <w:r w:rsidR="00E84279" w:rsidRPr="00A61A46">
        <w:rPr>
          <w:rFonts w:ascii="Garamond" w:hAnsi="Garamond" w:cs="Times New Roman"/>
          <w:color w:val="000000" w:themeColor="text1"/>
          <w:sz w:val="24"/>
          <w:szCs w:val="24"/>
          <w:lang w:val="de-DE"/>
        </w:rPr>
        <w:t>beantwort</w:t>
      </w:r>
      <w:r w:rsidR="00A36874" w:rsidRPr="00A61A46">
        <w:rPr>
          <w:rFonts w:ascii="Garamond" w:hAnsi="Garamond" w:cs="Times New Roman"/>
          <w:color w:val="000000" w:themeColor="text1"/>
          <w:sz w:val="24"/>
          <w:szCs w:val="24"/>
          <w:lang w:val="de-DE"/>
        </w:rPr>
        <w:t xml:space="preserve">en </w:t>
      </w:r>
      <w:r w:rsidR="003B3A91" w:rsidRPr="00A61A46">
        <w:rPr>
          <w:rFonts w:ascii="Garamond" w:hAnsi="Garamond" w:cs="Times New Roman"/>
          <w:color w:val="000000" w:themeColor="text1"/>
          <w:sz w:val="24"/>
          <w:szCs w:val="24"/>
          <w:lang w:val="de-DE"/>
        </w:rPr>
        <w:t>ist</w:t>
      </w:r>
      <w:r w:rsidR="00E84279" w:rsidRPr="00A61A46">
        <w:rPr>
          <w:rFonts w:ascii="Garamond" w:hAnsi="Garamond" w:cs="Times New Roman"/>
          <w:color w:val="000000" w:themeColor="text1"/>
          <w:sz w:val="24"/>
          <w:szCs w:val="24"/>
          <w:lang w:val="de-DE"/>
        </w:rPr>
        <w:t xml:space="preserve">. </w:t>
      </w:r>
      <w:r w:rsidR="000B218B" w:rsidRPr="00A61A46">
        <w:rPr>
          <w:rFonts w:ascii="Garamond" w:hAnsi="Garamond" w:cs="Times New Roman"/>
          <w:color w:val="000000" w:themeColor="text1"/>
          <w:sz w:val="24"/>
          <w:szCs w:val="24"/>
          <w:lang w:val="de-DE"/>
        </w:rPr>
        <w:t xml:space="preserve">Drittens </w:t>
      </w:r>
      <w:r w:rsidR="00E84279" w:rsidRPr="00A61A46">
        <w:rPr>
          <w:rFonts w:ascii="Garamond" w:hAnsi="Garamond" w:cs="Times New Roman"/>
          <w:color w:val="000000" w:themeColor="text1"/>
          <w:sz w:val="24"/>
          <w:szCs w:val="24"/>
          <w:lang w:val="de-DE"/>
        </w:rPr>
        <w:t xml:space="preserve">– </w:t>
      </w:r>
      <w:r w:rsidR="0096383E" w:rsidRPr="00A61A46">
        <w:rPr>
          <w:rFonts w:ascii="Garamond" w:hAnsi="Garamond" w:cs="Times New Roman"/>
          <w:color w:val="000000" w:themeColor="text1"/>
          <w:sz w:val="24"/>
          <w:szCs w:val="24"/>
          <w:lang w:val="de-DE"/>
        </w:rPr>
        <w:t xml:space="preserve">und </w:t>
      </w:r>
      <w:r w:rsidR="00E84279" w:rsidRPr="00A61A46">
        <w:rPr>
          <w:rFonts w:ascii="Garamond" w:hAnsi="Garamond" w:cs="Times New Roman"/>
          <w:color w:val="000000" w:themeColor="text1"/>
          <w:sz w:val="24"/>
          <w:szCs w:val="24"/>
          <w:lang w:val="de-DE"/>
        </w:rPr>
        <w:t xml:space="preserve">dies dürfte </w:t>
      </w:r>
      <w:r w:rsidR="00A36874" w:rsidRPr="00A61A46">
        <w:rPr>
          <w:rFonts w:ascii="Garamond" w:hAnsi="Garamond" w:cs="Times New Roman"/>
          <w:color w:val="000000" w:themeColor="text1"/>
          <w:sz w:val="24"/>
          <w:szCs w:val="24"/>
          <w:lang w:val="de-DE"/>
        </w:rPr>
        <w:t xml:space="preserve">der schwerstwiegende Einwand sein </w:t>
      </w:r>
      <w:r w:rsidR="00E84279" w:rsidRPr="00A61A46">
        <w:rPr>
          <w:rFonts w:ascii="Garamond" w:hAnsi="Garamond" w:cs="Times New Roman"/>
          <w:color w:val="000000" w:themeColor="text1"/>
          <w:sz w:val="24"/>
          <w:szCs w:val="24"/>
          <w:lang w:val="de-DE"/>
        </w:rPr>
        <w:t xml:space="preserve">– </w:t>
      </w:r>
      <w:r w:rsidR="005A3FC4" w:rsidRPr="00A61A46">
        <w:rPr>
          <w:rFonts w:ascii="Garamond" w:hAnsi="Garamond" w:cs="Times New Roman"/>
          <w:color w:val="000000" w:themeColor="text1"/>
          <w:sz w:val="24"/>
          <w:szCs w:val="24"/>
          <w:lang w:val="de-DE"/>
        </w:rPr>
        <w:t xml:space="preserve">zeigt die Stipulation </w:t>
      </w:r>
      <w:r w:rsidR="001B2549" w:rsidRPr="00A61A46">
        <w:rPr>
          <w:rFonts w:ascii="Garamond" w:hAnsi="Garamond" w:cs="Times New Roman"/>
          <w:color w:val="000000" w:themeColor="text1"/>
          <w:sz w:val="24"/>
          <w:szCs w:val="24"/>
          <w:lang w:val="de-DE"/>
        </w:rPr>
        <w:t xml:space="preserve">zusätzlicher </w:t>
      </w:r>
      <w:proofErr w:type="spellStart"/>
      <w:r w:rsidR="007B3CB2" w:rsidRPr="00A61A46">
        <w:rPr>
          <w:rFonts w:ascii="Garamond" w:hAnsi="Garamond" w:cs="Times New Roman"/>
          <w:color w:val="000000" w:themeColor="text1"/>
          <w:sz w:val="24"/>
          <w:szCs w:val="24"/>
          <w:lang w:val="de-DE"/>
        </w:rPr>
        <w:t>kontingenter</w:t>
      </w:r>
      <w:proofErr w:type="spellEnd"/>
      <w:r w:rsidR="007B3CB2" w:rsidRPr="00A61A46">
        <w:rPr>
          <w:rFonts w:ascii="Garamond" w:hAnsi="Garamond" w:cs="Times New Roman"/>
          <w:color w:val="000000" w:themeColor="text1"/>
          <w:sz w:val="24"/>
          <w:szCs w:val="24"/>
          <w:lang w:val="de-DE"/>
        </w:rPr>
        <w:t xml:space="preserve"> </w:t>
      </w:r>
      <w:r w:rsidR="005A3FC4" w:rsidRPr="00A61A46">
        <w:rPr>
          <w:rFonts w:ascii="Garamond" w:hAnsi="Garamond" w:cs="Times New Roman"/>
          <w:color w:val="000000" w:themeColor="text1"/>
          <w:sz w:val="24"/>
          <w:szCs w:val="24"/>
          <w:lang w:val="de-DE"/>
        </w:rPr>
        <w:t>Bedingungen nicht</w:t>
      </w:r>
      <w:r w:rsidR="007B3CB2" w:rsidRPr="00A61A46">
        <w:rPr>
          <w:rFonts w:ascii="Garamond" w:hAnsi="Garamond" w:cs="Times New Roman"/>
          <w:color w:val="000000" w:themeColor="text1"/>
          <w:sz w:val="24"/>
          <w:szCs w:val="24"/>
          <w:lang w:val="de-DE"/>
        </w:rPr>
        <w:t xml:space="preserve">, dass eine </w:t>
      </w:r>
      <w:proofErr w:type="spellStart"/>
      <w:r w:rsidR="007B3CB2" w:rsidRPr="00A61A46">
        <w:rPr>
          <w:rFonts w:ascii="Garamond" w:hAnsi="Garamond" w:cs="Times New Roman"/>
          <w:color w:val="000000" w:themeColor="text1"/>
          <w:sz w:val="24"/>
          <w:szCs w:val="24"/>
          <w:lang w:val="de-DE"/>
        </w:rPr>
        <w:t>reliabilistische</w:t>
      </w:r>
      <w:proofErr w:type="spellEnd"/>
      <w:r w:rsidR="007B3CB2" w:rsidRPr="00A61A46">
        <w:rPr>
          <w:rFonts w:ascii="Garamond" w:hAnsi="Garamond" w:cs="Times New Roman"/>
          <w:color w:val="000000" w:themeColor="text1"/>
          <w:sz w:val="24"/>
          <w:szCs w:val="24"/>
          <w:lang w:val="de-DE"/>
        </w:rPr>
        <w:t xml:space="preserve"> Wissens</w:t>
      </w:r>
      <w:r w:rsidR="00DD1809" w:rsidRPr="00A61A46">
        <w:rPr>
          <w:rFonts w:ascii="Garamond" w:hAnsi="Garamond" w:cs="Times New Roman"/>
          <w:color w:val="000000" w:themeColor="text1"/>
          <w:sz w:val="24"/>
          <w:szCs w:val="24"/>
          <w:lang w:val="de-DE"/>
        </w:rPr>
        <w:t xml:space="preserve">theorie </w:t>
      </w:r>
      <w:r w:rsidR="00A36874" w:rsidRPr="00A61A46">
        <w:rPr>
          <w:rFonts w:ascii="Garamond" w:hAnsi="Garamond" w:cs="Times New Roman"/>
          <w:color w:val="000000" w:themeColor="text1"/>
          <w:sz w:val="24"/>
          <w:szCs w:val="24"/>
          <w:lang w:val="de-DE"/>
        </w:rPr>
        <w:t xml:space="preserve">als </w:t>
      </w:r>
      <w:r w:rsidR="00A36874" w:rsidRPr="00A61A46">
        <w:rPr>
          <w:rFonts w:ascii="Garamond" w:hAnsi="Garamond" w:cs="Times New Roman"/>
          <w:i/>
          <w:color w:val="000000" w:themeColor="text1"/>
          <w:sz w:val="24"/>
          <w:szCs w:val="24"/>
          <w:lang w:val="de-DE"/>
        </w:rPr>
        <w:t>begriffsanalytisches</w:t>
      </w:r>
      <w:r w:rsidR="00A36874" w:rsidRPr="00A61A46">
        <w:rPr>
          <w:rFonts w:ascii="Garamond" w:hAnsi="Garamond" w:cs="Times New Roman"/>
          <w:color w:val="000000" w:themeColor="text1"/>
          <w:sz w:val="24"/>
          <w:szCs w:val="24"/>
          <w:lang w:val="de-DE"/>
        </w:rPr>
        <w:t xml:space="preserve"> Projekt </w:t>
      </w:r>
      <w:r w:rsidR="00441545" w:rsidRPr="00A61A46">
        <w:rPr>
          <w:rFonts w:ascii="Garamond" w:hAnsi="Garamond" w:cs="Times New Roman"/>
          <w:color w:val="000000" w:themeColor="text1"/>
          <w:sz w:val="24"/>
          <w:szCs w:val="24"/>
          <w:lang w:val="de-DE"/>
        </w:rPr>
        <w:t xml:space="preserve">eine Antwort auf </w:t>
      </w:r>
      <w:r w:rsidR="007B3CB2" w:rsidRPr="00A61A46">
        <w:rPr>
          <w:rFonts w:ascii="Garamond" w:hAnsi="Garamond" w:cs="Times New Roman"/>
          <w:color w:val="000000" w:themeColor="text1"/>
          <w:sz w:val="24"/>
          <w:szCs w:val="24"/>
          <w:lang w:val="de-DE"/>
        </w:rPr>
        <w:t xml:space="preserve">die Mehrwertfrage </w:t>
      </w:r>
      <w:r w:rsidR="00441545" w:rsidRPr="00A61A46">
        <w:rPr>
          <w:rFonts w:ascii="Garamond" w:hAnsi="Garamond" w:cs="Times New Roman"/>
          <w:color w:val="000000" w:themeColor="text1"/>
          <w:sz w:val="24"/>
          <w:szCs w:val="24"/>
          <w:lang w:val="de-DE"/>
        </w:rPr>
        <w:t>liefert</w:t>
      </w:r>
      <w:r w:rsidR="003536E4" w:rsidRPr="00A61A46">
        <w:rPr>
          <w:rFonts w:ascii="Garamond" w:hAnsi="Garamond" w:cs="Times New Roman"/>
          <w:color w:val="000000" w:themeColor="text1"/>
          <w:sz w:val="24"/>
          <w:szCs w:val="24"/>
          <w:lang w:val="de-DE"/>
        </w:rPr>
        <w:t xml:space="preserve"> (dies thematisiert Frage 3 oben)</w:t>
      </w:r>
      <w:r w:rsidR="001B2549" w:rsidRPr="00A61A46">
        <w:rPr>
          <w:rFonts w:ascii="Garamond" w:hAnsi="Garamond" w:cs="Times New Roman"/>
          <w:color w:val="000000" w:themeColor="text1"/>
          <w:sz w:val="24"/>
          <w:szCs w:val="24"/>
          <w:lang w:val="de-DE"/>
        </w:rPr>
        <w:t xml:space="preserve">. </w:t>
      </w:r>
      <w:r w:rsidR="00A36874" w:rsidRPr="00A61A46">
        <w:rPr>
          <w:rFonts w:ascii="Garamond" w:hAnsi="Garamond" w:cs="Times New Roman"/>
          <w:color w:val="000000" w:themeColor="text1"/>
          <w:sz w:val="24"/>
          <w:szCs w:val="24"/>
          <w:lang w:val="de-DE"/>
        </w:rPr>
        <w:t>Genau d</w:t>
      </w:r>
      <w:r w:rsidR="000B218B" w:rsidRPr="00A61A46">
        <w:rPr>
          <w:rFonts w:ascii="Garamond" w:hAnsi="Garamond" w:cs="Times New Roman"/>
          <w:color w:val="000000" w:themeColor="text1"/>
          <w:sz w:val="24"/>
          <w:szCs w:val="24"/>
          <w:lang w:val="de-DE"/>
        </w:rPr>
        <w:t xml:space="preserve">as aber </w:t>
      </w:r>
      <w:r w:rsidR="00441545" w:rsidRPr="00A61A46">
        <w:rPr>
          <w:rFonts w:ascii="Garamond" w:hAnsi="Garamond" w:cs="Times New Roman"/>
          <w:color w:val="000000" w:themeColor="text1"/>
          <w:sz w:val="24"/>
          <w:szCs w:val="24"/>
          <w:lang w:val="de-DE"/>
        </w:rPr>
        <w:t>ist</w:t>
      </w:r>
      <w:r w:rsidR="000B218B" w:rsidRPr="00A61A46">
        <w:rPr>
          <w:rFonts w:ascii="Garamond" w:hAnsi="Garamond" w:cs="Times New Roman"/>
          <w:color w:val="000000" w:themeColor="text1"/>
          <w:sz w:val="24"/>
          <w:szCs w:val="24"/>
          <w:lang w:val="de-DE"/>
        </w:rPr>
        <w:t xml:space="preserve">, wie </w:t>
      </w:r>
      <w:r w:rsidR="00441545" w:rsidRPr="00A61A46">
        <w:rPr>
          <w:rFonts w:ascii="Garamond" w:hAnsi="Garamond" w:cs="Times New Roman"/>
          <w:color w:val="000000" w:themeColor="text1"/>
          <w:sz w:val="24"/>
          <w:szCs w:val="24"/>
          <w:lang w:val="de-DE"/>
        </w:rPr>
        <w:t xml:space="preserve">schon </w:t>
      </w:r>
      <w:r w:rsidR="001B2549" w:rsidRPr="00A61A46">
        <w:rPr>
          <w:rFonts w:ascii="Garamond" w:hAnsi="Garamond" w:cs="Times New Roman"/>
          <w:color w:val="000000" w:themeColor="text1"/>
          <w:sz w:val="24"/>
          <w:szCs w:val="24"/>
          <w:lang w:val="de-DE"/>
        </w:rPr>
        <w:t xml:space="preserve">Platon andeutet und viele Autoren neuerlich betont haben, </w:t>
      </w:r>
      <w:r w:rsidR="00A36874" w:rsidRPr="00A61A46">
        <w:rPr>
          <w:rFonts w:ascii="Garamond" w:hAnsi="Garamond" w:cs="Times New Roman"/>
          <w:color w:val="000000" w:themeColor="text1"/>
          <w:sz w:val="24"/>
          <w:szCs w:val="24"/>
          <w:lang w:val="de-DE"/>
        </w:rPr>
        <w:t xml:space="preserve">offenbar </w:t>
      </w:r>
      <w:r w:rsidR="000B218B" w:rsidRPr="00A61A46">
        <w:rPr>
          <w:rFonts w:ascii="Garamond" w:hAnsi="Garamond" w:cs="Times New Roman"/>
          <w:color w:val="000000" w:themeColor="text1"/>
          <w:sz w:val="24"/>
          <w:szCs w:val="24"/>
          <w:lang w:val="de-DE"/>
        </w:rPr>
        <w:t>gefordert</w:t>
      </w:r>
      <w:r w:rsidR="0096383E" w:rsidRPr="00A61A46">
        <w:rPr>
          <w:rFonts w:ascii="Garamond" w:hAnsi="Garamond" w:cs="Times New Roman"/>
          <w:color w:val="000000" w:themeColor="text1"/>
          <w:sz w:val="24"/>
          <w:szCs w:val="24"/>
          <w:lang w:val="de-DE"/>
        </w:rPr>
        <w:t xml:space="preserve"> </w:t>
      </w:r>
      <w:r w:rsidR="007B3CB2" w:rsidRPr="00A61A46">
        <w:rPr>
          <w:rFonts w:ascii="Garamond" w:hAnsi="Garamond" w:cs="Times New Roman"/>
          <w:color w:val="000000" w:themeColor="text1"/>
          <w:sz w:val="24"/>
          <w:szCs w:val="24"/>
          <w:lang w:val="de-DE"/>
        </w:rPr>
        <w:t>(</w:t>
      </w:r>
      <w:r w:rsidR="00DD1809" w:rsidRPr="00A61A46">
        <w:rPr>
          <w:rFonts w:ascii="Garamond" w:hAnsi="Garamond" w:cs="Times New Roman"/>
          <w:color w:val="000000" w:themeColor="text1"/>
          <w:sz w:val="24"/>
          <w:szCs w:val="24"/>
          <w:lang w:val="de-DE"/>
        </w:rPr>
        <w:t xml:space="preserve">s. etwa </w:t>
      </w:r>
      <w:proofErr w:type="spellStart"/>
      <w:r w:rsidR="001B2549" w:rsidRPr="00A61A46">
        <w:rPr>
          <w:rFonts w:ascii="Garamond" w:hAnsi="Garamond" w:cs="Times New Roman"/>
          <w:color w:val="000000" w:themeColor="text1"/>
          <w:sz w:val="24"/>
          <w:szCs w:val="24"/>
          <w:lang w:val="de-DE"/>
        </w:rPr>
        <w:t>Kvanvig</w:t>
      </w:r>
      <w:proofErr w:type="spellEnd"/>
      <w:r w:rsidR="001B2549" w:rsidRPr="00A61A46">
        <w:rPr>
          <w:rFonts w:ascii="Garamond" w:hAnsi="Garamond" w:cs="Times New Roman"/>
          <w:color w:val="000000" w:themeColor="text1"/>
          <w:sz w:val="24"/>
          <w:szCs w:val="24"/>
          <w:lang w:val="de-DE"/>
        </w:rPr>
        <w:t xml:space="preserve"> 2003, xiv; </w:t>
      </w:r>
      <w:r w:rsidR="00EB76F2" w:rsidRPr="00A61A46">
        <w:rPr>
          <w:rFonts w:ascii="Garamond" w:hAnsi="Garamond" w:cs="Times New Roman"/>
          <w:color w:val="000000" w:themeColor="text1"/>
          <w:sz w:val="24"/>
          <w:szCs w:val="24"/>
          <w:lang w:val="de-DE"/>
        </w:rPr>
        <w:t xml:space="preserve">2010; </w:t>
      </w:r>
      <w:proofErr w:type="spellStart"/>
      <w:r w:rsidR="00EB76F2" w:rsidRPr="00A61A46">
        <w:rPr>
          <w:rFonts w:ascii="Garamond" w:hAnsi="Garamond" w:cs="Times New Roman"/>
          <w:color w:val="000000" w:themeColor="text1"/>
          <w:sz w:val="24"/>
          <w:szCs w:val="24"/>
          <w:lang w:val="de-DE"/>
        </w:rPr>
        <w:t>Baehr</w:t>
      </w:r>
      <w:proofErr w:type="spellEnd"/>
      <w:r w:rsidR="00EB76F2" w:rsidRPr="00A61A46">
        <w:rPr>
          <w:rFonts w:ascii="Garamond" w:hAnsi="Garamond" w:cs="Times New Roman"/>
          <w:color w:val="000000" w:themeColor="text1"/>
          <w:sz w:val="24"/>
          <w:szCs w:val="24"/>
          <w:lang w:val="de-DE"/>
        </w:rPr>
        <w:t xml:space="preserve"> 2009; </w:t>
      </w:r>
      <w:proofErr w:type="spellStart"/>
      <w:r w:rsidR="00C04D09" w:rsidRPr="00A61A46">
        <w:rPr>
          <w:rFonts w:ascii="Garamond" w:hAnsi="Garamond" w:cs="Times New Roman"/>
          <w:color w:val="000000" w:themeColor="text1"/>
          <w:sz w:val="24"/>
          <w:szCs w:val="24"/>
          <w:lang w:val="de-DE"/>
        </w:rPr>
        <w:t>Schmechtig</w:t>
      </w:r>
      <w:proofErr w:type="spellEnd"/>
      <w:r w:rsidR="00C04D09" w:rsidRPr="00A61A46">
        <w:rPr>
          <w:rFonts w:ascii="Garamond" w:hAnsi="Garamond" w:cs="Times New Roman"/>
          <w:color w:val="000000" w:themeColor="text1"/>
          <w:sz w:val="24"/>
          <w:szCs w:val="24"/>
          <w:lang w:val="de-DE"/>
        </w:rPr>
        <w:t xml:space="preserve"> 2009; </w:t>
      </w:r>
      <w:r w:rsidR="00365B00" w:rsidRPr="00A61A46">
        <w:rPr>
          <w:rFonts w:ascii="Garamond" w:hAnsi="Garamond" w:cs="Times New Roman"/>
          <w:color w:val="000000" w:themeColor="text1"/>
          <w:sz w:val="24"/>
          <w:szCs w:val="24"/>
          <w:lang w:val="de-DE"/>
        </w:rPr>
        <w:t xml:space="preserve">Siebel 2009; </w:t>
      </w:r>
      <w:r w:rsidR="00C04D09" w:rsidRPr="00A61A46">
        <w:rPr>
          <w:rFonts w:ascii="Garamond" w:hAnsi="Garamond" w:cs="Times New Roman"/>
          <w:color w:val="000000" w:themeColor="text1"/>
          <w:sz w:val="24"/>
          <w:szCs w:val="24"/>
          <w:lang w:val="de-DE"/>
        </w:rPr>
        <w:t xml:space="preserve">Jäger 2011; </w:t>
      </w:r>
      <w:r w:rsidR="00E77E84" w:rsidRPr="00A61A46">
        <w:rPr>
          <w:rFonts w:ascii="Garamond" w:hAnsi="Garamond" w:cs="Times New Roman"/>
          <w:color w:val="000000" w:themeColor="text1"/>
          <w:sz w:val="24"/>
          <w:szCs w:val="24"/>
          <w:lang w:val="de-DE"/>
        </w:rPr>
        <w:t>Antworten in Olsson und Jönsson 2011</w:t>
      </w:r>
      <w:r w:rsidR="000E58ED" w:rsidRPr="00A61A46">
        <w:rPr>
          <w:rFonts w:ascii="Garamond" w:hAnsi="Garamond" w:cs="Times New Roman"/>
          <w:color w:val="000000" w:themeColor="text1"/>
          <w:sz w:val="24"/>
          <w:szCs w:val="24"/>
          <w:lang w:val="de-DE"/>
        </w:rPr>
        <w:t>; Davis und Jäger 2012</w:t>
      </w:r>
      <w:r w:rsidR="007B3CB2" w:rsidRPr="00A61A46">
        <w:rPr>
          <w:rFonts w:ascii="Garamond" w:hAnsi="Garamond" w:cs="Times New Roman"/>
          <w:color w:val="000000" w:themeColor="text1"/>
          <w:sz w:val="24"/>
          <w:szCs w:val="24"/>
          <w:lang w:val="de-DE"/>
        </w:rPr>
        <w:t>)</w:t>
      </w:r>
      <w:r w:rsidR="006E170E" w:rsidRPr="00A61A46">
        <w:rPr>
          <w:rFonts w:ascii="Garamond" w:hAnsi="Garamond" w:cs="Times New Roman"/>
          <w:color w:val="000000" w:themeColor="text1"/>
          <w:sz w:val="24"/>
          <w:szCs w:val="24"/>
          <w:lang w:val="de-DE"/>
        </w:rPr>
        <w:t xml:space="preserve">. </w:t>
      </w:r>
      <w:r w:rsidR="00A36874" w:rsidRPr="00A61A46">
        <w:rPr>
          <w:rFonts w:ascii="Garamond" w:hAnsi="Garamond" w:cs="Times New Roman"/>
          <w:color w:val="000000" w:themeColor="text1"/>
          <w:sz w:val="24"/>
          <w:szCs w:val="24"/>
          <w:lang w:val="de-DE"/>
        </w:rPr>
        <w:t xml:space="preserve">Akzeptiert man </w:t>
      </w:r>
      <w:r w:rsidR="0037311E" w:rsidRPr="00A61A46">
        <w:rPr>
          <w:rFonts w:ascii="Garamond" w:hAnsi="Garamond" w:cs="Times New Roman"/>
          <w:color w:val="000000" w:themeColor="text1"/>
          <w:sz w:val="24"/>
          <w:szCs w:val="24"/>
          <w:lang w:val="de-DE"/>
        </w:rPr>
        <w:t xml:space="preserve">die Mehrwertthese, so </w:t>
      </w:r>
      <w:r w:rsidR="003536E4" w:rsidRPr="00A61A46">
        <w:rPr>
          <w:rFonts w:ascii="Garamond" w:hAnsi="Garamond" w:cs="Times New Roman"/>
          <w:color w:val="000000" w:themeColor="text1"/>
          <w:sz w:val="24"/>
          <w:szCs w:val="24"/>
          <w:lang w:val="de-DE"/>
        </w:rPr>
        <w:t>liegt</w:t>
      </w:r>
      <w:r w:rsidR="0037311E" w:rsidRPr="00A61A46">
        <w:rPr>
          <w:rFonts w:ascii="Garamond" w:hAnsi="Garamond" w:cs="Times New Roman"/>
          <w:color w:val="000000" w:themeColor="text1"/>
          <w:sz w:val="24"/>
          <w:szCs w:val="24"/>
          <w:lang w:val="de-DE"/>
        </w:rPr>
        <w:t xml:space="preserve"> ein </w:t>
      </w:r>
      <w:r w:rsidR="000138CC" w:rsidRPr="00A61A46">
        <w:rPr>
          <w:rFonts w:ascii="Garamond" w:hAnsi="Garamond" w:cs="Times New Roman"/>
          <w:color w:val="000000" w:themeColor="text1"/>
          <w:sz w:val="24"/>
          <w:szCs w:val="24"/>
          <w:lang w:val="de-DE"/>
        </w:rPr>
        <w:t>Adäquatheitsk</w:t>
      </w:r>
      <w:r w:rsidR="0037311E" w:rsidRPr="00A61A46">
        <w:rPr>
          <w:rFonts w:ascii="Garamond" w:hAnsi="Garamond" w:cs="Times New Roman"/>
          <w:color w:val="000000" w:themeColor="text1"/>
          <w:sz w:val="24"/>
          <w:szCs w:val="24"/>
          <w:lang w:val="de-DE"/>
        </w:rPr>
        <w:t xml:space="preserve">riterium für eine </w:t>
      </w:r>
      <w:r w:rsidR="000138CC" w:rsidRPr="00A61A46">
        <w:rPr>
          <w:rFonts w:ascii="Garamond" w:hAnsi="Garamond" w:cs="Times New Roman"/>
          <w:color w:val="000000" w:themeColor="text1"/>
          <w:sz w:val="24"/>
          <w:szCs w:val="24"/>
          <w:lang w:val="de-DE"/>
        </w:rPr>
        <w:t xml:space="preserve">akzeptable </w:t>
      </w:r>
      <w:r w:rsidR="0037311E" w:rsidRPr="00A61A46">
        <w:rPr>
          <w:rFonts w:ascii="Garamond" w:hAnsi="Garamond" w:cs="Times New Roman"/>
          <w:color w:val="000000" w:themeColor="text1"/>
          <w:sz w:val="24"/>
          <w:szCs w:val="24"/>
          <w:lang w:val="de-DE"/>
        </w:rPr>
        <w:t xml:space="preserve">Begriffsanalyse des Wissens, dass sie dessen Mehrwert erklären kann. </w:t>
      </w:r>
      <w:r w:rsidR="00FC2925" w:rsidRPr="00A61A46">
        <w:rPr>
          <w:rFonts w:ascii="Garamond" w:hAnsi="Garamond" w:cs="Times New Roman"/>
          <w:color w:val="000000" w:themeColor="text1"/>
          <w:sz w:val="24"/>
          <w:szCs w:val="24"/>
          <w:lang w:val="de-DE"/>
        </w:rPr>
        <w:t xml:space="preserve">Die Stipulation bestimmter „empirischer Regularitäten“ </w:t>
      </w:r>
      <w:r w:rsidR="00584DFA" w:rsidRPr="00A61A46">
        <w:rPr>
          <w:rFonts w:ascii="Garamond" w:hAnsi="Garamond" w:cs="Times New Roman"/>
          <w:color w:val="000000" w:themeColor="text1"/>
          <w:sz w:val="24"/>
          <w:szCs w:val="24"/>
          <w:lang w:val="de-DE"/>
        </w:rPr>
        <w:t>erfüllt diese Bedingung nicht</w:t>
      </w:r>
      <w:r w:rsidR="00FC2925" w:rsidRPr="00A61A46">
        <w:rPr>
          <w:rFonts w:ascii="Garamond" w:hAnsi="Garamond" w:cs="Times New Roman"/>
          <w:color w:val="000000" w:themeColor="text1"/>
          <w:sz w:val="24"/>
          <w:szCs w:val="24"/>
          <w:lang w:val="de-DE"/>
        </w:rPr>
        <w:t>.</w:t>
      </w:r>
      <w:r w:rsidR="00D20808" w:rsidRPr="00A61A46">
        <w:rPr>
          <w:rFonts w:ascii="Garamond" w:hAnsi="Garamond" w:cs="Times New Roman"/>
          <w:color w:val="000000" w:themeColor="text1"/>
          <w:sz w:val="24"/>
          <w:szCs w:val="24"/>
          <w:lang w:val="de-DE"/>
        </w:rPr>
        <w:t xml:space="preserve"> </w:t>
      </w:r>
      <w:r w:rsidR="005424F4" w:rsidRPr="00A61A46">
        <w:rPr>
          <w:rFonts w:ascii="Garamond" w:hAnsi="Garamond" w:cs="Times New Roman"/>
          <w:color w:val="000000" w:themeColor="text1"/>
          <w:sz w:val="24"/>
          <w:szCs w:val="24"/>
          <w:lang w:val="de-DE"/>
        </w:rPr>
        <w:t>(Für eine weitere Antwort von Goldman und Olsson 2009 s. etwa die Kritik</w:t>
      </w:r>
      <w:r w:rsidR="00665A16" w:rsidRPr="00A61A46">
        <w:rPr>
          <w:rFonts w:ascii="Garamond" w:hAnsi="Garamond" w:cs="Times New Roman"/>
          <w:color w:val="000000" w:themeColor="text1"/>
          <w:sz w:val="24"/>
          <w:szCs w:val="24"/>
          <w:lang w:val="de-DE"/>
        </w:rPr>
        <w:t xml:space="preserve"> in </w:t>
      </w:r>
      <w:proofErr w:type="spellStart"/>
      <w:r w:rsidR="00665A16" w:rsidRPr="00A61A46">
        <w:rPr>
          <w:rFonts w:ascii="Garamond" w:hAnsi="Garamond" w:cs="Times New Roman"/>
          <w:color w:val="000000" w:themeColor="text1"/>
          <w:sz w:val="24"/>
          <w:szCs w:val="24"/>
          <w:lang w:val="de-DE"/>
        </w:rPr>
        <w:t>Kvanvig</w:t>
      </w:r>
      <w:proofErr w:type="spellEnd"/>
      <w:r w:rsidR="00665A16" w:rsidRPr="00A61A46">
        <w:rPr>
          <w:rFonts w:ascii="Garamond" w:hAnsi="Garamond" w:cs="Times New Roman"/>
          <w:color w:val="000000" w:themeColor="text1"/>
          <w:sz w:val="24"/>
          <w:szCs w:val="24"/>
          <w:lang w:val="de-DE"/>
        </w:rPr>
        <w:t xml:space="preserve"> </w:t>
      </w:r>
      <w:r w:rsidR="004E657E" w:rsidRPr="00A61A46">
        <w:rPr>
          <w:rFonts w:ascii="Garamond" w:hAnsi="Garamond" w:cs="Times New Roman"/>
          <w:color w:val="000000" w:themeColor="text1"/>
          <w:sz w:val="24"/>
          <w:szCs w:val="24"/>
          <w:lang w:val="de-DE"/>
        </w:rPr>
        <w:t>2010</w:t>
      </w:r>
      <w:r w:rsidR="005424F4" w:rsidRPr="00A61A46">
        <w:rPr>
          <w:rFonts w:ascii="Garamond" w:hAnsi="Garamond" w:cs="Times New Roman"/>
          <w:color w:val="000000" w:themeColor="text1"/>
          <w:sz w:val="24"/>
          <w:szCs w:val="24"/>
          <w:lang w:val="de-DE"/>
        </w:rPr>
        <w:t>.</w:t>
      </w:r>
      <w:r w:rsidR="004E657E" w:rsidRPr="00A61A46">
        <w:rPr>
          <w:rFonts w:ascii="Garamond" w:hAnsi="Garamond" w:cs="Times New Roman"/>
          <w:color w:val="000000" w:themeColor="text1"/>
          <w:sz w:val="24"/>
          <w:szCs w:val="24"/>
          <w:lang w:val="de-DE"/>
        </w:rPr>
        <w:t xml:space="preserve">) </w:t>
      </w:r>
    </w:p>
    <w:p w:rsidR="00EB76F2" w:rsidRPr="00A61A46" w:rsidRDefault="00EB76F2" w:rsidP="00B812DF">
      <w:pPr>
        <w:spacing w:after="0" w:line="360" w:lineRule="auto"/>
        <w:jc w:val="both"/>
        <w:rPr>
          <w:rFonts w:ascii="Garamond" w:hAnsi="Garamond" w:cs="Times New Roman"/>
          <w:color w:val="000000" w:themeColor="text1"/>
          <w:sz w:val="24"/>
          <w:szCs w:val="24"/>
          <w:lang w:val="de-DE"/>
        </w:rPr>
      </w:pPr>
    </w:p>
    <w:p w:rsidR="00F87BBE" w:rsidRPr="00A61A46" w:rsidRDefault="00F87BBE" w:rsidP="00F87BBE">
      <w:pPr>
        <w:spacing w:after="0" w:line="360" w:lineRule="auto"/>
        <w:jc w:val="both"/>
        <w:rPr>
          <w:rFonts w:ascii="Garamond" w:hAnsi="Garamond" w:cs="Times New Roman"/>
          <w:b/>
          <w:color w:val="000000" w:themeColor="text1"/>
          <w:sz w:val="24"/>
          <w:szCs w:val="24"/>
          <w:lang w:val="de-DE"/>
        </w:rPr>
      </w:pPr>
      <w:proofErr w:type="spellStart"/>
      <w:r w:rsidRPr="00A61A46">
        <w:rPr>
          <w:rFonts w:ascii="Garamond" w:hAnsi="Garamond" w:cs="Times New Roman"/>
          <w:b/>
          <w:color w:val="000000" w:themeColor="text1"/>
          <w:sz w:val="24"/>
          <w:szCs w:val="24"/>
          <w:lang w:val="de-DE"/>
        </w:rPr>
        <w:t>Internalistische</w:t>
      </w:r>
      <w:proofErr w:type="spellEnd"/>
      <w:r w:rsidRPr="00A61A46">
        <w:rPr>
          <w:rFonts w:ascii="Garamond" w:hAnsi="Garamond" w:cs="Times New Roman"/>
          <w:b/>
          <w:color w:val="000000" w:themeColor="text1"/>
          <w:sz w:val="24"/>
          <w:szCs w:val="24"/>
          <w:lang w:val="de-DE"/>
        </w:rPr>
        <w:t xml:space="preserve"> Antworten</w:t>
      </w:r>
    </w:p>
    <w:p w:rsidR="00F87BBE" w:rsidRPr="00A61A46" w:rsidRDefault="001C44C7" w:rsidP="00B812DF">
      <w:pPr>
        <w:spacing w:after="0" w:line="360" w:lineRule="auto"/>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 xml:space="preserve">Das Mehrwertproblem wurde in der Literatur zunächst als Einwand gegen </w:t>
      </w:r>
      <w:proofErr w:type="spellStart"/>
      <w:r w:rsidRPr="00A61A46">
        <w:rPr>
          <w:rFonts w:ascii="Garamond" w:hAnsi="Garamond" w:cs="Times New Roman"/>
          <w:color w:val="000000" w:themeColor="text1"/>
          <w:sz w:val="24"/>
          <w:szCs w:val="24"/>
          <w:lang w:val="de-DE"/>
        </w:rPr>
        <w:t>r</w:t>
      </w:r>
      <w:r w:rsidR="008610F0" w:rsidRPr="00A61A46">
        <w:rPr>
          <w:rFonts w:ascii="Garamond" w:hAnsi="Garamond" w:cs="Times New Roman"/>
          <w:color w:val="000000" w:themeColor="text1"/>
          <w:sz w:val="24"/>
          <w:szCs w:val="24"/>
          <w:lang w:val="de-DE"/>
        </w:rPr>
        <w:t>eliabilistische</w:t>
      </w:r>
      <w:proofErr w:type="spellEnd"/>
      <w:r w:rsidR="008610F0" w:rsidRPr="00A61A46">
        <w:rPr>
          <w:rFonts w:ascii="Garamond" w:hAnsi="Garamond" w:cs="Times New Roman"/>
          <w:color w:val="000000" w:themeColor="text1"/>
          <w:sz w:val="24"/>
          <w:szCs w:val="24"/>
          <w:lang w:val="de-DE"/>
        </w:rPr>
        <w:t xml:space="preserve"> Wissenstheorien </w:t>
      </w:r>
      <w:r w:rsidRPr="00A61A46">
        <w:rPr>
          <w:rFonts w:ascii="Garamond" w:hAnsi="Garamond" w:cs="Times New Roman"/>
          <w:color w:val="000000" w:themeColor="text1"/>
          <w:sz w:val="24"/>
          <w:szCs w:val="24"/>
          <w:lang w:val="de-DE"/>
        </w:rPr>
        <w:t xml:space="preserve">vorgebracht, und diese </w:t>
      </w:r>
      <w:r w:rsidR="008610F0" w:rsidRPr="00A61A46">
        <w:rPr>
          <w:rFonts w:ascii="Garamond" w:hAnsi="Garamond" w:cs="Times New Roman"/>
          <w:color w:val="000000" w:themeColor="text1"/>
          <w:sz w:val="24"/>
          <w:szCs w:val="24"/>
          <w:lang w:val="de-DE"/>
        </w:rPr>
        <w:t>sind</w:t>
      </w:r>
      <w:r w:rsidR="004B2AB2" w:rsidRPr="00A61A46">
        <w:rPr>
          <w:rFonts w:ascii="Garamond" w:hAnsi="Garamond" w:cs="Times New Roman"/>
          <w:color w:val="000000" w:themeColor="text1"/>
          <w:sz w:val="24"/>
          <w:szCs w:val="24"/>
          <w:lang w:val="de-DE"/>
        </w:rPr>
        <w:t xml:space="preserve"> </w:t>
      </w:r>
      <w:r w:rsidR="005424F4" w:rsidRPr="00A61A46">
        <w:rPr>
          <w:rFonts w:ascii="Garamond" w:hAnsi="Garamond" w:cs="Times New Roman"/>
          <w:color w:val="000000" w:themeColor="text1"/>
          <w:sz w:val="24"/>
          <w:szCs w:val="24"/>
          <w:lang w:val="de-DE"/>
        </w:rPr>
        <w:t xml:space="preserve">vollständig oder </w:t>
      </w:r>
      <w:r w:rsidR="0002302D" w:rsidRPr="00A61A46">
        <w:rPr>
          <w:rFonts w:ascii="Garamond" w:hAnsi="Garamond" w:cs="Times New Roman"/>
          <w:color w:val="000000" w:themeColor="text1"/>
          <w:sz w:val="24"/>
          <w:szCs w:val="24"/>
          <w:lang w:val="de-DE"/>
        </w:rPr>
        <w:t>primär</w:t>
      </w:r>
      <w:r w:rsidR="008610F0" w:rsidRPr="00A61A46">
        <w:rPr>
          <w:rFonts w:ascii="Garamond" w:hAnsi="Garamond" w:cs="Times New Roman"/>
          <w:color w:val="000000" w:themeColor="text1"/>
          <w:sz w:val="24"/>
          <w:szCs w:val="24"/>
          <w:lang w:val="de-DE"/>
        </w:rPr>
        <w:t xml:space="preserve"> </w:t>
      </w:r>
      <w:proofErr w:type="spellStart"/>
      <w:r w:rsidR="008610F0" w:rsidRPr="00A61A46">
        <w:rPr>
          <w:rFonts w:ascii="Garamond" w:hAnsi="Garamond" w:cs="Times New Roman"/>
          <w:color w:val="000000" w:themeColor="text1"/>
          <w:sz w:val="24"/>
          <w:szCs w:val="24"/>
          <w:lang w:val="de-DE"/>
        </w:rPr>
        <w:t>externalistisch</w:t>
      </w:r>
      <w:proofErr w:type="spellEnd"/>
      <w:r w:rsidR="008610F0" w:rsidRPr="00A61A46">
        <w:rPr>
          <w:rFonts w:ascii="Garamond" w:hAnsi="Garamond" w:cs="Times New Roman"/>
          <w:color w:val="000000" w:themeColor="text1"/>
          <w:sz w:val="24"/>
          <w:szCs w:val="24"/>
          <w:lang w:val="de-DE"/>
        </w:rPr>
        <w:t xml:space="preserve">. </w:t>
      </w:r>
      <w:r w:rsidR="001A452B" w:rsidRPr="00A61A46">
        <w:rPr>
          <w:rFonts w:ascii="Garamond" w:hAnsi="Garamond" w:cs="Times New Roman"/>
          <w:color w:val="000000" w:themeColor="text1"/>
          <w:sz w:val="24"/>
          <w:szCs w:val="24"/>
          <w:lang w:val="de-DE"/>
        </w:rPr>
        <w:t xml:space="preserve">(Einige Ansätze inkorporieren </w:t>
      </w:r>
      <w:proofErr w:type="spellStart"/>
      <w:r w:rsidR="001A452B" w:rsidRPr="00A61A46">
        <w:rPr>
          <w:rFonts w:ascii="Garamond" w:hAnsi="Garamond" w:cs="Times New Roman"/>
          <w:color w:val="000000" w:themeColor="text1"/>
          <w:sz w:val="24"/>
          <w:szCs w:val="24"/>
          <w:lang w:val="de-DE"/>
        </w:rPr>
        <w:t>internalistische</w:t>
      </w:r>
      <w:proofErr w:type="spellEnd"/>
      <w:r w:rsidR="001A452B" w:rsidRPr="00A61A46">
        <w:rPr>
          <w:rFonts w:ascii="Garamond" w:hAnsi="Garamond" w:cs="Times New Roman"/>
          <w:color w:val="000000" w:themeColor="text1"/>
          <w:sz w:val="24"/>
          <w:szCs w:val="24"/>
          <w:lang w:val="de-DE"/>
        </w:rPr>
        <w:t xml:space="preserve"> Komponenten.) </w:t>
      </w:r>
      <w:r w:rsidRPr="00A61A46">
        <w:rPr>
          <w:rFonts w:ascii="Garamond" w:hAnsi="Garamond" w:cs="Times New Roman"/>
          <w:color w:val="000000" w:themeColor="text1"/>
          <w:sz w:val="24"/>
          <w:szCs w:val="24"/>
          <w:lang w:val="de-DE"/>
        </w:rPr>
        <w:t>E</w:t>
      </w:r>
      <w:r w:rsidR="005424F4" w:rsidRPr="00A61A46">
        <w:rPr>
          <w:rFonts w:ascii="Garamond" w:hAnsi="Garamond" w:cs="Times New Roman"/>
          <w:color w:val="000000" w:themeColor="text1"/>
          <w:sz w:val="24"/>
          <w:szCs w:val="24"/>
          <w:lang w:val="de-DE"/>
        </w:rPr>
        <w:t xml:space="preserve">s ist </w:t>
      </w:r>
      <w:r w:rsidRPr="00A61A46">
        <w:rPr>
          <w:rFonts w:ascii="Garamond" w:hAnsi="Garamond" w:cs="Times New Roman"/>
          <w:color w:val="000000" w:themeColor="text1"/>
          <w:sz w:val="24"/>
          <w:szCs w:val="24"/>
          <w:lang w:val="de-DE"/>
        </w:rPr>
        <w:t>jedoch unklar</w:t>
      </w:r>
      <w:r w:rsidR="005424F4" w:rsidRPr="00A61A46">
        <w:rPr>
          <w:rFonts w:ascii="Garamond" w:hAnsi="Garamond" w:cs="Times New Roman"/>
          <w:color w:val="000000" w:themeColor="text1"/>
          <w:sz w:val="24"/>
          <w:szCs w:val="24"/>
          <w:lang w:val="de-DE"/>
        </w:rPr>
        <w:t xml:space="preserve">, ob </w:t>
      </w:r>
      <w:proofErr w:type="spellStart"/>
      <w:r w:rsidR="008610F0" w:rsidRPr="00A61A46">
        <w:rPr>
          <w:rFonts w:ascii="Garamond" w:hAnsi="Garamond" w:cs="Times New Roman"/>
          <w:color w:val="000000" w:themeColor="text1"/>
          <w:sz w:val="24"/>
          <w:szCs w:val="24"/>
          <w:lang w:val="de-DE"/>
        </w:rPr>
        <w:t>internalistische</w:t>
      </w:r>
      <w:proofErr w:type="spellEnd"/>
      <w:r w:rsidR="008610F0" w:rsidRPr="00A61A46">
        <w:rPr>
          <w:rFonts w:ascii="Garamond" w:hAnsi="Garamond" w:cs="Times New Roman"/>
          <w:color w:val="000000" w:themeColor="text1"/>
          <w:sz w:val="24"/>
          <w:szCs w:val="24"/>
          <w:lang w:val="de-DE"/>
        </w:rPr>
        <w:t xml:space="preserve"> </w:t>
      </w:r>
      <w:r w:rsidR="001A28F9" w:rsidRPr="00A61A46">
        <w:rPr>
          <w:rFonts w:ascii="Garamond" w:hAnsi="Garamond" w:cs="Times New Roman"/>
          <w:color w:val="000000" w:themeColor="text1"/>
          <w:sz w:val="24"/>
          <w:szCs w:val="24"/>
          <w:lang w:val="de-DE"/>
        </w:rPr>
        <w:t xml:space="preserve">Ansätze </w:t>
      </w:r>
      <w:r w:rsidR="008610F0" w:rsidRPr="00A61A46">
        <w:rPr>
          <w:rFonts w:ascii="Garamond" w:hAnsi="Garamond" w:cs="Times New Roman"/>
          <w:color w:val="000000" w:themeColor="text1"/>
          <w:sz w:val="24"/>
          <w:szCs w:val="24"/>
          <w:lang w:val="de-DE"/>
        </w:rPr>
        <w:t xml:space="preserve">im Hinblick auf </w:t>
      </w:r>
      <w:r w:rsidR="005424F4" w:rsidRPr="00A61A46">
        <w:rPr>
          <w:rFonts w:ascii="Garamond" w:hAnsi="Garamond" w:cs="Times New Roman"/>
          <w:color w:val="000000" w:themeColor="text1"/>
          <w:sz w:val="24"/>
          <w:szCs w:val="24"/>
          <w:lang w:val="de-DE"/>
        </w:rPr>
        <w:t xml:space="preserve">die </w:t>
      </w:r>
      <w:r w:rsidR="0042247F" w:rsidRPr="00A61A46">
        <w:rPr>
          <w:rFonts w:ascii="Garamond" w:hAnsi="Garamond" w:cs="Times New Roman"/>
          <w:color w:val="000000" w:themeColor="text1"/>
          <w:sz w:val="24"/>
          <w:szCs w:val="24"/>
          <w:lang w:val="de-DE"/>
        </w:rPr>
        <w:t>Mehrwert-</w:t>
      </w:r>
      <w:r w:rsidR="005424F4" w:rsidRPr="00A61A46">
        <w:rPr>
          <w:rFonts w:ascii="Garamond" w:hAnsi="Garamond" w:cs="Times New Roman"/>
          <w:color w:val="000000" w:themeColor="text1"/>
          <w:szCs w:val="24"/>
          <w:lang w:val="de-DE"/>
        </w:rPr>
        <w:t>Fragen</w:t>
      </w:r>
      <w:r w:rsidR="0042247F" w:rsidRPr="00A61A46">
        <w:rPr>
          <w:rFonts w:ascii="Garamond" w:hAnsi="Garamond" w:cs="Times New Roman"/>
          <w:color w:val="000000" w:themeColor="text1"/>
          <w:sz w:val="24"/>
          <w:szCs w:val="24"/>
          <w:lang w:val="de-DE"/>
        </w:rPr>
        <w:t xml:space="preserve"> </w:t>
      </w:r>
      <w:r w:rsidR="008610F0" w:rsidRPr="00A61A46">
        <w:rPr>
          <w:rFonts w:ascii="Garamond" w:hAnsi="Garamond" w:cs="Times New Roman"/>
          <w:color w:val="000000" w:themeColor="text1"/>
          <w:sz w:val="24"/>
          <w:szCs w:val="24"/>
          <w:lang w:val="de-DE"/>
        </w:rPr>
        <w:t>besser dastehen</w:t>
      </w:r>
      <w:r w:rsidR="001A452B" w:rsidRPr="00A61A46">
        <w:rPr>
          <w:rFonts w:ascii="Garamond" w:hAnsi="Garamond" w:cs="Times New Roman"/>
          <w:color w:val="000000" w:themeColor="text1"/>
          <w:sz w:val="24"/>
          <w:szCs w:val="24"/>
          <w:lang w:val="de-DE"/>
        </w:rPr>
        <w:t xml:space="preserve">. </w:t>
      </w:r>
      <w:r w:rsidR="00EC5A5B" w:rsidRPr="00A61A46">
        <w:rPr>
          <w:rFonts w:ascii="Garamond" w:hAnsi="Garamond" w:cs="Times New Roman"/>
          <w:color w:val="000000" w:themeColor="text1"/>
          <w:sz w:val="24"/>
          <w:szCs w:val="24"/>
          <w:lang w:val="de-DE"/>
        </w:rPr>
        <w:t xml:space="preserve">Ihnen </w:t>
      </w:r>
      <w:r w:rsidR="005B23FC" w:rsidRPr="00A61A46">
        <w:rPr>
          <w:rFonts w:ascii="Garamond" w:hAnsi="Garamond" w:cs="Times New Roman"/>
          <w:color w:val="000000" w:themeColor="text1"/>
          <w:sz w:val="24"/>
          <w:szCs w:val="24"/>
          <w:lang w:val="de-DE"/>
        </w:rPr>
        <w:t xml:space="preserve">zufolge müssen die </w:t>
      </w:r>
      <w:r w:rsidR="001A28F9" w:rsidRPr="00A61A46">
        <w:rPr>
          <w:rFonts w:ascii="Garamond" w:hAnsi="Garamond" w:cs="Times New Roman"/>
          <w:color w:val="000000" w:themeColor="text1"/>
          <w:sz w:val="24"/>
          <w:szCs w:val="24"/>
          <w:lang w:val="de-DE"/>
        </w:rPr>
        <w:t xml:space="preserve">Gründe, </w:t>
      </w:r>
      <w:r w:rsidR="005B23FC" w:rsidRPr="00A61A46">
        <w:rPr>
          <w:rFonts w:ascii="Garamond" w:hAnsi="Garamond" w:cs="Times New Roman"/>
          <w:color w:val="000000" w:themeColor="text1"/>
          <w:sz w:val="24"/>
          <w:szCs w:val="24"/>
          <w:lang w:val="de-DE"/>
        </w:rPr>
        <w:t xml:space="preserve">die eine wahre Überzeugung zu Wissen machen, </w:t>
      </w:r>
      <w:r w:rsidR="001A28F9" w:rsidRPr="00A61A46">
        <w:rPr>
          <w:rFonts w:ascii="Garamond" w:hAnsi="Garamond" w:cs="Times New Roman"/>
          <w:color w:val="000000" w:themeColor="text1"/>
          <w:sz w:val="24"/>
          <w:szCs w:val="24"/>
          <w:lang w:val="de-DE"/>
        </w:rPr>
        <w:t xml:space="preserve">dem Subjekt </w:t>
      </w:r>
      <w:r w:rsidR="00935204" w:rsidRPr="00A61A46">
        <w:rPr>
          <w:rFonts w:ascii="Garamond" w:hAnsi="Garamond" w:cs="Times New Roman"/>
          <w:color w:val="000000" w:themeColor="text1"/>
          <w:sz w:val="24"/>
          <w:szCs w:val="24"/>
          <w:lang w:val="de-DE"/>
        </w:rPr>
        <w:t xml:space="preserve">in einem geeigneten Sinne </w:t>
      </w:r>
      <w:r w:rsidR="005B23FC" w:rsidRPr="00A61A46">
        <w:rPr>
          <w:rFonts w:ascii="Garamond" w:hAnsi="Garamond" w:cs="Times New Roman"/>
          <w:color w:val="000000" w:themeColor="text1"/>
          <w:sz w:val="24"/>
          <w:szCs w:val="24"/>
          <w:lang w:val="de-DE"/>
        </w:rPr>
        <w:t xml:space="preserve">reflexiv zugänglich sein. </w:t>
      </w:r>
      <w:r w:rsidR="005A5922" w:rsidRPr="00A61A46">
        <w:rPr>
          <w:rFonts w:ascii="Garamond" w:hAnsi="Garamond" w:cs="Times New Roman"/>
          <w:color w:val="000000" w:themeColor="text1"/>
          <w:sz w:val="24"/>
          <w:szCs w:val="24"/>
          <w:lang w:val="de-DE"/>
        </w:rPr>
        <w:t>Rechtfertigungsg</w:t>
      </w:r>
      <w:r w:rsidR="005B23FC" w:rsidRPr="00A61A46">
        <w:rPr>
          <w:rFonts w:ascii="Garamond" w:hAnsi="Garamond" w:cs="Times New Roman"/>
          <w:color w:val="000000" w:themeColor="text1"/>
          <w:sz w:val="24"/>
          <w:szCs w:val="24"/>
          <w:lang w:val="de-DE"/>
        </w:rPr>
        <w:t xml:space="preserve">ründe dieser Art </w:t>
      </w:r>
      <w:r w:rsidRPr="00A61A46">
        <w:rPr>
          <w:rFonts w:ascii="Garamond" w:hAnsi="Garamond" w:cs="Times New Roman"/>
          <w:color w:val="000000" w:themeColor="text1"/>
          <w:sz w:val="24"/>
          <w:szCs w:val="24"/>
          <w:lang w:val="de-DE"/>
        </w:rPr>
        <w:t xml:space="preserve">sind andere </w:t>
      </w:r>
      <w:r w:rsidR="004B2AB2" w:rsidRPr="00A61A46">
        <w:rPr>
          <w:rFonts w:ascii="Garamond" w:hAnsi="Garamond" w:cs="Times New Roman"/>
          <w:color w:val="000000" w:themeColor="text1"/>
          <w:sz w:val="24"/>
          <w:szCs w:val="24"/>
          <w:lang w:val="de-DE"/>
        </w:rPr>
        <w:t xml:space="preserve">Überzeugungen (oder </w:t>
      </w:r>
      <w:r w:rsidRPr="00A61A46">
        <w:rPr>
          <w:rFonts w:ascii="Garamond" w:hAnsi="Garamond" w:cs="Times New Roman"/>
          <w:color w:val="000000" w:themeColor="text1"/>
          <w:sz w:val="24"/>
          <w:szCs w:val="24"/>
          <w:lang w:val="de-DE"/>
        </w:rPr>
        <w:t>sonstige</w:t>
      </w:r>
      <w:r w:rsidR="004B2AB2" w:rsidRPr="00A61A46">
        <w:rPr>
          <w:rFonts w:ascii="Garamond" w:hAnsi="Garamond" w:cs="Times New Roman"/>
          <w:color w:val="000000" w:themeColor="text1"/>
          <w:sz w:val="24"/>
          <w:szCs w:val="24"/>
          <w:lang w:val="de-DE"/>
        </w:rPr>
        <w:t xml:space="preserve">, schwächere </w:t>
      </w:r>
      <w:proofErr w:type="spellStart"/>
      <w:r w:rsidR="002C2557" w:rsidRPr="00A61A46">
        <w:rPr>
          <w:rFonts w:ascii="Garamond" w:hAnsi="Garamond" w:cs="Times New Roman"/>
          <w:color w:val="000000" w:themeColor="text1"/>
          <w:sz w:val="24"/>
          <w:szCs w:val="24"/>
          <w:lang w:val="de-DE"/>
        </w:rPr>
        <w:t>doxastische</w:t>
      </w:r>
      <w:proofErr w:type="spellEnd"/>
      <w:r w:rsidR="002C2557" w:rsidRPr="00A61A46">
        <w:rPr>
          <w:rFonts w:ascii="Garamond" w:hAnsi="Garamond" w:cs="Times New Roman"/>
          <w:color w:val="000000" w:themeColor="text1"/>
          <w:sz w:val="24"/>
          <w:szCs w:val="24"/>
          <w:lang w:val="de-DE"/>
        </w:rPr>
        <w:t xml:space="preserve"> </w:t>
      </w:r>
      <w:r w:rsidR="005B23FC" w:rsidRPr="00A61A46">
        <w:rPr>
          <w:rFonts w:ascii="Garamond" w:hAnsi="Garamond" w:cs="Times New Roman"/>
          <w:color w:val="000000" w:themeColor="text1"/>
          <w:sz w:val="24"/>
          <w:szCs w:val="24"/>
          <w:lang w:val="de-DE"/>
        </w:rPr>
        <w:t>Einstellungen</w:t>
      </w:r>
      <w:r w:rsidR="004B2AB2" w:rsidRPr="00A61A46">
        <w:rPr>
          <w:rFonts w:ascii="Garamond" w:hAnsi="Garamond" w:cs="Times New Roman"/>
          <w:color w:val="000000" w:themeColor="text1"/>
          <w:sz w:val="24"/>
          <w:szCs w:val="24"/>
          <w:lang w:val="de-DE"/>
        </w:rPr>
        <w:t>)</w:t>
      </w:r>
      <w:r w:rsidR="005B23FC" w:rsidRPr="00A61A46">
        <w:rPr>
          <w:rFonts w:ascii="Garamond" w:hAnsi="Garamond" w:cs="Times New Roman"/>
          <w:color w:val="000000" w:themeColor="text1"/>
          <w:sz w:val="24"/>
          <w:szCs w:val="24"/>
          <w:lang w:val="de-DE"/>
        </w:rPr>
        <w:t xml:space="preserve"> </w:t>
      </w:r>
      <w:r w:rsidR="00B53DA6" w:rsidRPr="00A61A46">
        <w:rPr>
          <w:rFonts w:ascii="Garamond" w:hAnsi="Garamond" w:cs="Times New Roman"/>
          <w:color w:val="000000" w:themeColor="text1"/>
          <w:sz w:val="24"/>
          <w:szCs w:val="24"/>
          <w:lang w:val="de-DE"/>
        </w:rPr>
        <w:t>sowie</w:t>
      </w:r>
      <w:r w:rsidR="005B23FC" w:rsidRPr="00A61A46">
        <w:rPr>
          <w:rFonts w:ascii="Garamond" w:hAnsi="Garamond" w:cs="Times New Roman"/>
          <w:color w:val="000000" w:themeColor="text1"/>
          <w:sz w:val="24"/>
          <w:szCs w:val="24"/>
          <w:lang w:val="de-DE"/>
        </w:rPr>
        <w:t xml:space="preserve"> </w:t>
      </w:r>
      <w:r w:rsidR="002302B6" w:rsidRPr="00A61A46">
        <w:rPr>
          <w:rFonts w:ascii="Garamond" w:hAnsi="Garamond" w:cs="Times New Roman"/>
          <w:color w:val="000000" w:themeColor="text1"/>
          <w:sz w:val="24"/>
          <w:szCs w:val="24"/>
          <w:lang w:val="de-DE"/>
        </w:rPr>
        <w:t xml:space="preserve">andere </w:t>
      </w:r>
      <w:r w:rsidR="002C2557" w:rsidRPr="00A61A46">
        <w:rPr>
          <w:rFonts w:ascii="Garamond" w:hAnsi="Garamond" w:cs="Times New Roman"/>
          <w:color w:val="000000" w:themeColor="text1"/>
          <w:sz w:val="24"/>
          <w:szCs w:val="24"/>
          <w:lang w:val="de-DE"/>
        </w:rPr>
        <w:t xml:space="preserve">kognitive </w:t>
      </w:r>
      <w:r w:rsidR="005B23FC" w:rsidRPr="00A61A46">
        <w:rPr>
          <w:rFonts w:ascii="Garamond" w:hAnsi="Garamond" w:cs="Times New Roman"/>
          <w:color w:val="000000" w:themeColor="text1"/>
          <w:sz w:val="24"/>
          <w:szCs w:val="24"/>
          <w:lang w:val="de-DE"/>
        </w:rPr>
        <w:t xml:space="preserve">Zustände </w:t>
      </w:r>
      <w:r w:rsidR="002C2557" w:rsidRPr="00A61A46">
        <w:rPr>
          <w:rFonts w:ascii="Garamond" w:hAnsi="Garamond" w:cs="Times New Roman"/>
          <w:color w:val="000000" w:themeColor="text1"/>
          <w:sz w:val="24"/>
          <w:szCs w:val="24"/>
          <w:lang w:val="de-DE"/>
        </w:rPr>
        <w:t xml:space="preserve">oder Episoden </w:t>
      </w:r>
      <w:r w:rsidR="00365B00" w:rsidRPr="00A61A46">
        <w:rPr>
          <w:rFonts w:ascii="Garamond" w:hAnsi="Garamond" w:cs="Times New Roman"/>
          <w:color w:val="000000" w:themeColor="text1"/>
          <w:sz w:val="24"/>
          <w:szCs w:val="24"/>
          <w:lang w:val="de-DE"/>
        </w:rPr>
        <w:t xml:space="preserve">des Subjekts </w:t>
      </w:r>
      <w:r w:rsidR="005B23FC" w:rsidRPr="00A61A46">
        <w:rPr>
          <w:rFonts w:ascii="Garamond" w:hAnsi="Garamond" w:cs="Times New Roman"/>
          <w:color w:val="000000" w:themeColor="text1"/>
          <w:sz w:val="24"/>
          <w:szCs w:val="24"/>
          <w:lang w:val="de-DE"/>
        </w:rPr>
        <w:t xml:space="preserve">wie </w:t>
      </w:r>
      <w:r w:rsidR="0042247F" w:rsidRPr="00A61A46">
        <w:rPr>
          <w:rFonts w:ascii="Garamond" w:hAnsi="Garamond" w:cs="Times New Roman"/>
          <w:color w:val="000000" w:themeColor="text1"/>
          <w:sz w:val="24"/>
          <w:szCs w:val="24"/>
          <w:lang w:val="de-DE"/>
        </w:rPr>
        <w:t xml:space="preserve">sensorische Zustände oder </w:t>
      </w:r>
      <w:r w:rsidR="004B2AB2" w:rsidRPr="00A61A46">
        <w:rPr>
          <w:rFonts w:ascii="Garamond" w:hAnsi="Garamond" w:cs="Times New Roman"/>
          <w:color w:val="000000" w:themeColor="text1"/>
          <w:sz w:val="24"/>
          <w:szCs w:val="24"/>
          <w:lang w:val="de-DE"/>
        </w:rPr>
        <w:t xml:space="preserve">(nicht-propositionale) </w:t>
      </w:r>
      <w:r w:rsidR="005B23FC" w:rsidRPr="00A61A46">
        <w:rPr>
          <w:rFonts w:ascii="Garamond" w:hAnsi="Garamond" w:cs="Times New Roman"/>
          <w:color w:val="000000" w:themeColor="text1"/>
          <w:sz w:val="24"/>
          <w:szCs w:val="24"/>
          <w:lang w:val="de-DE"/>
        </w:rPr>
        <w:t xml:space="preserve">Erfahrungen. </w:t>
      </w:r>
      <w:r w:rsidR="0042247F" w:rsidRPr="00A61A46">
        <w:rPr>
          <w:rFonts w:ascii="Garamond" w:hAnsi="Garamond" w:cs="Times New Roman"/>
          <w:color w:val="000000" w:themeColor="text1"/>
          <w:sz w:val="24"/>
          <w:szCs w:val="24"/>
          <w:lang w:val="de-DE"/>
        </w:rPr>
        <w:t xml:space="preserve">Auch </w:t>
      </w:r>
      <w:r w:rsidR="002302B6" w:rsidRPr="00A61A46">
        <w:rPr>
          <w:rFonts w:ascii="Garamond" w:hAnsi="Garamond" w:cs="Times New Roman"/>
          <w:color w:val="000000" w:themeColor="text1"/>
          <w:sz w:val="24"/>
          <w:szCs w:val="24"/>
          <w:lang w:val="de-DE"/>
        </w:rPr>
        <w:t xml:space="preserve">solche </w:t>
      </w:r>
      <w:proofErr w:type="spellStart"/>
      <w:r w:rsidR="002C2557" w:rsidRPr="00A61A46">
        <w:rPr>
          <w:rFonts w:ascii="Garamond" w:hAnsi="Garamond" w:cs="Times New Roman"/>
          <w:color w:val="000000" w:themeColor="text1"/>
          <w:sz w:val="24"/>
          <w:szCs w:val="24"/>
          <w:lang w:val="de-DE"/>
        </w:rPr>
        <w:t>internalis</w:t>
      </w:r>
      <w:r w:rsidR="00DF6414" w:rsidRPr="00A61A46">
        <w:rPr>
          <w:rFonts w:ascii="Garamond" w:hAnsi="Garamond" w:cs="Times New Roman"/>
          <w:color w:val="000000" w:themeColor="text1"/>
          <w:sz w:val="24"/>
          <w:szCs w:val="24"/>
          <w:lang w:val="de-DE"/>
        </w:rPr>
        <w:t>tisch</w:t>
      </w:r>
      <w:r w:rsidR="002302B6" w:rsidRPr="00A61A46">
        <w:rPr>
          <w:rFonts w:ascii="Garamond" w:hAnsi="Garamond" w:cs="Times New Roman"/>
          <w:color w:val="000000" w:themeColor="text1"/>
          <w:sz w:val="24"/>
          <w:szCs w:val="24"/>
          <w:lang w:val="de-DE"/>
        </w:rPr>
        <w:t>en</w:t>
      </w:r>
      <w:proofErr w:type="spellEnd"/>
      <w:r w:rsidR="002C2557" w:rsidRPr="00A61A46">
        <w:rPr>
          <w:rFonts w:ascii="Garamond" w:hAnsi="Garamond" w:cs="Times New Roman"/>
          <w:color w:val="000000" w:themeColor="text1"/>
          <w:sz w:val="24"/>
          <w:szCs w:val="24"/>
          <w:lang w:val="de-DE"/>
        </w:rPr>
        <w:t xml:space="preserve"> </w:t>
      </w:r>
      <w:r w:rsidR="005B23FC" w:rsidRPr="00A61A46">
        <w:rPr>
          <w:rFonts w:ascii="Garamond" w:hAnsi="Garamond" w:cs="Times New Roman"/>
          <w:color w:val="000000" w:themeColor="text1"/>
          <w:sz w:val="24"/>
          <w:szCs w:val="24"/>
          <w:lang w:val="de-DE"/>
        </w:rPr>
        <w:t xml:space="preserve">Gründe </w:t>
      </w:r>
      <w:r w:rsidR="00D42A60" w:rsidRPr="00A61A46">
        <w:rPr>
          <w:rFonts w:ascii="Garamond" w:hAnsi="Garamond" w:cs="Times New Roman"/>
          <w:color w:val="000000" w:themeColor="text1"/>
          <w:sz w:val="24"/>
          <w:szCs w:val="24"/>
          <w:lang w:val="de-DE"/>
        </w:rPr>
        <w:t xml:space="preserve">können </w:t>
      </w:r>
      <w:r w:rsidR="0042247F" w:rsidRPr="00A61A46">
        <w:rPr>
          <w:rFonts w:ascii="Garamond" w:hAnsi="Garamond" w:cs="Times New Roman"/>
          <w:color w:val="000000" w:themeColor="text1"/>
          <w:sz w:val="24"/>
          <w:szCs w:val="24"/>
          <w:lang w:val="de-DE"/>
        </w:rPr>
        <w:t xml:space="preserve">allerdings </w:t>
      </w:r>
      <w:r w:rsidR="00D42A60" w:rsidRPr="00A61A46">
        <w:rPr>
          <w:rFonts w:ascii="Garamond" w:hAnsi="Garamond" w:cs="Times New Roman"/>
          <w:color w:val="000000" w:themeColor="text1"/>
          <w:sz w:val="24"/>
          <w:szCs w:val="24"/>
          <w:lang w:val="de-DE"/>
        </w:rPr>
        <w:t xml:space="preserve">nur </w:t>
      </w:r>
      <w:r w:rsidR="0042247F" w:rsidRPr="00A61A46">
        <w:rPr>
          <w:rFonts w:ascii="Garamond" w:hAnsi="Garamond" w:cs="Times New Roman"/>
          <w:color w:val="000000" w:themeColor="text1"/>
          <w:sz w:val="24"/>
          <w:szCs w:val="24"/>
          <w:lang w:val="de-DE"/>
        </w:rPr>
        <w:t xml:space="preserve">deshalb </w:t>
      </w:r>
      <w:r w:rsidR="005B23FC" w:rsidRPr="00A61A46">
        <w:rPr>
          <w:rFonts w:ascii="Garamond" w:hAnsi="Garamond" w:cs="Times New Roman"/>
          <w:color w:val="000000" w:themeColor="text1"/>
          <w:sz w:val="24"/>
          <w:szCs w:val="24"/>
          <w:lang w:val="de-DE"/>
        </w:rPr>
        <w:t xml:space="preserve">als </w:t>
      </w:r>
      <w:r w:rsidR="005A5922" w:rsidRPr="00A61A46">
        <w:rPr>
          <w:rFonts w:ascii="Garamond" w:hAnsi="Garamond" w:cs="Times New Roman"/>
          <w:color w:val="000000" w:themeColor="text1"/>
          <w:sz w:val="24"/>
          <w:szCs w:val="24"/>
          <w:lang w:val="de-DE"/>
        </w:rPr>
        <w:t xml:space="preserve">epistemische </w:t>
      </w:r>
      <w:r w:rsidR="005B23FC" w:rsidRPr="00A61A46">
        <w:rPr>
          <w:rFonts w:ascii="Garamond" w:hAnsi="Garamond" w:cs="Times New Roman"/>
          <w:color w:val="000000" w:themeColor="text1"/>
          <w:sz w:val="24"/>
          <w:szCs w:val="24"/>
          <w:lang w:val="de-DE"/>
        </w:rPr>
        <w:t>Rechtfertigungsinstanzen</w:t>
      </w:r>
      <w:r w:rsidR="00D42A60" w:rsidRPr="00A61A46">
        <w:rPr>
          <w:rFonts w:ascii="Garamond" w:hAnsi="Garamond" w:cs="Times New Roman"/>
          <w:color w:val="000000" w:themeColor="text1"/>
          <w:sz w:val="24"/>
          <w:szCs w:val="24"/>
          <w:lang w:val="de-DE"/>
        </w:rPr>
        <w:t xml:space="preserve"> fungieren</w:t>
      </w:r>
      <w:r w:rsidR="0042247F" w:rsidRPr="00A61A46">
        <w:rPr>
          <w:rFonts w:ascii="Garamond" w:hAnsi="Garamond" w:cs="Times New Roman"/>
          <w:color w:val="000000" w:themeColor="text1"/>
          <w:sz w:val="24"/>
          <w:szCs w:val="24"/>
          <w:lang w:val="de-DE"/>
        </w:rPr>
        <w:t>,</w:t>
      </w:r>
      <w:r w:rsidR="005B23FC" w:rsidRPr="00A61A46">
        <w:rPr>
          <w:rFonts w:ascii="Garamond" w:hAnsi="Garamond" w:cs="Times New Roman"/>
          <w:color w:val="000000" w:themeColor="text1"/>
          <w:sz w:val="24"/>
          <w:szCs w:val="24"/>
          <w:lang w:val="de-DE"/>
        </w:rPr>
        <w:t xml:space="preserve"> </w:t>
      </w:r>
      <w:r w:rsidR="0042247F" w:rsidRPr="00A61A46">
        <w:rPr>
          <w:rFonts w:ascii="Garamond" w:hAnsi="Garamond" w:cs="Times New Roman"/>
          <w:color w:val="000000" w:themeColor="text1"/>
          <w:sz w:val="24"/>
          <w:szCs w:val="24"/>
          <w:lang w:val="de-DE"/>
        </w:rPr>
        <w:t xml:space="preserve">weil </w:t>
      </w:r>
      <w:r w:rsidR="005A5922" w:rsidRPr="00A61A46">
        <w:rPr>
          <w:rFonts w:ascii="Garamond" w:hAnsi="Garamond" w:cs="Times New Roman"/>
          <w:color w:val="000000" w:themeColor="text1"/>
          <w:sz w:val="24"/>
          <w:szCs w:val="24"/>
          <w:lang w:val="de-DE"/>
        </w:rPr>
        <w:t xml:space="preserve">sie die </w:t>
      </w:r>
      <w:r w:rsidR="002C2557" w:rsidRPr="00A61A46">
        <w:rPr>
          <w:rFonts w:ascii="Garamond" w:hAnsi="Garamond" w:cs="Times New Roman"/>
          <w:color w:val="000000" w:themeColor="text1"/>
          <w:sz w:val="24"/>
          <w:szCs w:val="24"/>
          <w:lang w:val="de-DE"/>
        </w:rPr>
        <w:t xml:space="preserve">zur Disposition stehende </w:t>
      </w:r>
      <w:r w:rsidR="005A5922" w:rsidRPr="00A61A46">
        <w:rPr>
          <w:rFonts w:ascii="Garamond" w:hAnsi="Garamond" w:cs="Times New Roman"/>
          <w:color w:val="000000" w:themeColor="text1"/>
          <w:sz w:val="24"/>
          <w:szCs w:val="24"/>
          <w:lang w:val="de-DE"/>
        </w:rPr>
        <w:t xml:space="preserve">Überzeugung in ein </w:t>
      </w:r>
      <w:r w:rsidR="00561266" w:rsidRPr="00A61A46">
        <w:rPr>
          <w:rFonts w:ascii="Garamond" w:hAnsi="Garamond" w:cs="Times New Roman"/>
          <w:color w:val="000000" w:themeColor="text1"/>
          <w:sz w:val="24"/>
          <w:szCs w:val="24"/>
          <w:lang w:val="de-DE"/>
        </w:rPr>
        <w:t xml:space="preserve">günstiges </w:t>
      </w:r>
      <w:r w:rsidR="005A5922" w:rsidRPr="00A61A46">
        <w:rPr>
          <w:rFonts w:ascii="Garamond" w:hAnsi="Garamond" w:cs="Times New Roman"/>
          <w:color w:val="000000" w:themeColor="text1"/>
          <w:sz w:val="24"/>
          <w:szCs w:val="24"/>
          <w:lang w:val="de-DE"/>
        </w:rPr>
        <w:t>Verhältnis zur Wahrheit setzen</w:t>
      </w:r>
      <w:r w:rsidR="00973C9F" w:rsidRPr="00A61A46">
        <w:rPr>
          <w:rFonts w:ascii="Garamond" w:hAnsi="Garamond" w:cs="Times New Roman"/>
          <w:color w:val="000000" w:themeColor="text1"/>
          <w:sz w:val="24"/>
          <w:szCs w:val="24"/>
          <w:lang w:val="de-DE"/>
        </w:rPr>
        <w:t xml:space="preserve"> (s. etwa </w:t>
      </w:r>
      <w:proofErr w:type="spellStart"/>
      <w:r w:rsidR="00973C9F" w:rsidRPr="00A61A46">
        <w:rPr>
          <w:rFonts w:ascii="Garamond" w:hAnsi="Garamond" w:cs="Times New Roman"/>
          <w:color w:val="000000" w:themeColor="text1"/>
          <w:sz w:val="24"/>
          <w:szCs w:val="24"/>
          <w:lang w:val="de-DE"/>
        </w:rPr>
        <w:t>BonJour</w:t>
      </w:r>
      <w:proofErr w:type="spellEnd"/>
      <w:r w:rsidR="00973C9F" w:rsidRPr="00A61A46">
        <w:rPr>
          <w:rFonts w:ascii="Garamond" w:hAnsi="Garamond" w:cs="Times New Roman"/>
          <w:color w:val="000000" w:themeColor="text1"/>
          <w:sz w:val="24"/>
          <w:szCs w:val="24"/>
          <w:lang w:val="de-DE"/>
        </w:rPr>
        <w:t xml:space="preserve"> 1985, 7f.)</w:t>
      </w:r>
      <w:r w:rsidR="005A5922" w:rsidRPr="00A61A46">
        <w:rPr>
          <w:rFonts w:ascii="Garamond" w:hAnsi="Garamond" w:cs="Times New Roman"/>
          <w:color w:val="000000" w:themeColor="text1"/>
          <w:sz w:val="24"/>
          <w:szCs w:val="24"/>
          <w:lang w:val="de-DE"/>
        </w:rPr>
        <w:t>.</w:t>
      </w:r>
      <w:r w:rsidR="002C2557" w:rsidRPr="00A61A46">
        <w:rPr>
          <w:rFonts w:ascii="Garamond" w:hAnsi="Garamond" w:cs="Times New Roman"/>
          <w:color w:val="000000" w:themeColor="text1"/>
          <w:sz w:val="24"/>
          <w:szCs w:val="24"/>
          <w:lang w:val="de-DE"/>
        </w:rPr>
        <w:t xml:space="preserve"> </w:t>
      </w:r>
      <w:r w:rsidR="00561266" w:rsidRPr="00A61A46">
        <w:rPr>
          <w:rFonts w:ascii="Garamond" w:hAnsi="Garamond" w:cs="Times New Roman"/>
          <w:color w:val="000000" w:themeColor="text1"/>
          <w:sz w:val="24"/>
          <w:szCs w:val="24"/>
          <w:lang w:val="de-DE"/>
        </w:rPr>
        <w:t xml:space="preserve">Doch </w:t>
      </w:r>
      <w:r w:rsidR="0042247F" w:rsidRPr="00A61A46">
        <w:rPr>
          <w:rFonts w:ascii="Garamond" w:hAnsi="Garamond" w:cs="Times New Roman"/>
          <w:color w:val="000000" w:themeColor="text1"/>
          <w:sz w:val="24"/>
          <w:szCs w:val="24"/>
          <w:lang w:val="de-DE"/>
        </w:rPr>
        <w:t>d</w:t>
      </w:r>
      <w:r w:rsidR="002C2557" w:rsidRPr="00A61A46">
        <w:rPr>
          <w:rFonts w:ascii="Garamond" w:hAnsi="Garamond" w:cs="Times New Roman"/>
          <w:color w:val="000000" w:themeColor="text1"/>
          <w:sz w:val="24"/>
          <w:szCs w:val="24"/>
          <w:lang w:val="de-DE"/>
        </w:rPr>
        <w:t xml:space="preserve">ann </w:t>
      </w:r>
      <w:r w:rsidR="002302B6" w:rsidRPr="00A61A46">
        <w:rPr>
          <w:rFonts w:ascii="Garamond" w:hAnsi="Garamond" w:cs="Times New Roman"/>
          <w:color w:val="000000" w:themeColor="text1"/>
          <w:sz w:val="24"/>
          <w:szCs w:val="24"/>
          <w:lang w:val="de-DE"/>
        </w:rPr>
        <w:t xml:space="preserve">sehen sich </w:t>
      </w:r>
      <w:r w:rsidR="0042247F" w:rsidRPr="00A61A46">
        <w:rPr>
          <w:rFonts w:ascii="Garamond" w:hAnsi="Garamond" w:cs="Times New Roman"/>
          <w:color w:val="000000" w:themeColor="text1"/>
          <w:sz w:val="24"/>
          <w:szCs w:val="24"/>
          <w:lang w:val="de-DE"/>
        </w:rPr>
        <w:t xml:space="preserve">auch solche </w:t>
      </w:r>
      <w:r w:rsidR="002302B6" w:rsidRPr="00A61A46">
        <w:rPr>
          <w:rFonts w:ascii="Garamond" w:hAnsi="Garamond" w:cs="Times New Roman"/>
          <w:color w:val="000000" w:themeColor="text1"/>
          <w:sz w:val="24"/>
          <w:szCs w:val="24"/>
          <w:lang w:val="de-DE"/>
        </w:rPr>
        <w:t xml:space="preserve">Ansätze </w:t>
      </w:r>
      <w:r w:rsidR="00DF6414" w:rsidRPr="00A61A46">
        <w:rPr>
          <w:rFonts w:ascii="Garamond" w:hAnsi="Garamond" w:cs="Times New Roman"/>
          <w:color w:val="000000" w:themeColor="text1"/>
          <w:sz w:val="24"/>
          <w:szCs w:val="24"/>
          <w:lang w:val="de-DE"/>
        </w:rPr>
        <w:t xml:space="preserve">mit dem </w:t>
      </w:r>
      <w:proofErr w:type="spellStart"/>
      <w:r w:rsidR="002C2557" w:rsidRPr="00A61A46">
        <w:rPr>
          <w:rFonts w:ascii="Garamond" w:hAnsi="Garamond" w:cs="Times New Roman"/>
          <w:color w:val="000000" w:themeColor="text1"/>
          <w:sz w:val="24"/>
          <w:szCs w:val="24"/>
          <w:lang w:val="de-DE"/>
        </w:rPr>
        <w:t>Swamping</w:t>
      </w:r>
      <w:proofErr w:type="spellEnd"/>
      <w:r w:rsidR="002C2557" w:rsidRPr="00A61A46">
        <w:rPr>
          <w:rFonts w:ascii="Garamond" w:hAnsi="Garamond" w:cs="Times New Roman"/>
          <w:color w:val="000000" w:themeColor="text1"/>
          <w:sz w:val="24"/>
          <w:szCs w:val="24"/>
          <w:lang w:val="de-DE"/>
        </w:rPr>
        <w:t>-Problem</w:t>
      </w:r>
      <w:r w:rsidR="00DF6414" w:rsidRPr="00A61A46">
        <w:rPr>
          <w:rFonts w:ascii="Garamond" w:hAnsi="Garamond" w:cs="Times New Roman"/>
          <w:color w:val="000000" w:themeColor="text1"/>
          <w:sz w:val="24"/>
          <w:szCs w:val="24"/>
          <w:lang w:val="de-DE"/>
        </w:rPr>
        <w:t xml:space="preserve"> konfrontiert</w:t>
      </w:r>
      <w:r w:rsidR="005424F4" w:rsidRPr="00A61A46">
        <w:rPr>
          <w:rFonts w:ascii="Garamond" w:hAnsi="Garamond" w:cs="Times New Roman"/>
          <w:color w:val="000000" w:themeColor="text1"/>
          <w:sz w:val="24"/>
          <w:szCs w:val="24"/>
          <w:lang w:val="de-DE"/>
        </w:rPr>
        <w:t>: D</w:t>
      </w:r>
      <w:r w:rsidR="002D1C97" w:rsidRPr="00A61A46">
        <w:rPr>
          <w:rFonts w:ascii="Garamond" w:hAnsi="Garamond" w:cs="Times New Roman"/>
          <w:color w:val="000000" w:themeColor="text1"/>
          <w:sz w:val="24"/>
          <w:szCs w:val="24"/>
          <w:lang w:val="de-DE"/>
        </w:rPr>
        <w:t xml:space="preserve">er Wert </w:t>
      </w:r>
      <w:proofErr w:type="spellStart"/>
      <w:r w:rsidR="002D1C97" w:rsidRPr="00A61A46">
        <w:rPr>
          <w:rFonts w:ascii="Garamond" w:hAnsi="Garamond" w:cs="Times New Roman"/>
          <w:color w:val="000000" w:themeColor="text1"/>
          <w:sz w:val="24"/>
          <w:szCs w:val="24"/>
          <w:lang w:val="de-DE"/>
        </w:rPr>
        <w:t>internalistischer</w:t>
      </w:r>
      <w:proofErr w:type="spellEnd"/>
      <w:r w:rsidR="002D1C97" w:rsidRPr="00A61A46">
        <w:rPr>
          <w:rFonts w:ascii="Garamond" w:hAnsi="Garamond" w:cs="Times New Roman"/>
          <w:color w:val="000000" w:themeColor="text1"/>
          <w:sz w:val="24"/>
          <w:szCs w:val="24"/>
          <w:lang w:val="de-DE"/>
        </w:rPr>
        <w:t xml:space="preserve"> Rechtfertigung</w:t>
      </w:r>
      <w:r w:rsidR="005424F4" w:rsidRPr="00A61A46">
        <w:rPr>
          <w:rFonts w:ascii="Garamond" w:hAnsi="Garamond" w:cs="Times New Roman"/>
          <w:color w:val="000000" w:themeColor="text1"/>
          <w:sz w:val="24"/>
          <w:szCs w:val="24"/>
          <w:lang w:val="de-DE"/>
        </w:rPr>
        <w:t>, so scheint es,</w:t>
      </w:r>
      <w:r w:rsidR="002D1C97" w:rsidRPr="00A61A46">
        <w:rPr>
          <w:rFonts w:ascii="Garamond" w:hAnsi="Garamond" w:cs="Times New Roman"/>
          <w:color w:val="000000" w:themeColor="text1"/>
          <w:sz w:val="24"/>
          <w:szCs w:val="24"/>
          <w:lang w:val="de-DE"/>
        </w:rPr>
        <w:t xml:space="preserve"> </w:t>
      </w:r>
      <w:r w:rsidR="005424F4" w:rsidRPr="00A61A46">
        <w:rPr>
          <w:rFonts w:ascii="Garamond" w:hAnsi="Garamond" w:cs="Times New Roman"/>
          <w:color w:val="000000" w:themeColor="text1"/>
          <w:sz w:val="24"/>
          <w:szCs w:val="24"/>
          <w:lang w:val="de-DE"/>
        </w:rPr>
        <w:t xml:space="preserve">ist ebenfalls derivativ </w:t>
      </w:r>
      <w:proofErr w:type="spellStart"/>
      <w:r w:rsidR="005424F4" w:rsidRPr="00A61A46">
        <w:rPr>
          <w:rFonts w:ascii="Garamond" w:hAnsi="Garamond" w:cs="Times New Roman"/>
          <w:color w:val="000000" w:themeColor="text1"/>
          <w:sz w:val="24"/>
          <w:szCs w:val="24"/>
          <w:lang w:val="de-DE"/>
        </w:rPr>
        <w:t>veritistisch</w:t>
      </w:r>
      <w:proofErr w:type="spellEnd"/>
      <w:r w:rsidR="005424F4" w:rsidRPr="00A61A46">
        <w:rPr>
          <w:rFonts w:ascii="Garamond" w:hAnsi="Garamond" w:cs="Times New Roman"/>
          <w:color w:val="000000" w:themeColor="text1"/>
          <w:sz w:val="24"/>
          <w:szCs w:val="24"/>
          <w:lang w:val="de-DE"/>
        </w:rPr>
        <w:t xml:space="preserve">. </w:t>
      </w:r>
    </w:p>
    <w:p w:rsidR="00883420" w:rsidRPr="00A61A46" w:rsidRDefault="00DF6414" w:rsidP="00B812DF">
      <w:pPr>
        <w:spacing w:after="0" w:line="360" w:lineRule="auto"/>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ab/>
      </w:r>
      <w:r w:rsidR="00C81651" w:rsidRPr="00A61A46">
        <w:rPr>
          <w:rFonts w:ascii="Garamond" w:hAnsi="Garamond" w:cs="Times New Roman"/>
          <w:color w:val="000000" w:themeColor="text1"/>
          <w:sz w:val="24"/>
          <w:szCs w:val="24"/>
          <w:lang w:val="de-DE"/>
        </w:rPr>
        <w:t xml:space="preserve">Eine mögliche Reaktion wäre die </w:t>
      </w:r>
      <w:r w:rsidR="00E05EF4" w:rsidRPr="00A61A46">
        <w:rPr>
          <w:rFonts w:ascii="Garamond" w:hAnsi="Garamond" w:cs="Times New Roman"/>
          <w:color w:val="000000" w:themeColor="text1"/>
          <w:sz w:val="24"/>
          <w:szCs w:val="24"/>
          <w:lang w:val="de-DE"/>
        </w:rPr>
        <w:t xml:space="preserve">Verabschiedung </w:t>
      </w:r>
      <w:r w:rsidR="00C81651" w:rsidRPr="00A61A46">
        <w:rPr>
          <w:rFonts w:ascii="Garamond" w:hAnsi="Garamond" w:cs="Times New Roman"/>
          <w:color w:val="000000" w:themeColor="text1"/>
          <w:sz w:val="24"/>
          <w:szCs w:val="24"/>
          <w:lang w:val="de-DE"/>
        </w:rPr>
        <w:t xml:space="preserve">eines </w:t>
      </w:r>
      <w:proofErr w:type="spellStart"/>
      <w:r w:rsidR="00C81651" w:rsidRPr="00A61A46">
        <w:rPr>
          <w:rFonts w:ascii="Garamond" w:hAnsi="Garamond" w:cs="Times New Roman"/>
          <w:color w:val="000000" w:themeColor="text1"/>
          <w:sz w:val="24"/>
          <w:szCs w:val="24"/>
          <w:lang w:val="de-DE"/>
        </w:rPr>
        <w:t>veritistischen</w:t>
      </w:r>
      <w:proofErr w:type="spellEnd"/>
      <w:r w:rsidR="00C81651" w:rsidRPr="00A61A46">
        <w:rPr>
          <w:rFonts w:ascii="Garamond" w:hAnsi="Garamond" w:cs="Times New Roman"/>
          <w:color w:val="000000" w:themeColor="text1"/>
          <w:sz w:val="24"/>
          <w:szCs w:val="24"/>
          <w:lang w:val="de-DE"/>
        </w:rPr>
        <w:t xml:space="preserve"> Wertemonismus in der Erkenntnistheorie</w:t>
      </w:r>
      <w:r w:rsidR="00293B73" w:rsidRPr="00A61A46">
        <w:rPr>
          <w:rFonts w:ascii="Garamond" w:hAnsi="Garamond" w:cs="Times New Roman"/>
          <w:color w:val="000000" w:themeColor="text1"/>
          <w:sz w:val="24"/>
          <w:szCs w:val="24"/>
          <w:lang w:val="de-DE"/>
        </w:rPr>
        <w:t xml:space="preserve"> (s. </w:t>
      </w:r>
      <w:r w:rsidR="00DD1809" w:rsidRPr="00A61A46">
        <w:rPr>
          <w:rFonts w:ascii="Garamond" w:hAnsi="Garamond" w:cs="Times New Roman"/>
          <w:color w:val="000000" w:themeColor="text1"/>
          <w:sz w:val="24"/>
          <w:szCs w:val="24"/>
          <w:lang w:val="de-DE"/>
        </w:rPr>
        <w:t xml:space="preserve">etwa </w:t>
      </w:r>
      <w:proofErr w:type="spellStart"/>
      <w:r w:rsidR="00293B73" w:rsidRPr="00A61A46">
        <w:rPr>
          <w:rFonts w:ascii="Garamond" w:hAnsi="Garamond" w:cs="Times New Roman"/>
          <w:color w:val="000000" w:themeColor="text1"/>
          <w:sz w:val="24"/>
          <w:szCs w:val="24"/>
          <w:lang w:val="de-DE"/>
        </w:rPr>
        <w:t>Zagzebski</w:t>
      </w:r>
      <w:proofErr w:type="spellEnd"/>
      <w:r w:rsidR="00293B73" w:rsidRPr="00A61A46">
        <w:rPr>
          <w:rFonts w:ascii="Garamond" w:hAnsi="Garamond" w:cs="Times New Roman"/>
          <w:color w:val="000000" w:themeColor="text1"/>
          <w:sz w:val="24"/>
          <w:szCs w:val="24"/>
          <w:lang w:val="de-DE"/>
        </w:rPr>
        <w:t xml:space="preserve"> 2004; Koppelberg 2009</w:t>
      </w:r>
      <w:r w:rsidR="00DD1809" w:rsidRPr="00A61A46">
        <w:rPr>
          <w:rFonts w:ascii="Garamond" w:hAnsi="Garamond" w:cs="Times New Roman"/>
          <w:color w:val="000000" w:themeColor="text1"/>
          <w:sz w:val="24"/>
          <w:szCs w:val="24"/>
          <w:lang w:val="de-DE"/>
        </w:rPr>
        <w:t xml:space="preserve"> und die weitere dort angegebene </w:t>
      </w:r>
      <w:r w:rsidR="00DD1809" w:rsidRPr="00A61A46">
        <w:rPr>
          <w:rFonts w:ascii="Garamond" w:hAnsi="Garamond" w:cs="Times New Roman"/>
          <w:color w:val="000000" w:themeColor="text1"/>
          <w:sz w:val="24"/>
          <w:szCs w:val="24"/>
          <w:lang w:val="de-DE"/>
        </w:rPr>
        <w:lastRenderedPageBreak/>
        <w:t>Literatur</w:t>
      </w:r>
      <w:r w:rsidR="00293B73" w:rsidRPr="00A61A46">
        <w:rPr>
          <w:rFonts w:ascii="Garamond" w:hAnsi="Garamond" w:cs="Times New Roman"/>
          <w:color w:val="000000" w:themeColor="text1"/>
          <w:sz w:val="24"/>
          <w:szCs w:val="24"/>
          <w:lang w:val="de-DE"/>
        </w:rPr>
        <w:t>)</w:t>
      </w:r>
      <w:r w:rsidR="00C81651" w:rsidRPr="00A61A46">
        <w:rPr>
          <w:rFonts w:ascii="Garamond" w:hAnsi="Garamond" w:cs="Times New Roman"/>
          <w:color w:val="000000" w:themeColor="text1"/>
          <w:sz w:val="24"/>
          <w:szCs w:val="24"/>
          <w:lang w:val="de-DE"/>
        </w:rPr>
        <w:t xml:space="preserve">. </w:t>
      </w:r>
      <w:r w:rsidR="008851A0" w:rsidRPr="00A61A46">
        <w:rPr>
          <w:rFonts w:ascii="Garamond" w:hAnsi="Garamond" w:cs="Times New Roman"/>
          <w:color w:val="000000" w:themeColor="text1"/>
          <w:sz w:val="24"/>
          <w:szCs w:val="24"/>
          <w:lang w:val="de-DE"/>
        </w:rPr>
        <w:t xml:space="preserve">Wenn Wissen kognitive Errungenschaften enthielte, deren Wert sich nicht vom Wert der Wahrheit </w:t>
      </w:r>
      <w:r w:rsidR="00794A0B" w:rsidRPr="00A61A46">
        <w:rPr>
          <w:rFonts w:ascii="Garamond" w:hAnsi="Garamond" w:cs="Times New Roman"/>
          <w:color w:val="000000" w:themeColor="text1"/>
          <w:sz w:val="24"/>
          <w:szCs w:val="24"/>
          <w:lang w:val="de-DE"/>
        </w:rPr>
        <w:t xml:space="preserve">bzw. wahrer Überzeugungen </w:t>
      </w:r>
      <w:r w:rsidR="008851A0" w:rsidRPr="00A61A46">
        <w:rPr>
          <w:rFonts w:ascii="Garamond" w:hAnsi="Garamond" w:cs="Times New Roman"/>
          <w:color w:val="000000" w:themeColor="text1"/>
          <w:sz w:val="24"/>
          <w:szCs w:val="24"/>
          <w:lang w:val="de-DE"/>
        </w:rPr>
        <w:t>ableiten würde, könnte</w:t>
      </w:r>
      <w:r w:rsidR="00794A0B" w:rsidRPr="00A61A46">
        <w:rPr>
          <w:rFonts w:ascii="Garamond" w:hAnsi="Garamond" w:cs="Times New Roman"/>
          <w:color w:val="000000" w:themeColor="text1"/>
          <w:sz w:val="24"/>
          <w:szCs w:val="24"/>
          <w:lang w:val="de-DE"/>
        </w:rPr>
        <w:t>n</w:t>
      </w:r>
      <w:r w:rsidR="008851A0" w:rsidRPr="00A61A46">
        <w:rPr>
          <w:rFonts w:ascii="Garamond" w:hAnsi="Garamond" w:cs="Times New Roman"/>
          <w:color w:val="000000" w:themeColor="text1"/>
          <w:sz w:val="24"/>
          <w:szCs w:val="24"/>
          <w:lang w:val="de-DE"/>
        </w:rPr>
        <w:t xml:space="preserve"> diese den Mehrwert </w:t>
      </w:r>
      <w:r w:rsidR="00794A0B" w:rsidRPr="00A61A46">
        <w:rPr>
          <w:rFonts w:ascii="Garamond" w:hAnsi="Garamond" w:cs="Times New Roman"/>
          <w:color w:val="000000" w:themeColor="text1"/>
          <w:sz w:val="24"/>
          <w:szCs w:val="24"/>
          <w:lang w:val="de-DE"/>
        </w:rPr>
        <w:t>von Wissen erklären.</w:t>
      </w:r>
      <w:r w:rsidR="008851A0" w:rsidRPr="00A61A46">
        <w:rPr>
          <w:rFonts w:ascii="Garamond" w:hAnsi="Garamond" w:cs="Times New Roman"/>
          <w:color w:val="000000" w:themeColor="text1"/>
          <w:sz w:val="24"/>
          <w:szCs w:val="24"/>
          <w:lang w:val="de-DE"/>
        </w:rPr>
        <w:t xml:space="preserve"> </w:t>
      </w:r>
      <w:r w:rsidRPr="00A61A46">
        <w:rPr>
          <w:rFonts w:ascii="Garamond" w:hAnsi="Garamond" w:cs="Times New Roman"/>
          <w:color w:val="000000" w:themeColor="text1"/>
          <w:sz w:val="24"/>
          <w:szCs w:val="24"/>
          <w:lang w:val="de-DE"/>
        </w:rPr>
        <w:t xml:space="preserve">Platon </w:t>
      </w:r>
      <w:r w:rsidR="00C81651" w:rsidRPr="00A61A46">
        <w:rPr>
          <w:rFonts w:ascii="Garamond" w:hAnsi="Garamond" w:cs="Times New Roman"/>
          <w:color w:val="000000" w:themeColor="text1"/>
          <w:sz w:val="24"/>
          <w:szCs w:val="24"/>
          <w:lang w:val="de-DE"/>
        </w:rPr>
        <w:t xml:space="preserve">deutet im </w:t>
      </w:r>
      <w:proofErr w:type="spellStart"/>
      <w:r w:rsidRPr="00A61A46">
        <w:rPr>
          <w:rFonts w:ascii="Garamond" w:hAnsi="Garamond" w:cs="Times New Roman"/>
          <w:i/>
          <w:color w:val="000000" w:themeColor="text1"/>
          <w:sz w:val="24"/>
          <w:szCs w:val="24"/>
          <w:lang w:val="de-DE"/>
        </w:rPr>
        <w:t>Menon</w:t>
      </w:r>
      <w:proofErr w:type="spellEnd"/>
      <w:r w:rsidR="00C81651" w:rsidRPr="00A61A46">
        <w:rPr>
          <w:rFonts w:ascii="Garamond" w:hAnsi="Garamond" w:cs="Times New Roman"/>
          <w:color w:val="000000" w:themeColor="text1"/>
          <w:sz w:val="24"/>
          <w:szCs w:val="24"/>
          <w:lang w:val="de-DE"/>
        </w:rPr>
        <w:t xml:space="preserve"> einen anderen Weg an: </w:t>
      </w:r>
      <w:r w:rsidR="0034387B" w:rsidRPr="00A61A46">
        <w:rPr>
          <w:rFonts w:ascii="Garamond" w:hAnsi="Garamond" w:cs="Times New Roman"/>
          <w:color w:val="000000" w:themeColor="text1"/>
          <w:sz w:val="24"/>
          <w:szCs w:val="24"/>
          <w:lang w:val="de-DE"/>
        </w:rPr>
        <w:t xml:space="preserve">Wie die Statuen des </w:t>
      </w:r>
      <w:proofErr w:type="spellStart"/>
      <w:r w:rsidR="0034387B" w:rsidRPr="00A61A46">
        <w:rPr>
          <w:rFonts w:ascii="Garamond" w:hAnsi="Garamond" w:cs="Times New Roman"/>
          <w:color w:val="000000" w:themeColor="text1"/>
          <w:sz w:val="24"/>
          <w:szCs w:val="24"/>
          <w:lang w:val="de-DE"/>
        </w:rPr>
        <w:t>Daidalos</w:t>
      </w:r>
      <w:proofErr w:type="spellEnd"/>
      <w:r w:rsidR="0034387B" w:rsidRPr="00A61A46">
        <w:rPr>
          <w:rFonts w:ascii="Garamond" w:hAnsi="Garamond" w:cs="Times New Roman"/>
          <w:color w:val="000000" w:themeColor="text1"/>
          <w:sz w:val="24"/>
          <w:szCs w:val="24"/>
          <w:lang w:val="de-DE"/>
        </w:rPr>
        <w:t xml:space="preserve">, die so lebensnah sind, dass sie davonmarschieren würden, wenn man sie nicht bindet, müssen auch wahre Überzeugungen in der Seele gebunden werden, damit sie nicht davongehen. </w:t>
      </w:r>
      <w:r w:rsidR="00CC594A" w:rsidRPr="00A61A46">
        <w:rPr>
          <w:rFonts w:ascii="Garamond" w:hAnsi="Garamond" w:cs="Times New Roman"/>
          <w:color w:val="000000" w:themeColor="text1"/>
          <w:sz w:val="24"/>
          <w:szCs w:val="24"/>
          <w:lang w:val="de-DE"/>
        </w:rPr>
        <w:t xml:space="preserve">Verschwinden </w:t>
      </w:r>
      <w:r w:rsidR="0034387B" w:rsidRPr="00A61A46">
        <w:rPr>
          <w:rFonts w:ascii="Garamond" w:hAnsi="Garamond" w:cs="Times New Roman"/>
          <w:color w:val="000000" w:themeColor="text1"/>
          <w:sz w:val="24"/>
          <w:szCs w:val="24"/>
          <w:lang w:val="de-DE"/>
        </w:rPr>
        <w:t>sie, so sind sie nicht viel wert</w:t>
      </w:r>
      <w:r w:rsidR="00F462D7" w:rsidRPr="00A61A46">
        <w:rPr>
          <w:rFonts w:ascii="Garamond" w:hAnsi="Garamond" w:cs="Times New Roman"/>
          <w:color w:val="000000" w:themeColor="text1"/>
          <w:sz w:val="24"/>
          <w:szCs w:val="24"/>
          <w:lang w:val="de-DE"/>
        </w:rPr>
        <w:t>. D</w:t>
      </w:r>
      <w:r w:rsidR="0034387B" w:rsidRPr="00A61A46">
        <w:rPr>
          <w:rFonts w:ascii="Garamond" w:hAnsi="Garamond" w:cs="Times New Roman"/>
          <w:color w:val="000000" w:themeColor="text1"/>
          <w:sz w:val="24"/>
          <w:szCs w:val="24"/>
          <w:lang w:val="de-DE"/>
        </w:rPr>
        <w:t xml:space="preserve">er </w:t>
      </w:r>
      <w:r w:rsidR="00287E03" w:rsidRPr="00A61A46">
        <w:rPr>
          <w:rFonts w:ascii="Garamond" w:hAnsi="Garamond" w:cs="Times New Roman"/>
          <w:color w:val="000000" w:themeColor="text1"/>
          <w:sz w:val="24"/>
          <w:szCs w:val="24"/>
          <w:lang w:val="de-DE"/>
        </w:rPr>
        <w:t xml:space="preserve">richtige </w:t>
      </w:r>
      <w:proofErr w:type="spellStart"/>
      <w:r w:rsidR="00287E03" w:rsidRPr="00A61A46">
        <w:rPr>
          <w:rFonts w:ascii="Garamond" w:hAnsi="Garamond" w:cs="Times New Roman"/>
          <w:i/>
          <w:color w:val="000000" w:themeColor="text1"/>
          <w:sz w:val="24"/>
          <w:szCs w:val="24"/>
          <w:lang w:val="de-DE"/>
        </w:rPr>
        <w:t>log</w:t>
      </w:r>
      <w:r w:rsidR="00256AB7" w:rsidRPr="00A61A46">
        <w:rPr>
          <w:rFonts w:ascii="Garamond" w:hAnsi="Garamond" w:cs="Times New Roman"/>
          <w:i/>
          <w:color w:val="000000" w:themeColor="text1"/>
          <w:sz w:val="24"/>
          <w:szCs w:val="24"/>
          <w:lang w:val="de-DE"/>
        </w:rPr>
        <w:t>ismos</w:t>
      </w:r>
      <w:proofErr w:type="spellEnd"/>
      <w:r w:rsidR="00256AB7" w:rsidRPr="00A61A46">
        <w:rPr>
          <w:rFonts w:ascii="Garamond" w:hAnsi="Garamond" w:cs="Times New Roman"/>
          <w:i/>
          <w:color w:val="000000" w:themeColor="text1"/>
          <w:sz w:val="24"/>
          <w:szCs w:val="24"/>
          <w:lang w:val="de-DE"/>
        </w:rPr>
        <w:t xml:space="preserve"> </w:t>
      </w:r>
      <w:r w:rsidR="00EC5A5B" w:rsidRPr="00A61A46">
        <w:rPr>
          <w:rFonts w:ascii="Garamond" w:hAnsi="Garamond" w:cs="Times New Roman"/>
          <w:color w:val="000000" w:themeColor="text1"/>
          <w:sz w:val="24"/>
          <w:szCs w:val="24"/>
          <w:lang w:val="de-DE"/>
        </w:rPr>
        <w:t>aber</w:t>
      </w:r>
      <w:r w:rsidR="00994DC9" w:rsidRPr="00A61A46">
        <w:rPr>
          <w:rFonts w:ascii="Garamond" w:hAnsi="Garamond" w:cs="Times New Roman"/>
          <w:color w:val="000000" w:themeColor="text1"/>
          <w:sz w:val="24"/>
          <w:szCs w:val="24"/>
          <w:lang w:val="de-DE"/>
        </w:rPr>
        <w:t xml:space="preserve"> </w:t>
      </w:r>
      <w:r w:rsidR="00256AB7" w:rsidRPr="00A61A46">
        <w:rPr>
          <w:rFonts w:ascii="Garamond" w:hAnsi="Garamond" w:cs="Times New Roman"/>
          <w:color w:val="000000" w:themeColor="text1"/>
          <w:sz w:val="24"/>
          <w:szCs w:val="24"/>
          <w:lang w:val="de-DE"/>
        </w:rPr>
        <w:t>(an anderen Stellen auch:</w:t>
      </w:r>
      <w:r w:rsidR="00256AB7" w:rsidRPr="00A61A46">
        <w:rPr>
          <w:rFonts w:ascii="Garamond" w:hAnsi="Garamond" w:cs="Times New Roman"/>
          <w:i/>
          <w:color w:val="000000" w:themeColor="text1"/>
          <w:sz w:val="24"/>
          <w:szCs w:val="24"/>
          <w:lang w:val="de-DE"/>
        </w:rPr>
        <w:t xml:space="preserve"> </w:t>
      </w:r>
      <w:proofErr w:type="spellStart"/>
      <w:r w:rsidR="00256AB7" w:rsidRPr="00A61A46">
        <w:rPr>
          <w:rFonts w:ascii="Garamond" w:hAnsi="Garamond" w:cs="Times New Roman"/>
          <w:i/>
          <w:color w:val="000000" w:themeColor="text1"/>
          <w:sz w:val="24"/>
          <w:szCs w:val="24"/>
          <w:lang w:val="de-DE"/>
        </w:rPr>
        <w:t>logos</w:t>
      </w:r>
      <w:proofErr w:type="spellEnd"/>
      <w:r w:rsidR="00256AB7" w:rsidRPr="00A61A46">
        <w:rPr>
          <w:rFonts w:ascii="Garamond" w:hAnsi="Garamond" w:cs="Times New Roman"/>
          <w:color w:val="000000" w:themeColor="text1"/>
          <w:sz w:val="24"/>
          <w:szCs w:val="24"/>
          <w:lang w:val="de-DE"/>
        </w:rPr>
        <w:t>)</w:t>
      </w:r>
      <w:r w:rsidR="00F462D7" w:rsidRPr="00A61A46">
        <w:rPr>
          <w:rFonts w:ascii="Garamond" w:hAnsi="Garamond" w:cs="Times New Roman"/>
          <w:color w:val="000000" w:themeColor="text1"/>
          <w:sz w:val="24"/>
          <w:szCs w:val="24"/>
          <w:lang w:val="de-DE"/>
        </w:rPr>
        <w:t xml:space="preserve"> </w:t>
      </w:r>
      <w:r w:rsidR="0034387B" w:rsidRPr="00A61A46">
        <w:rPr>
          <w:rFonts w:ascii="Garamond" w:hAnsi="Garamond" w:cs="Times New Roman"/>
          <w:color w:val="000000" w:themeColor="text1"/>
          <w:sz w:val="24"/>
          <w:szCs w:val="24"/>
          <w:lang w:val="de-DE"/>
        </w:rPr>
        <w:t>verm</w:t>
      </w:r>
      <w:r w:rsidR="00F462D7" w:rsidRPr="00A61A46">
        <w:rPr>
          <w:rFonts w:ascii="Garamond" w:hAnsi="Garamond" w:cs="Times New Roman"/>
          <w:color w:val="000000" w:themeColor="text1"/>
          <w:sz w:val="24"/>
          <w:szCs w:val="24"/>
          <w:lang w:val="de-DE"/>
        </w:rPr>
        <w:t>ag</w:t>
      </w:r>
      <w:r w:rsidR="0034387B" w:rsidRPr="00A61A46">
        <w:rPr>
          <w:rFonts w:ascii="Garamond" w:hAnsi="Garamond" w:cs="Times New Roman"/>
          <w:color w:val="000000" w:themeColor="text1"/>
          <w:sz w:val="24"/>
          <w:szCs w:val="24"/>
          <w:lang w:val="de-DE"/>
        </w:rPr>
        <w:t xml:space="preserve"> zu bewirken, </w:t>
      </w:r>
      <w:r w:rsidR="00287E03" w:rsidRPr="00A61A46">
        <w:rPr>
          <w:rFonts w:ascii="Garamond" w:hAnsi="Garamond" w:cs="Times New Roman"/>
          <w:color w:val="000000" w:themeColor="text1"/>
          <w:sz w:val="24"/>
          <w:szCs w:val="24"/>
          <w:lang w:val="de-DE"/>
        </w:rPr>
        <w:t>das</w:t>
      </w:r>
      <w:r w:rsidR="0034387B" w:rsidRPr="00A61A46">
        <w:rPr>
          <w:rFonts w:ascii="Garamond" w:hAnsi="Garamond" w:cs="Times New Roman"/>
          <w:color w:val="000000" w:themeColor="text1"/>
          <w:sz w:val="24"/>
          <w:szCs w:val="24"/>
          <w:lang w:val="de-DE"/>
        </w:rPr>
        <w:t>s</w:t>
      </w:r>
      <w:r w:rsidR="00287E03" w:rsidRPr="00A61A46">
        <w:rPr>
          <w:rFonts w:ascii="Garamond" w:hAnsi="Garamond" w:cs="Times New Roman"/>
          <w:color w:val="000000" w:themeColor="text1"/>
          <w:sz w:val="24"/>
          <w:szCs w:val="24"/>
          <w:lang w:val="de-DE"/>
        </w:rPr>
        <w:t xml:space="preserve"> sie bleiben (97e–98a). In jüngerer Zeit haben u. a. </w:t>
      </w:r>
      <w:proofErr w:type="spellStart"/>
      <w:r w:rsidR="00287E03" w:rsidRPr="00A61A46">
        <w:rPr>
          <w:rFonts w:ascii="Garamond" w:hAnsi="Garamond" w:cs="Times New Roman"/>
          <w:color w:val="000000" w:themeColor="text1"/>
          <w:sz w:val="24"/>
          <w:szCs w:val="24"/>
          <w:lang w:val="de-DE"/>
        </w:rPr>
        <w:t>Fricker</w:t>
      </w:r>
      <w:proofErr w:type="spellEnd"/>
      <w:r w:rsidR="00287E03" w:rsidRPr="00A61A46">
        <w:rPr>
          <w:rFonts w:ascii="Garamond" w:hAnsi="Garamond" w:cs="Times New Roman"/>
          <w:color w:val="000000" w:themeColor="text1"/>
          <w:sz w:val="24"/>
          <w:szCs w:val="24"/>
          <w:lang w:val="de-DE"/>
        </w:rPr>
        <w:t xml:space="preserve"> (</w:t>
      </w:r>
      <w:r w:rsidR="00D654CD" w:rsidRPr="00A61A46">
        <w:rPr>
          <w:rFonts w:ascii="Garamond" w:hAnsi="Garamond" w:cs="Times New Roman"/>
          <w:color w:val="000000" w:themeColor="text1"/>
          <w:sz w:val="24"/>
          <w:szCs w:val="24"/>
          <w:lang w:val="de-DE"/>
        </w:rPr>
        <w:t>2009</w:t>
      </w:r>
      <w:r w:rsidR="00287E03" w:rsidRPr="00A61A46">
        <w:rPr>
          <w:rFonts w:ascii="Garamond" w:hAnsi="Garamond" w:cs="Times New Roman"/>
          <w:color w:val="000000" w:themeColor="text1"/>
          <w:sz w:val="24"/>
          <w:szCs w:val="24"/>
          <w:lang w:val="de-DE"/>
        </w:rPr>
        <w:t xml:space="preserve">) </w:t>
      </w:r>
      <w:r w:rsidR="00561266" w:rsidRPr="00A61A46">
        <w:rPr>
          <w:rFonts w:ascii="Garamond" w:hAnsi="Garamond" w:cs="Times New Roman"/>
          <w:color w:val="000000" w:themeColor="text1"/>
          <w:sz w:val="24"/>
          <w:szCs w:val="24"/>
          <w:lang w:val="de-DE"/>
        </w:rPr>
        <w:t xml:space="preserve">und Brendel (2009) </w:t>
      </w:r>
      <w:r w:rsidR="00287E03" w:rsidRPr="00A61A46">
        <w:rPr>
          <w:rFonts w:ascii="Garamond" w:hAnsi="Garamond" w:cs="Times New Roman"/>
          <w:color w:val="000000" w:themeColor="text1"/>
          <w:sz w:val="24"/>
          <w:szCs w:val="24"/>
          <w:lang w:val="de-DE"/>
        </w:rPr>
        <w:t xml:space="preserve">eine solche diachrone </w:t>
      </w:r>
      <w:r w:rsidR="00950929" w:rsidRPr="00A61A46">
        <w:rPr>
          <w:rFonts w:ascii="Garamond" w:hAnsi="Garamond" w:cs="Times New Roman"/>
          <w:color w:val="000000" w:themeColor="text1"/>
          <w:sz w:val="24"/>
          <w:szCs w:val="24"/>
          <w:lang w:val="de-DE"/>
        </w:rPr>
        <w:t>‚Stabilisierungs-‘ oder ‚Langlebigkeits-</w:t>
      </w:r>
      <w:r w:rsidR="00287E03" w:rsidRPr="00A61A46">
        <w:rPr>
          <w:rFonts w:ascii="Garamond" w:hAnsi="Garamond" w:cs="Times New Roman"/>
          <w:color w:val="000000" w:themeColor="text1"/>
          <w:sz w:val="24"/>
          <w:szCs w:val="24"/>
          <w:lang w:val="de-DE"/>
        </w:rPr>
        <w:t>Antwort</w:t>
      </w:r>
      <w:r w:rsidR="00950929" w:rsidRPr="00A61A46">
        <w:rPr>
          <w:rFonts w:ascii="Garamond" w:hAnsi="Garamond" w:cs="Times New Roman"/>
          <w:color w:val="000000" w:themeColor="text1"/>
          <w:sz w:val="24"/>
          <w:szCs w:val="24"/>
          <w:lang w:val="de-DE"/>
        </w:rPr>
        <w:t>‘</w:t>
      </w:r>
      <w:r w:rsidR="00287E03" w:rsidRPr="00A61A46">
        <w:rPr>
          <w:rFonts w:ascii="Garamond" w:hAnsi="Garamond" w:cs="Times New Roman"/>
          <w:color w:val="000000" w:themeColor="text1"/>
          <w:sz w:val="24"/>
          <w:szCs w:val="24"/>
          <w:lang w:val="de-DE"/>
        </w:rPr>
        <w:t xml:space="preserve"> auf </w:t>
      </w:r>
      <w:r w:rsidR="00F462D7" w:rsidRPr="00A61A46">
        <w:rPr>
          <w:rFonts w:ascii="Garamond" w:hAnsi="Garamond" w:cs="Times New Roman"/>
          <w:color w:val="000000" w:themeColor="text1"/>
          <w:sz w:val="24"/>
          <w:szCs w:val="24"/>
          <w:lang w:val="de-DE"/>
        </w:rPr>
        <w:t>Mehrw</w:t>
      </w:r>
      <w:r w:rsidR="00287E03" w:rsidRPr="00A61A46">
        <w:rPr>
          <w:rFonts w:ascii="Garamond" w:hAnsi="Garamond" w:cs="Times New Roman"/>
          <w:color w:val="000000" w:themeColor="text1"/>
          <w:sz w:val="24"/>
          <w:szCs w:val="24"/>
          <w:lang w:val="de-DE"/>
        </w:rPr>
        <w:t>ertfrage</w:t>
      </w:r>
      <w:r w:rsidR="00F462D7" w:rsidRPr="00A61A46">
        <w:rPr>
          <w:rFonts w:ascii="Garamond" w:hAnsi="Garamond" w:cs="Times New Roman"/>
          <w:color w:val="000000" w:themeColor="text1"/>
          <w:sz w:val="24"/>
          <w:szCs w:val="24"/>
          <w:lang w:val="de-DE"/>
        </w:rPr>
        <w:t>n</w:t>
      </w:r>
      <w:r w:rsidR="00287E03" w:rsidRPr="00A61A46">
        <w:rPr>
          <w:rFonts w:ascii="Garamond" w:hAnsi="Garamond" w:cs="Times New Roman"/>
          <w:color w:val="000000" w:themeColor="text1"/>
          <w:sz w:val="24"/>
          <w:szCs w:val="24"/>
          <w:lang w:val="de-DE"/>
        </w:rPr>
        <w:t xml:space="preserve"> </w:t>
      </w:r>
      <w:r w:rsidR="00561266" w:rsidRPr="00A61A46">
        <w:rPr>
          <w:rFonts w:ascii="Garamond" w:hAnsi="Garamond" w:cs="Times New Roman"/>
          <w:color w:val="000000" w:themeColor="text1"/>
          <w:sz w:val="24"/>
          <w:szCs w:val="24"/>
          <w:lang w:val="de-DE"/>
        </w:rPr>
        <w:t>verteidigt</w:t>
      </w:r>
      <w:r w:rsidR="00EC5A5B" w:rsidRPr="00A61A46">
        <w:rPr>
          <w:rFonts w:ascii="Garamond" w:hAnsi="Garamond" w:cs="Times New Roman"/>
          <w:color w:val="000000" w:themeColor="text1"/>
          <w:sz w:val="24"/>
          <w:szCs w:val="24"/>
          <w:lang w:val="de-DE"/>
        </w:rPr>
        <w:t xml:space="preserve"> (</w:t>
      </w:r>
      <w:r w:rsidR="00AF69FA" w:rsidRPr="00A61A46">
        <w:rPr>
          <w:rFonts w:ascii="Garamond" w:hAnsi="Garamond" w:cs="Times New Roman"/>
          <w:color w:val="000000" w:themeColor="text1"/>
          <w:sz w:val="24"/>
          <w:szCs w:val="24"/>
          <w:lang w:val="de-DE"/>
        </w:rPr>
        <w:t xml:space="preserve">s. auch </w:t>
      </w:r>
      <w:r w:rsidR="00EC5A5B" w:rsidRPr="00A61A46">
        <w:rPr>
          <w:rFonts w:ascii="Garamond" w:hAnsi="Garamond" w:cs="Times New Roman"/>
          <w:color w:val="000000" w:themeColor="text1"/>
          <w:sz w:val="24"/>
          <w:szCs w:val="24"/>
          <w:lang w:val="de-DE"/>
        </w:rPr>
        <w:t xml:space="preserve">Williamson 2000, 78f., der </w:t>
      </w:r>
      <w:r w:rsidR="00794A0B" w:rsidRPr="00A61A46">
        <w:rPr>
          <w:rFonts w:ascii="Garamond" w:hAnsi="Garamond" w:cs="Times New Roman"/>
          <w:color w:val="000000" w:themeColor="text1"/>
          <w:sz w:val="24"/>
          <w:szCs w:val="24"/>
          <w:lang w:val="de-DE"/>
        </w:rPr>
        <w:t xml:space="preserve">Stabilisierungsideen </w:t>
      </w:r>
      <w:r w:rsidR="009407ED" w:rsidRPr="00A61A46">
        <w:rPr>
          <w:rFonts w:ascii="Garamond" w:hAnsi="Garamond" w:cs="Times New Roman"/>
          <w:color w:val="000000" w:themeColor="text1"/>
          <w:sz w:val="24"/>
          <w:szCs w:val="24"/>
          <w:lang w:val="de-DE"/>
        </w:rPr>
        <w:t xml:space="preserve">jedoch </w:t>
      </w:r>
      <w:proofErr w:type="spellStart"/>
      <w:r w:rsidR="009407ED" w:rsidRPr="00A61A46">
        <w:rPr>
          <w:rFonts w:ascii="Garamond" w:hAnsi="Garamond" w:cs="Times New Roman"/>
          <w:color w:val="000000" w:themeColor="text1"/>
          <w:sz w:val="24"/>
          <w:szCs w:val="24"/>
          <w:lang w:val="de-DE"/>
        </w:rPr>
        <w:t>externalistisch</w:t>
      </w:r>
      <w:proofErr w:type="spellEnd"/>
      <w:r w:rsidR="009407ED" w:rsidRPr="00A61A46">
        <w:rPr>
          <w:rFonts w:ascii="Garamond" w:hAnsi="Garamond" w:cs="Times New Roman"/>
          <w:color w:val="000000" w:themeColor="text1"/>
          <w:sz w:val="24"/>
          <w:szCs w:val="24"/>
          <w:lang w:val="de-DE"/>
        </w:rPr>
        <w:t xml:space="preserve"> entwickelt</w:t>
      </w:r>
      <w:r w:rsidR="00EC5A5B" w:rsidRPr="00A61A46">
        <w:rPr>
          <w:rFonts w:ascii="Garamond" w:hAnsi="Garamond" w:cs="Times New Roman"/>
          <w:color w:val="000000" w:themeColor="text1"/>
          <w:sz w:val="24"/>
          <w:szCs w:val="24"/>
          <w:lang w:val="de-DE"/>
        </w:rPr>
        <w:t>)</w:t>
      </w:r>
      <w:r w:rsidR="00287E03" w:rsidRPr="00A61A46">
        <w:rPr>
          <w:rFonts w:ascii="Garamond" w:hAnsi="Garamond" w:cs="Times New Roman"/>
          <w:color w:val="000000" w:themeColor="text1"/>
          <w:sz w:val="24"/>
          <w:szCs w:val="24"/>
          <w:lang w:val="de-DE"/>
        </w:rPr>
        <w:t xml:space="preserve">. </w:t>
      </w:r>
      <w:r w:rsidR="00F13E59" w:rsidRPr="00A61A46">
        <w:rPr>
          <w:rFonts w:ascii="Garamond" w:hAnsi="Garamond" w:cs="Times New Roman"/>
          <w:color w:val="000000" w:themeColor="text1"/>
          <w:sz w:val="24"/>
          <w:szCs w:val="24"/>
          <w:lang w:val="de-DE"/>
        </w:rPr>
        <w:t xml:space="preserve">Das epistemische ‚Wahrheitsziel’ lässt sich </w:t>
      </w:r>
      <w:proofErr w:type="spellStart"/>
      <w:r w:rsidR="00F13E59" w:rsidRPr="00A61A46">
        <w:rPr>
          <w:rFonts w:ascii="Garamond" w:hAnsi="Garamond" w:cs="Times New Roman"/>
          <w:color w:val="000000" w:themeColor="text1"/>
          <w:sz w:val="24"/>
          <w:szCs w:val="24"/>
          <w:lang w:val="de-DE"/>
        </w:rPr>
        <w:t>plausiblerweise</w:t>
      </w:r>
      <w:proofErr w:type="spellEnd"/>
      <w:r w:rsidR="00F13E59" w:rsidRPr="00A61A46">
        <w:rPr>
          <w:rFonts w:ascii="Garamond" w:hAnsi="Garamond" w:cs="Times New Roman"/>
          <w:color w:val="000000" w:themeColor="text1"/>
          <w:sz w:val="24"/>
          <w:szCs w:val="24"/>
          <w:lang w:val="de-DE"/>
        </w:rPr>
        <w:t xml:space="preserve"> so fassen, dass es uns darum geht, die Menge unserer (nicht-trivialen) wahren Überzeugungen </w:t>
      </w:r>
      <w:r w:rsidR="00F13E59" w:rsidRPr="00A61A46">
        <w:rPr>
          <w:rFonts w:ascii="Garamond" w:hAnsi="Garamond" w:cs="Times New Roman"/>
          <w:i/>
          <w:color w:val="000000" w:themeColor="text1"/>
          <w:sz w:val="24"/>
          <w:szCs w:val="24"/>
          <w:lang w:val="de-DE"/>
        </w:rPr>
        <w:t xml:space="preserve">in </w:t>
      </w:r>
      <w:proofErr w:type="spellStart"/>
      <w:r w:rsidR="00F13E59" w:rsidRPr="00A61A46">
        <w:rPr>
          <w:rFonts w:ascii="Garamond" w:hAnsi="Garamond" w:cs="Times New Roman"/>
          <w:i/>
          <w:color w:val="000000" w:themeColor="text1"/>
          <w:sz w:val="24"/>
          <w:szCs w:val="24"/>
          <w:lang w:val="de-DE"/>
        </w:rPr>
        <w:t>the</w:t>
      </w:r>
      <w:proofErr w:type="spellEnd"/>
      <w:r w:rsidR="00F13E59" w:rsidRPr="00A61A46">
        <w:rPr>
          <w:rFonts w:ascii="Garamond" w:hAnsi="Garamond" w:cs="Times New Roman"/>
          <w:i/>
          <w:color w:val="000000" w:themeColor="text1"/>
          <w:sz w:val="24"/>
          <w:szCs w:val="24"/>
          <w:lang w:val="de-DE"/>
        </w:rPr>
        <w:t xml:space="preserve"> </w:t>
      </w:r>
      <w:proofErr w:type="spellStart"/>
      <w:r w:rsidR="00F13E59" w:rsidRPr="00A61A46">
        <w:rPr>
          <w:rFonts w:ascii="Garamond" w:hAnsi="Garamond" w:cs="Times New Roman"/>
          <w:i/>
          <w:color w:val="000000" w:themeColor="text1"/>
          <w:sz w:val="24"/>
          <w:szCs w:val="24"/>
          <w:lang w:val="de-DE"/>
        </w:rPr>
        <w:t>long</w:t>
      </w:r>
      <w:proofErr w:type="spellEnd"/>
      <w:r w:rsidR="00F13E59" w:rsidRPr="00A61A46">
        <w:rPr>
          <w:rFonts w:ascii="Garamond" w:hAnsi="Garamond" w:cs="Times New Roman"/>
          <w:i/>
          <w:color w:val="000000" w:themeColor="text1"/>
          <w:sz w:val="24"/>
          <w:szCs w:val="24"/>
          <w:lang w:val="de-DE"/>
        </w:rPr>
        <w:t xml:space="preserve"> </w:t>
      </w:r>
      <w:proofErr w:type="spellStart"/>
      <w:r w:rsidR="00F13E59" w:rsidRPr="00A61A46">
        <w:rPr>
          <w:rFonts w:ascii="Garamond" w:hAnsi="Garamond" w:cs="Times New Roman"/>
          <w:i/>
          <w:color w:val="000000" w:themeColor="text1"/>
          <w:sz w:val="24"/>
          <w:szCs w:val="24"/>
          <w:lang w:val="de-DE"/>
        </w:rPr>
        <w:t>run</w:t>
      </w:r>
      <w:proofErr w:type="spellEnd"/>
      <w:r w:rsidR="00F13E59" w:rsidRPr="00A61A46">
        <w:rPr>
          <w:rFonts w:ascii="Garamond" w:hAnsi="Garamond" w:cs="Times New Roman"/>
          <w:color w:val="000000" w:themeColor="text1"/>
          <w:sz w:val="24"/>
          <w:szCs w:val="24"/>
          <w:lang w:val="de-DE"/>
        </w:rPr>
        <w:t xml:space="preserve"> zu maximieren und die der falschen zu minimieren.</w:t>
      </w:r>
      <w:r w:rsidR="002302B6" w:rsidRPr="00A61A46">
        <w:rPr>
          <w:rFonts w:ascii="Garamond" w:hAnsi="Garamond" w:cs="Times New Roman"/>
          <w:color w:val="000000" w:themeColor="text1"/>
          <w:sz w:val="24"/>
          <w:szCs w:val="24"/>
          <w:lang w:val="de-DE"/>
        </w:rPr>
        <w:t xml:space="preserve"> Dann ist es gut, wahre Überzeugungen durch Wissen diachron </w:t>
      </w:r>
      <w:r w:rsidR="00C81651" w:rsidRPr="00A61A46">
        <w:rPr>
          <w:rFonts w:ascii="Garamond" w:hAnsi="Garamond" w:cs="Times New Roman"/>
          <w:color w:val="000000" w:themeColor="text1"/>
          <w:sz w:val="24"/>
          <w:szCs w:val="24"/>
          <w:lang w:val="de-DE"/>
        </w:rPr>
        <w:t xml:space="preserve">abrufbar zu halten und </w:t>
      </w:r>
      <w:r w:rsidR="002302B6" w:rsidRPr="00A61A46">
        <w:rPr>
          <w:rFonts w:ascii="Garamond" w:hAnsi="Garamond" w:cs="Times New Roman"/>
          <w:color w:val="000000" w:themeColor="text1"/>
          <w:sz w:val="24"/>
          <w:szCs w:val="24"/>
          <w:lang w:val="de-DE"/>
        </w:rPr>
        <w:t xml:space="preserve">gegen zukünftige Anfechtungen zu </w:t>
      </w:r>
      <w:r w:rsidR="00561266" w:rsidRPr="00A61A46">
        <w:rPr>
          <w:rFonts w:ascii="Garamond" w:hAnsi="Garamond" w:cs="Times New Roman"/>
          <w:color w:val="000000" w:themeColor="text1"/>
          <w:sz w:val="24"/>
          <w:szCs w:val="24"/>
          <w:lang w:val="de-DE"/>
        </w:rPr>
        <w:t>stärken</w:t>
      </w:r>
      <w:r w:rsidR="002302B6" w:rsidRPr="00A61A46">
        <w:rPr>
          <w:rFonts w:ascii="Garamond" w:hAnsi="Garamond" w:cs="Times New Roman"/>
          <w:color w:val="000000" w:themeColor="text1"/>
          <w:sz w:val="24"/>
          <w:szCs w:val="24"/>
          <w:lang w:val="de-DE"/>
        </w:rPr>
        <w:t>.</w:t>
      </w:r>
      <w:r w:rsidR="00F13E59" w:rsidRPr="00A61A46">
        <w:rPr>
          <w:rFonts w:ascii="Garamond" w:hAnsi="Garamond" w:cs="Times New Roman"/>
          <w:color w:val="000000" w:themeColor="text1"/>
          <w:sz w:val="24"/>
          <w:szCs w:val="24"/>
          <w:lang w:val="de-DE"/>
        </w:rPr>
        <w:t xml:space="preserve"> </w:t>
      </w:r>
      <w:r w:rsidR="00A1324F" w:rsidRPr="00A61A46">
        <w:rPr>
          <w:rFonts w:ascii="Garamond" w:hAnsi="Garamond" w:cs="Times New Roman"/>
          <w:color w:val="000000" w:themeColor="text1"/>
          <w:sz w:val="24"/>
          <w:szCs w:val="24"/>
          <w:lang w:val="de-DE"/>
        </w:rPr>
        <w:t xml:space="preserve">Zu solchen Vorschlägen </w:t>
      </w:r>
      <w:r w:rsidR="009407ED" w:rsidRPr="00A61A46">
        <w:rPr>
          <w:rFonts w:ascii="Garamond" w:hAnsi="Garamond" w:cs="Times New Roman"/>
          <w:color w:val="000000" w:themeColor="text1"/>
          <w:sz w:val="24"/>
          <w:szCs w:val="24"/>
          <w:lang w:val="de-DE"/>
        </w:rPr>
        <w:t xml:space="preserve">ist freilich anzumerken, dass </w:t>
      </w:r>
      <w:r w:rsidR="00950929" w:rsidRPr="00A61A46">
        <w:rPr>
          <w:rFonts w:ascii="Garamond" w:hAnsi="Garamond" w:cs="Times New Roman"/>
          <w:color w:val="000000" w:themeColor="text1"/>
          <w:sz w:val="24"/>
          <w:szCs w:val="24"/>
          <w:lang w:val="de-DE"/>
        </w:rPr>
        <w:t xml:space="preserve">dogmatische </w:t>
      </w:r>
      <w:r w:rsidR="002302B6" w:rsidRPr="00A61A46">
        <w:rPr>
          <w:rFonts w:ascii="Garamond" w:hAnsi="Garamond" w:cs="Times New Roman"/>
          <w:color w:val="000000" w:themeColor="text1"/>
          <w:sz w:val="24"/>
          <w:szCs w:val="24"/>
          <w:lang w:val="de-DE"/>
        </w:rPr>
        <w:t xml:space="preserve">und irrationale </w:t>
      </w:r>
      <w:r w:rsidR="00950929" w:rsidRPr="00A61A46">
        <w:rPr>
          <w:rFonts w:ascii="Garamond" w:hAnsi="Garamond" w:cs="Times New Roman"/>
          <w:color w:val="000000" w:themeColor="text1"/>
          <w:sz w:val="24"/>
          <w:szCs w:val="24"/>
          <w:lang w:val="de-DE"/>
        </w:rPr>
        <w:t>Überzeugungen</w:t>
      </w:r>
      <w:r w:rsidR="00C81651" w:rsidRPr="00A61A46">
        <w:rPr>
          <w:rFonts w:ascii="Garamond" w:hAnsi="Garamond" w:cs="Times New Roman"/>
          <w:color w:val="000000" w:themeColor="text1"/>
          <w:sz w:val="24"/>
          <w:szCs w:val="24"/>
          <w:lang w:val="de-DE"/>
        </w:rPr>
        <w:t>, die kein Wissen sind,</w:t>
      </w:r>
      <w:r w:rsidR="00950929" w:rsidRPr="00A61A46">
        <w:rPr>
          <w:rFonts w:ascii="Garamond" w:hAnsi="Garamond" w:cs="Times New Roman"/>
          <w:color w:val="000000" w:themeColor="text1"/>
          <w:sz w:val="24"/>
          <w:szCs w:val="24"/>
          <w:lang w:val="de-DE"/>
        </w:rPr>
        <w:t xml:space="preserve"> </w:t>
      </w:r>
      <w:r w:rsidR="00584DFA" w:rsidRPr="00A61A46">
        <w:rPr>
          <w:rFonts w:ascii="Garamond" w:hAnsi="Garamond" w:cs="Times New Roman"/>
          <w:color w:val="000000" w:themeColor="text1"/>
          <w:sz w:val="24"/>
          <w:szCs w:val="24"/>
          <w:lang w:val="de-DE"/>
        </w:rPr>
        <w:t xml:space="preserve">oft ebenfalls sehr stabil sind, ja, bisweilen sogar </w:t>
      </w:r>
      <w:r w:rsidR="00A5467C" w:rsidRPr="00A61A46">
        <w:rPr>
          <w:rFonts w:ascii="Garamond" w:hAnsi="Garamond" w:cs="Times New Roman"/>
          <w:color w:val="000000" w:themeColor="text1"/>
          <w:sz w:val="24"/>
          <w:szCs w:val="24"/>
          <w:lang w:val="de-DE"/>
        </w:rPr>
        <w:t>stabiler als epistemisch adäquate</w:t>
      </w:r>
      <w:r w:rsidR="00F84563" w:rsidRPr="00A61A46">
        <w:rPr>
          <w:rFonts w:ascii="Garamond" w:hAnsi="Garamond" w:cs="Times New Roman"/>
          <w:color w:val="000000" w:themeColor="text1"/>
          <w:sz w:val="24"/>
          <w:szCs w:val="24"/>
          <w:lang w:val="de-DE"/>
        </w:rPr>
        <w:t xml:space="preserve"> Überzeugungen, die Fälle von Wissen sind</w:t>
      </w:r>
      <w:r w:rsidR="00A5467C" w:rsidRPr="00A61A46">
        <w:rPr>
          <w:rFonts w:ascii="Garamond" w:hAnsi="Garamond" w:cs="Times New Roman"/>
          <w:color w:val="000000" w:themeColor="text1"/>
          <w:sz w:val="24"/>
          <w:szCs w:val="24"/>
          <w:lang w:val="de-DE"/>
        </w:rPr>
        <w:t xml:space="preserve">. (Für </w:t>
      </w:r>
      <w:r w:rsidR="002302B6" w:rsidRPr="00A61A46">
        <w:rPr>
          <w:rFonts w:ascii="Garamond" w:hAnsi="Garamond" w:cs="Times New Roman"/>
          <w:color w:val="000000" w:themeColor="text1"/>
          <w:sz w:val="24"/>
          <w:szCs w:val="24"/>
          <w:lang w:val="de-DE"/>
        </w:rPr>
        <w:t xml:space="preserve">weitere </w:t>
      </w:r>
      <w:r w:rsidR="00A5467C" w:rsidRPr="00A61A46">
        <w:rPr>
          <w:rFonts w:ascii="Garamond" w:hAnsi="Garamond" w:cs="Times New Roman"/>
          <w:color w:val="000000" w:themeColor="text1"/>
          <w:sz w:val="24"/>
          <w:szCs w:val="24"/>
          <w:lang w:val="de-DE"/>
        </w:rPr>
        <w:t xml:space="preserve">Kritiken am Langlebigkeits-Argument s. etwa Bernecker 2009). </w:t>
      </w:r>
    </w:p>
    <w:p w:rsidR="009C6A63" w:rsidRPr="00A61A46" w:rsidRDefault="002503B9" w:rsidP="00410867">
      <w:pPr>
        <w:spacing w:after="0" w:line="360" w:lineRule="auto"/>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ab/>
      </w:r>
      <w:r w:rsidR="009407ED" w:rsidRPr="00A61A46">
        <w:rPr>
          <w:rFonts w:ascii="Garamond" w:hAnsi="Garamond" w:cs="Times New Roman"/>
          <w:color w:val="000000" w:themeColor="text1"/>
          <w:sz w:val="24"/>
          <w:szCs w:val="24"/>
          <w:lang w:val="de-DE"/>
        </w:rPr>
        <w:t xml:space="preserve">Zu den </w:t>
      </w:r>
      <w:r w:rsidRPr="00A61A46">
        <w:rPr>
          <w:rFonts w:ascii="Garamond" w:hAnsi="Garamond" w:cs="Times New Roman"/>
          <w:color w:val="000000" w:themeColor="text1"/>
          <w:sz w:val="24"/>
          <w:szCs w:val="24"/>
          <w:lang w:val="de-DE"/>
        </w:rPr>
        <w:t xml:space="preserve">wenigen </w:t>
      </w:r>
      <w:r w:rsidR="0052471F" w:rsidRPr="00A61A46">
        <w:rPr>
          <w:rFonts w:ascii="Garamond" w:hAnsi="Garamond" w:cs="Times New Roman"/>
          <w:color w:val="000000" w:themeColor="text1"/>
          <w:sz w:val="24"/>
          <w:szCs w:val="24"/>
          <w:lang w:val="de-DE"/>
        </w:rPr>
        <w:t xml:space="preserve">neueren </w:t>
      </w:r>
      <w:r w:rsidR="009407ED" w:rsidRPr="00A61A46">
        <w:rPr>
          <w:rFonts w:ascii="Garamond" w:hAnsi="Garamond" w:cs="Times New Roman"/>
          <w:color w:val="000000" w:themeColor="text1"/>
          <w:sz w:val="24"/>
          <w:szCs w:val="24"/>
          <w:lang w:val="de-DE"/>
        </w:rPr>
        <w:t xml:space="preserve">optimistischen </w:t>
      </w:r>
      <w:proofErr w:type="spellStart"/>
      <w:r w:rsidR="00EB7802" w:rsidRPr="00A61A46">
        <w:rPr>
          <w:rFonts w:ascii="Garamond" w:hAnsi="Garamond" w:cs="Times New Roman"/>
          <w:color w:val="000000" w:themeColor="text1"/>
          <w:sz w:val="24"/>
          <w:szCs w:val="24"/>
          <w:lang w:val="de-DE"/>
        </w:rPr>
        <w:t>internalistischen</w:t>
      </w:r>
      <w:proofErr w:type="spellEnd"/>
      <w:r w:rsidR="00EB7802" w:rsidRPr="00A61A46">
        <w:rPr>
          <w:rFonts w:ascii="Garamond" w:hAnsi="Garamond" w:cs="Times New Roman"/>
          <w:color w:val="000000" w:themeColor="text1"/>
          <w:sz w:val="24"/>
          <w:szCs w:val="24"/>
          <w:lang w:val="de-DE"/>
        </w:rPr>
        <w:t xml:space="preserve"> </w:t>
      </w:r>
      <w:r w:rsidRPr="00A61A46">
        <w:rPr>
          <w:rFonts w:ascii="Garamond" w:hAnsi="Garamond" w:cs="Times New Roman"/>
          <w:color w:val="000000" w:themeColor="text1"/>
          <w:sz w:val="24"/>
          <w:szCs w:val="24"/>
          <w:lang w:val="de-DE"/>
        </w:rPr>
        <w:t xml:space="preserve">Antworten </w:t>
      </w:r>
      <w:r w:rsidR="009407ED" w:rsidRPr="00A61A46">
        <w:rPr>
          <w:rFonts w:ascii="Garamond" w:hAnsi="Garamond" w:cs="Times New Roman"/>
          <w:color w:val="000000" w:themeColor="text1"/>
          <w:sz w:val="24"/>
          <w:szCs w:val="24"/>
          <w:lang w:val="de-DE"/>
        </w:rPr>
        <w:t xml:space="preserve">gehören </w:t>
      </w:r>
      <w:r w:rsidR="00A1324F" w:rsidRPr="00A61A46">
        <w:rPr>
          <w:rFonts w:ascii="Garamond" w:hAnsi="Garamond" w:cs="Times New Roman"/>
          <w:color w:val="000000" w:themeColor="text1"/>
          <w:sz w:val="24"/>
          <w:szCs w:val="24"/>
          <w:lang w:val="de-DE"/>
        </w:rPr>
        <w:t xml:space="preserve">Vorschläge </w:t>
      </w:r>
      <w:r w:rsidR="009407ED" w:rsidRPr="00A61A46">
        <w:rPr>
          <w:rFonts w:ascii="Garamond" w:hAnsi="Garamond" w:cs="Times New Roman"/>
          <w:color w:val="000000" w:themeColor="text1"/>
          <w:sz w:val="24"/>
          <w:szCs w:val="24"/>
          <w:lang w:val="de-DE"/>
        </w:rPr>
        <w:t xml:space="preserve">von </w:t>
      </w:r>
      <w:r w:rsidRPr="00A61A46">
        <w:rPr>
          <w:rFonts w:ascii="Garamond" w:hAnsi="Garamond" w:cs="Times New Roman"/>
          <w:color w:val="000000" w:themeColor="text1"/>
          <w:sz w:val="24"/>
          <w:szCs w:val="24"/>
          <w:lang w:val="de-DE"/>
        </w:rPr>
        <w:t>Swinburne (2001, 163 f. und 219)</w:t>
      </w:r>
      <w:r w:rsidR="009407ED" w:rsidRPr="00A61A46">
        <w:rPr>
          <w:rFonts w:ascii="Garamond" w:hAnsi="Garamond" w:cs="Times New Roman"/>
          <w:color w:val="000000" w:themeColor="text1"/>
          <w:sz w:val="24"/>
          <w:szCs w:val="24"/>
          <w:lang w:val="de-DE"/>
        </w:rPr>
        <w:t xml:space="preserve"> und </w:t>
      </w:r>
      <w:proofErr w:type="spellStart"/>
      <w:r w:rsidR="009407ED" w:rsidRPr="00A61A46">
        <w:rPr>
          <w:rFonts w:ascii="Garamond" w:hAnsi="Garamond" w:cs="Times New Roman"/>
          <w:color w:val="000000" w:themeColor="text1"/>
          <w:sz w:val="24"/>
          <w:szCs w:val="24"/>
          <w:lang w:val="de-DE"/>
        </w:rPr>
        <w:t>Conee</w:t>
      </w:r>
      <w:proofErr w:type="spellEnd"/>
      <w:r w:rsidR="009407ED" w:rsidRPr="00A61A46">
        <w:rPr>
          <w:rFonts w:ascii="Garamond" w:hAnsi="Garamond" w:cs="Times New Roman"/>
          <w:color w:val="000000" w:themeColor="text1"/>
          <w:sz w:val="24"/>
          <w:szCs w:val="24"/>
          <w:lang w:val="de-DE"/>
        </w:rPr>
        <w:t xml:space="preserve"> (2017)</w:t>
      </w:r>
      <w:r w:rsidRPr="00A61A46">
        <w:rPr>
          <w:rFonts w:ascii="Garamond" w:hAnsi="Garamond" w:cs="Times New Roman"/>
          <w:color w:val="000000" w:themeColor="text1"/>
          <w:sz w:val="24"/>
          <w:szCs w:val="24"/>
          <w:lang w:val="de-DE"/>
        </w:rPr>
        <w:t xml:space="preserve">. </w:t>
      </w:r>
      <w:proofErr w:type="spellStart"/>
      <w:r w:rsidR="009407ED" w:rsidRPr="00A61A46">
        <w:rPr>
          <w:rFonts w:ascii="Garamond" w:hAnsi="Garamond" w:cs="Times New Roman"/>
          <w:color w:val="000000" w:themeColor="text1"/>
          <w:sz w:val="24"/>
          <w:szCs w:val="24"/>
          <w:lang w:val="de-DE"/>
        </w:rPr>
        <w:t>Conee</w:t>
      </w:r>
      <w:proofErr w:type="spellEnd"/>
      <w:r w:rsidR="009407ED" w:rsidRPr="00A61A46">
        <w:rPr>
          <w:rFonts w:ascii="Garamond" w:hAnsi="Garamond" w:cs="Times New Roman"/>
          <w:color w:val="000000" w:themeColor="text1"/>
          <w:sz w:val="24"/>
          <w:szCs w:val="24"/>
          <w:lang w:val="de-DE"/>
        </w:rPr>
        <w:t xml:space="preserve"> argumentiert, Wissen sei „intrinsisch gut“</w:t>
      </w:r>
      <w:r w:rsidR="00E265ED" w:rsidRPr="00A61A46">
        <w:rPr>
          <w:rFonts w:ascii="Garamond" w:hAnsi="Garamond" w:cs="Times New Roman"/>
          <w:color w:val="000000" w:themeColor="text1"/>
          <w:sz w:val="24"/>
          <w:szCs w:val="24"/>
          <w:lang w:val="de-DE"/>
        </w:rPr>
        <w:t xml:space="preserve"> – gemeint ist womöglich: final (und nicht instrumentell) gut oder wertvoll –</w:t>
      </w:r>
      <w:r w:rsidR="009407ED" w:rsidRPr="00A61A46">
        <w:rPr>
          <w:rFonts w:ascii="Garamond" w:hAnsi="Garamond" w:cs="Times New Roman"/>
          <w:color w:val="000000" w:themeColor="text1"/>
          <w:sz w:val="24"/>
          <w:szCs w:val="24"/>
          <w:lang w:val="de-DE"/>
        </w:rPr>
        <w:t xml:space="preserve">, weil es </w:t>
      </w:r>
      <w:r w:rsidR="00680650" w:rsidRPr="00A61A46">
        <w:rPr>
          <w:rFonts w:ascii="Garamond" w:hAnsi="Garamond" w:cs="Times New Roman"/>
          <w:color w:val="000000" w:themeColor="text1"/>
          <w:sz w:val="24"/>
          <w:szCs w:val="24"/>
          <w:lang w:val="de-DE"/>
        </w:rPr>
        <w:t>unsere intellektuelle Neugier und das Bedürfnis</w:t>
      </w:r>
      <w:r w:rsidR="00A1324F" w:rsidRPr="00A61A46">
        <w:rPr>
          <w:rFonts w:ascii="Garamond" w:hAnsi="Garamond" w:cs="Times New Roman"/>
          <w:color w:val="000000" w:themeColor="text1"/>
          <w:sz w:val="24"/>
          <w:szCs w:val="24"/>
          <w:lang w:val="de-DE"/>
        </w:rPr>
        <w:t xml:space="preserve"> befriedige</w:t>
      </w:r>
      <w:r w:rsidR="00680650" w:rsidRPr="00A61A46">
        <w:rPr>
          <w:rFonts w:ascii="Garamond" w:hAnsi="Garamond" w:cs="Times New Roman"/>
          <w:color w:val="000000" w:themeColor="text1"/>
          <w:sz w:val="24"/>
          <w:szCs w:val="24"/>
          <w:lang w:val="de-DE"/>
        </w:rPr>
        <w:t xml:space="preserve">, </w:t>
      </w:r>
      <w:r w:rsidR="00A1324F" w:rsidRPr="00A61A46">
        <w:rPr>
          <w:rFonts w:ascii="Garamond" w:hAnsi="Garamond" w:cs="Times New Roman"/>
          <w:color w:val="000000" w:themeColor="text1"/>
          <w:sz w:val="24"/>
          <w:szCs w:val="24"/>
          <w:lang w:val="de-DE"/>
        </w:rPr>
        <w:t xml:space="preserve">nicht durch Zufall, sondern mittels </w:t>
      </w:r>
      <w:proofErr w:type="spellStart"/>
      <w:r w:rsidR="00680650" w:rsidRPr="00A61A46">
        <w:rPr>
          <w:rFonts w:ascii="Garamond" w:hAnsi="Garamond" w:cs="Times New Roman"/>
          <w:color w:val="000000" w:themeColor="text1"/>
          <w:sz w:val="24"/>
          <w:szCs w:val="24"/>
          <w:lang w:val="de-DE"/>
        </w:rPr>
        <w:t>wahrheitsindikative</w:t>
      </w:r>
      <w:r w:rsidR="00A1324F" w:rsidRPr="00A61A46">
        <w:rPr>
          <w:rFonts w:ascii="Garamond" w:hAnsi="Garamond" w:cs="Times New Roman"/>
          <w:color w:val="000000" w:themeColor="text1"/>
          <w:sz w:val="24"/>
          <w:szCs w:val="24"/>
          <w:lang w:val="de-DE"/>
        </w:rPr>
        <w:t>r</w:t>
      </w:r>
      <w:proofErr w:type="spellEnd"/>
      <w:r w:rsidR="00680650" w:rsidRPr="00A61A46">
        <w:rPr>
          <w:rFonts w:ascii="Garamond" w:hAnsi="Garamond" w:cs="Times New Roman"/>
          <w:color w:val="000000" w:themeColor="text1"/>
          <w:sz w:val="24"/>
          <w:szCs w:val="24"/>
          <w:lang w:val="de-DE"/>
        </w:rPr>
        <w:t xml:space="preserve"> Gründe </w:t>
      </w:r>
      <w:r w:rsidR="00E265ED" w:rsidRPr="00A61A46">
        <w:rPr>
          <w:rFonts w:ascii="Garamond" w:hAnsi="Garamond" w:cs="Times New Roman"/>
          <w:color w:val="000000" w:themeColor="text1"/>
          <w:sz w:val="24"/>
          <w:szCs w:val="24"/>
          <w:lang w:val="de-DE"/>
        </w:rPr>
        <w:t>die Wahrheit zu finden.</w:t>
      </w:r>
      <w:r w:rsidR="009407ED" w:rsidRPr="00A61A46">
        <w:rPr>
          <w:rFonts w:ascii="Garamond" w:hAnsi="Garamond" w:cs="Times New Roman"/>
          <w:color w:val="000000" w:themeColor="text1"/>
          <w:sz w:val="24"/>
          <w:szCs w:val="24"/>
          <w:lang w:val="de-DE"/>
        </w:rPr>
        <w:t xml:space="preserve"> </w:t>
      </w:r>
      <w:r w:rsidR="00F84563" w:rsidRPr="00A61A46">
        <w:rPr>
          <w:rFonts w:ascii="Garamond" w:hAnsi="Garamond" w:cs="Times New Roman"/>
          <w:color w:val="000000" w:themeColor="text1"/>
          <w:sz w:val="24"/>
          <w:szCs w:val="24"/>
          <w:lang w:val="de-DE"/>
        </w:rPr>
        <w:t>B</w:t>
      </w:r>
      <w:r w:rsidR="003A2FF0" w:rsidRPr="00A61A46">
        <w:rPr>
          <w:rFonts w:ascii="Garamond" w:hAnsi="Garamond" w:cs="Times New Roman"/>
          <w:color w:val="000000" w:themeColor="text1"/>
          <w:sz w:val="24"/>
          <w:szCs w:val="24"/>
          <w:lang w:val="de-DE"/>
        </w:rPr>
        <w:t>ezogen auf die synchrone Rechtfertigung einer Überzeugung</w:t>
      </w:r>
      <w:r w:rsidR="00F84563" w:rsidRPr="00A61A46">
        <w:rPr>
          <w:rFonts w:ascii="Garamond" w:hAnsi="Garamond" w:cs="Times New Roman"/>
          <w:color w:val="000000" w:themeColor="text1"/>
          <w:sz w:val="24"/>
          <w:szCs w:val="24"/>
          <w:lang w:val="de-DE"/>
        </w:rPr>
        <w:t xml:space="preserve"> </w:t>
      </w:r>
      <w:r w:rsidR="00A1324F" w:rsidRPr="00A61A46">
        <w:rPr>
          <w:rFonts w:ascii="Garamond" w:hAnsi="Garamond" w:cs="Times New Roman"/>
          <w:color w:val="000000" w:themeColor="text1"/>
          <w:sz w:val="24"/>
          <w:szCs w:val="24"/>
          <w:lang w:val="de-DE"/>
        </w:rPr>
        <w:t>– die die Geschichte der epistemischen Rechtfertigungsgründe und Untersuchungen, die zu ihr geführt haben, nicht berücksichtigt –</w:t>
      </w:r>
      <w:r w:rsidR="009C6A63" w:rsidRPr="00A61A46">
        <w:rPr>
          <w:rFonts w:ascii="Garamond" w:hAnsi="Garamond" w:cs="Times New Roman"/>
          <w:color w:val="000000" w:themeColor="text1"/>
          <w:sz w:val="24"/>
          <w:szCs w:val="24"/>
          <w:lang w:val="de-DE"/>
        </w:rPr>
        <w:t xml:space="preserve"> </w:t>
      </w:r>
      <w:r w:rsidR="00F84563" w:rsidRPr="00A61A46">
        <w:rPr>
          <w:rFonts w:ascii="Garamond" w:hAnsi="Garamond" w:cs="Times New Roman"/>
          <w:color w:val="000000" w:themeColor="text1"/>
          <w:sz w:val="24"/>
          <w:szCs w:val="24"/>
          <w:lang w:val="de-DE"/>
        </w:rPr>
        <w:t xml:space="preserve">unterscheidet Swinburne </w:t>
      </w:r>
      <w:r w:rsidR="003A2FF0" w:rsidRPr="00A61A46">
        <w:rPr>
          <w:rFonts w:ascii="Garamond" w:hAnsi="Garamond" w:cs="Times New Roman"/>
          <w:color w:val="000000" w:themeColor="text1"/>
          <w:sz w:val="24"/>
          <w:szCs w:val="24"/>
          <w:lang w:val="de-DE"/>
        </w:rPr>
        <w:t xml:space="preserve">subjektive </w:t>
      </w:r>
      <w:r w:rsidR="00565B96" w:rsidRPr="00A61A46">
        <w:rPr>
          <w:rFonts w:ascii="Garamond" w:hAnsi="Garamond" w:cs="Times New Roman"/>
          <w:color w:val="000000" w:themeColor="text1"/>
          <w:sz w:val="24"/>
          <w:szCs w:val="24"/>
          <w:lang w:val="de-DE"/>
        </w:rPr>
        <w:t xml:space="preserve">von </w:t>
      </w:r>
      <w:r w:rsidR="003A2FF0" w:rsidRPr="00A61A46">
        <w:rPr>
          <w:rFonts w:ascii="Garamond" w:hAnsi="Garamond" w:cs="Times New Roman"/>
          <w:color w:val="000000" w:themeColor="text1"/>
          <w:sz w:val="24"/>
          <w:szCs w:val="24"/>
          <w:lang w:val="de-DE"/>
        </w:rPr>
        <w:t>objektive</w:t>
      </w:r>
      <w:r w:rsidR="00565B96" w:rsidRPr="00A61A46">
        <w:rPr>
          <w:rFonts w:ascii="Garamond" w:hAnsi="Garamond" w:cs="Times New Roman"/>
          <w:color w:val="000000" w:themeColor="text1"/>
          <w:sz w:val="24"/>
          <w:szCs w:val="24"/>
          <w:lang w:val="de-DE"/>
        </w:rPr>
        <w:t>r</w:t>
      </w:r>
      <w:r w:rsidR="003A2FF0" w:rsidRPr="00A61A46">
        <w:rPr>
          <w:rFonts w:ascii="Garamond" w:hAnsi="Garamond" w:cs="Times New Roman"/>
          <w:color w:val="000000" w:themeColor="text1"/>
          <w:sz w:val="24"/>
          <w:szCs w:val="24"/>
          <w:lang w:val="de-DE"/>
        </w:rPr>
        <w:t xml:space="preserve"> </w:t>
      </w:r>
      <w:proofErr w:type="spellStart"/>
      <w:r w:rsidR="003A2FF0" w:rsidRPr="00A61A46">
        <w:rPr>
          <w:rFonts w:ascii="Garamond" w:hAnsi="Garamond" w:cs="Times New Roman"/>
          <w:color w:val="000000" w:themeColor="text1"/>
          <w:sz w:val="24"/>
          <w:szCs w:val="24"/>
          <w:lang w:val="de-DE"/>
        </w:rPr>
        <w:t>internalistische</w:t>
      </w:r>
      <w:r w:rsidR="00565B96" w:rsidRPr="00A61A46">
        <w:rPr>
          <w:rFonts w:ascii="Garamond" w:hAnsi="Garamond" w:cs="Times New Roman"/>
          <w:color w:val="000000" w:themeColor="text1"/>
          <w:sz w:val="24"/>
          <w:szCs w:val="24"/>
          <w:lang w:val="de-DE"/>
        </w:rPr>
        <w:t>r</w:t>
      </w:r>
      <w:proofErr w:type="spellEnd"/>
      <w:r w:rsidR="003A2FF0" w:rsidRPr="00A61A46">
        <w:rPr>
          <w:rFonts w:ascii="Garamond" w:hAnsi="Garamond" w:cs="Times New Roman"/>
          <w:color w:val="000000" w:themeColor="text1"/>
          <w:sz w:val="24"/>
          <w:szCs w:val="24"/>
          <w:lang w:val="de-DE"/>
        </w:rPr>
        <w:t xml:space="preserve"> Rechtfertigung</w:t>
      </w:r>
      <w:r w:rsidR="00357767" w:rsidRPr="00A61A46">
        <w:rPr>
          <w:rFonts w:ascii="Garamond" w:hAnsi="Garamond" w:cs="Times New Roman"/>
          <w:color w:val="000000" w:themeColor="text1"/>
          <w:sz w:val="24"/>
          <w:szCs w:val="24"/>
          <w:lang w:val="de-DE"/>
        </w:rPr>
        <w:t xml:space="preserve"> und argumentiert, die letztgenannte sei </w:t>
      </w:r>
      <w:r w:rsidR="003227AF" w:rsidRPr="00A61A46">
        <w:rPr>
          <w:rFonts w:ascii="Garamond" w:hAnsi="Garamond" w:cs="Times New Roman"/>
          <w:color w:val="000000" w:themeColor="text1"/>
          <w:sz w:val="24"/>
          <w:szCs w:val="24"/>
          <w:lang w:val="de-DE"/>
        </w:rPr>
        <w:t>in sich selbst</w:t>
      </w:r>
      <w:r w:rsidR="00CC18AA" w:rsidRPr="00A61A46">
        <w:rPr>
          <w:rFonts w:ascii="Garamond" w:hAnsi="Garamond" w:cs="Times New Roman"/>
          <w:color w:val="000000" w:themeColor="text1"/>
          <w:sz w:val="24"/>
          <w:szCs w:val="24"/>
          <w:lang w:val="de-DE"/>
        </w:rPr>
        <w:t xml:space="preserve"> </w:t>
      </w:r>
      <w:r w:rsidR="00466A2F" w:rsidRPr="00A61A46">
        <w:rPr>
          <w:rFonts w:ascii="Garamond" w:hAnsi="Garamond" w:cs="Times New Roman"/>
          <w:color w:val="000000" w:themeColor="text1"/>
          <w:sz w:val="24"/>
          <w:szCs w:val="24"/>
          <w:lang w:val="de-DE"/>
        </w:rPr>
        <w:t>(</w:t>
      </w:r>
      <w:proofErr w:type="spellStart"/>
      <w:r w:rsidR="00466A2F" w:rsidRPr="00A61A46">
        <w:rPr>
          <w:rFonts w:ascii="Garamond" w:hAnsi="Garamond" w:cs="Times New Roman"/>
          <w:i/>
          <w:color w:val="000000" w:themeColor="text1"/>
          <w:sz w:val="24"/>
          <w:szCs w:val="24"/>
        </w:rPr>
        <w:t>for</w:t>
      </w:r>
      <w:proofErr w:type="spellEnd"/>
      <w:r w:rsidR="00466A2F" w:rsidRPr="00A61A46">
        <w:rPr>
          <w:rFonts w:ascii="Garamond" w:hAnsi="Garamond" w:cs="Times New Roman"/>
          <w:i/>
          <w:color w:val="000000" w:themeColor="text1"/>
          <w:sz w:val="24"/>
          <w:szCs w:val="24"/>
        </w:rPr>
        <w:t xml:space="preserve"> </w:t>
      </w:r>
      <w:proofErr w:type="spellStart"/>
      <w:r w:rsidR="00466A2F" w:rsidRPr="00A61A46">
        <w:rPr>
          <w:rFonts w:ascii="Garamond" w:hAnsi="Garamond" w:cs="Times New Roman"/>
          <w:i/>
          <w:color w:val="000000" w:themeColor="text1"/>
          <w:sz w:val="24"/>
          <w:szCs w:val="24"/>
        </w:rPr>
        <w:t>it</w:t>
      </w:r>
      <w:proofErr w:type="spellEnd"/>
      <w:r w:rsidR="00466A2F" w:rsidRPr="00A61A46">
        <w:rPr>
          <w:rFonts w:ascii="Garamond" w:hAnsi="Garamond" w:cs="Times New Roman"/>
          <w:i/>
          <w:color w:val="000000" w:themeColor="text1"/>
          <w:sz w:val="24"/>
          <w:szCs w:val="24"/>
        </w:rPr>
        <w:t xml:space="preserve"> </w:t>
      </w:r>
      <w:proofErr w:type="spellStart"/>
      <w:r w:rsidR="00466A2F" w:rsidRPr="00A61A46">
        <w:rPr>
          <w:rFonts w:ascii="Garamond" w:hAnsi="Garamond" w:cs="Times New Roman"/>
          <w:i/>
          <w:color w:val="000000" w:themeColor="text1"/>
          <w:sz w:val="24"/>
          <w:szCs w:val="24"/>
        </w:rPr>
        <w:t>sown</w:t>
      </w:r>
      <w:proofErr w:type="spellEnd"/>
      <w:r w:rsidR="00466A2F" w:rsidRPr="00A61A46">
        <w:rPr>
          <w:rFonts w:ascii="Garamond" w:hAnsi="Garamond" w:cs="Times New Roman"/>
          <w:i/>
          <w:color w:val="000000" w:themeColor="text1"/>
          <w:sz w:val="24"/>
          <w:szCs w:val="24"/>
        </w:rPr>
        <w:t xml:space="preserve"> </w:t>
      </w:r>
      <w:proofErr w:type="spellStart"/>
      <w:r w:rsidR="00466A2F" w:rsidRPr="00A61A46">
        <w:rPr>
          <w:rFonts w:ascii="Garamond" w:hAnsi="Garamond" w:cs="Times New Roman"/>
          <w:i/>
          <w:color w:val="000000" w:themeColor="text1"/>
          <w:sz w:val="24"/>
          <w:szCs w:val="24"/>
        </w:rPr>
        <w:t>sake</w:t>
      </w:r>
      <w:proofErr w:type="spellEnd"/>
      <w:r w:rsidR="00466A2F" w:rsidRPr="00A61A46">
        <w:rPr>
          <w:rFonts w:ascii="Garamond" w:hAnsi="Garamond" w:cs="Times New Roman"/>
          <w:color w:val="000000" w:themeColor="text1"/>
          <w:sz w:val="24"/>
          <w:szCs w:val="24"/>
          <w:lang w:val="de-DE"/>
        </w:rPr>
        <w:t xml:space="preserve">) </w:t>
      </w:r>
      <w:r w:rsidR="003227AF" w:rsidRPr="00A61A46">
        <w:rPr>
          <w:rFonts w:ascii="Garamond" w:hAnsi="Garamond" w:cs="Times New Roman"/>
          <w:color w:val="000000" w:themeColor="text1"/>
          <w:sz w:val="24"/>
          <w:szCs w:val="24"/>
          <w:lang w:val="de-DE"/>
        </w:rPr>
        <w:t>wertvoll</w:t>
      </w:r>
      <w:r w:rsidR="00466A2F" w:rsidRPr="00A61A46">
        <w:rPr>
          <w:rFonts w:ascii="Garamond" w:hAnsi="Garamond" w:cs="Times New Roman"/>
          <w:color w:val="000000" w:themeColor="text1"/>
          <w:sz w:val="24"/>
          <w:szCs w:val="24"/>
          <w:lang w:val="de-DE"/>
        </w:rPr>
        <w:t xml:space="preserve"> und mache somit wahre Überzeugungen, die auf diese Weise gerechtfertigt seien, wertvoller (2001, 163)</w:t>
      </w:r>
      <w:r w:rsidR="00357767" w:rsidRPr="00A61A46">
        <w:rPr>
          <w:rFonts w:ascii="Garamond" w:hAnsi="Garamond" w:cs="Times New Roman"/>
          <w:color w:val="000000" w:themeColor="text1"/>
          <w:sz w:val="24"/>
          <w:szCs w:val="24"/>
          <w:lang w:val="de-DE"/>
        </w:rPr>
        <w:t xml:space="preserve">. </w:t>
      </w:r>
      <w:r w:rsidR="008C18B2" w:rsidRPr="00A61A46">
        <w:rPr>
          <w:rFonts w:ascii="Garamond" w:hAnsi="Garamond" w:cs="Times New Roman"/>
          <w:color w:val="000000" w:themeColor="text1"/>
          <w:sz w:val="24"/>
          <w:szCs w:val="24"/>
          <w:lang w:val="de-DE"/>
        </w:rPr>
        <w:t xml:space="preserve">Seinem (moderat) fundamentalistischen Ansatz zufolge </w:t>
      </w:r>
      <w:r w:rsidR="00D559ED" w:rsidRPr="00A61A46">
        <w:rPr>
          <w:rFonts w:ascii="Garamond" w:hAnsi="Garamond" w:cs="Times New Roman"/>
          <w:color w:val="000000" w:themeColor="text1"/>
          <w:sz w:val="24"/>
          <w:szCs w:val="24"/>
          <w:lang w:val="de-DE"/>
        </w:rPr>
        <w:t xml:space="preserve">gilt allgemein, dass </w:t>
      </w:r>
      <w:r w:rsidR="00525746" w:rsidRPr="00A61A46">
        <w:rPr>
          <w:rFonts w:ascii="Garamond" w:hAnsi="Garamond" w:cs="Times New Roman"/>
          <w:color w:val="000000" w:themeColor="text1"/>
          <w:sz w:val="24"/>
          <w:szCs w:val="24"/>
          <w:lang w:val="de-DE"/>
        </w:rPr>
        <w:t>ein</w:t>
      </w:r>
      <w:r w:rsidR="00D559ED" w:rsidRPr="00A61A46">
        <w:rPr>
          <w:rFonts w:ascii="Garamond" w:hAnsi="Garamond" w:cs="Times New Roman"/>
          <w:color w:val="000000" w:themeColor="text1"/>
          <w:sz w:val="24"/>
          <w:szCs w:val="24"/>
          <w:lang w:val="de-DE"/>
        </w:rPr>
        <w:t>e Überzeugung epistemisch gerechtfertigt ist, wenn sie auf adäquaten Gründen b</w:t>
      </w:r>
      <w:r w:rsidR="000B38B3" w:rsidRPr="00A61A46">
        <w:rPr>
          <w:rFonts w:ascii="Garamond" w:hAnsi="Garamond" w:cs="Times New Roman"/>
          <w:color w:val="000000" w:themeColor="text1"/>
          <w:sz w:val="24"/>
          <w:szCs w:val="24"/>
          <w:lang w:val="de-DE"/>
        </w:rPr>
        <w:t xml:space="preserve">eruht </w:t>
      </w:r>
      <w:r w:rsidR="00D559ED" w:rsidRPr="00A61A46">
        <w:rPr>
          <w:rFonts w:ascii="Garamond" w:hAnsi="Garamond" w:cs="Times New Roman"/>
          <w:color w:val="000000" w:themeColor="text1"/>
          <w:sz w:val="24"/>
          <w:szCs w:val="24"/>
          <w:lang w:val="de-DE"/>
        </w:rPr>
        <w:t xml:space="preserve">oder selbst basal ist. </w:t>
      </w:r>
      <w:r w:rsidR="009C6A63" w:rsidRPr="00A61A46">
        <w:rPr>
          <w:rFonts w:ascii="Garamond" w:hAnsi="Garamond" w:cs="Times New Roman"/>
          <w:color w:val="000000" w:themeColor="text1"/>
          <w:sz w:val="24"/>
          <w:szCs w:val="24"/>
          <w:lang w:val="de-DE"/>
        </w:rPr>
        <w:t xml:space="preserve">Eine </w:t>
      </w:r>
      <w:proofErr w:type="spellStart"/>
      <w:r w:rsidR="009C6A63" w:rsidRPr="00A61A46">
        <w:rPr>
          <w:rFonts w:ascii="Garamond" w:hAnsi="Garamond" w:cs="Times New Roman"/>
          <w:color w:val="000000" w:themeColor="text1"/>
          <w:sz w:val="24"/>
          <w:szCs w:val="24"/>
          <w:lang w:val="de-DE"/>
        </w:rPr>
        <w:t>inferentielle</w:t>
      </w:r>
      <w:proofErr w:type="spellEnd"/>
      <w:r w:rsidR="0045143F" w:rsidRPr="00A61A46">
        <w:rPr>
          <w:rFonts w:ascii="Garamond" w:hAnsi="Garamond" w:cs="Times New Roman"/>
          <w:color w:val="000000" w:themeColor="text1"/>
          <w:sz w:val="24"/>
          <w:szCs w:val="24"/>
          <w:lang w:val="de-DE"/>
        </w:rPr>
        <w:t xml:space="preserve"> oder</w:t>
      </w:r>
      <w:r w:rsidR="009C6A63" w:rsidRPr="00A61A46">
        <w:rPr>
          <w:rFonts w:ascii="Garamond" w:hAnsi="Garamond" w:cs="Times New Roman"/>
          <w:color w:val="000000" w:themeColor="text1"/>
          <w:sz w:val="24"/>
          <w:szCs w:val="24"/>
          <w:lang w:val="de-DE"/>
        </w:rPr>
        <w:t xml:space="preserve"> nicht-basale Überzeugung </w:t>
      </w:r>
      <w:r w:rsidR="009C6A63" w:rsidRPr="00A61A46">
        <w:rPr>
          <w:rFonts w:ascii="Garamond" w:hAnsi="Garamond" w:cs="Times New Roman"/>
          <w:i/>
          <w:color w:val="000000" w:themeColor="text1"/>
          <w:sz w:val="24"/>
          <w:szCs w:val="24"/>
          <w:lang w:val="de-DE"/>
        </w:rPr>
        <w:t>Ü</w:t>
      </w:r>
      <w:r w:rsidR="009C6A63" w:rsidRPr="00A61A46">
        <w:rPr>
          <w:rFonts w:ascii="Garamond" w:hAnsi="Garamond" w:cs="Times New Roman"/>
          <w:color w:val="000000" w:themeColor="text1"/>
          <w:sz w:val="24"/>
          <w:szCs w:val="24"/>
          <w:lang w:val="de-DE"/>
        </w:rPr>
        <w:t xml:space="preserve"> eines Subjekts </w:t>
      </w:r>
      <w:r w:rsidR="009C6A63" w:rsidRPr="00A61A46">
        <w:rPr>
          <w:rFonts w:ascii="Garamond" w:hAnsi="Garamond" w:cs="Times New Roman"/>
          <w:i/>
          <w:color w:val="000000" w:themeColor="text1"/>
          <w:sz w:val="24"/>
          <w:szCs w:val="24"/>
          <w:lang w:val="de-DE"/>
        </w:rPr>
        <w:t>S</w:t>
      </w:r>
      <w:r w:rsidR="009C6A63" w:rsidRPr="00A61A46">
        <w:rPr>
          <w:rFonts w:ascii="Garamond" w:hAnsi="Garamond" w:cs="Times New Roman"/>
          <w:color w:val="000000" w:themeColor="text1"/>
          <w:sz w:val="24"/>
          <w:szCs w:val="24"/>
          <w:lang w:val="de-DE"/>
        </w:rPr>
        <w:t xml:space="preserve"> ist laut Swinburne (synchron) subjektiv </w:t>
      </w:r>
      <w:proofErr w:type="spellStart"/>
      <w:r w:rsidR="009C6A63" w:rsidRPr="00A61A46">
        <w:rPr>
          <w:rFonts w:ascii="Garamond" w:hAnsi="Garamond" w:cs="Times New Roman"/>
          <w:color w:val="000000" w:themeColor="text1"/>
          <w:sz w:val="24"/>
          <w:szCs w:val="24"/>
          <w:lang w:val="de-DE"/>
        </w:rPr>
        <w:t>internalistisch</w:t>
      </w:r>
      <w:proofErr w:type="spellEnd"/>
      <w:r w:rsidR="009C6A63" w:rsidRPr="00A61A46">
        <w:rPr>
          <w:rFonts w:ascii="Garamond" w:hAnsi="Garamond" w:cs="Times New Roman"/>
          <w:color w:val="000000" w:themeColor="text1"/>
          <w:sz w:val="24"/>
          <w:szCs w:val="24"/>
          <w:lang w:val="de-DE"/>
        </w:rPr>
        <w:t xml:space="preserve"> für </w:t>
      </w:r>
      <w:r w:rsidR="009C6A63" w:rsidRPr="00A61A46">
        <w:rPr>
          <w:rFonts w:ascii="Garamond" w:hAnsi="Garamond" w:cs="Times New Roman"/>
          <w:i/>
          <w:color w:val="000000" w:themeColor="text1"/>
          <w:sz w:val="24"/>
          <w:szCs w:val="24"/>
          <w:lang w:val="de-DE"/>
        </w:rPr>
        <w:t>S</w:t>
      </w:r>
      <w:r w:rsidR="009C6A63" w:rsidRPr="00A61A46">
        <w:rPr>
          <w:rFonts w:ascii="Garamond" w:hAnsi="Garamond" w:cs="Times New Roman"/>
          <w:color w:val="000000" w:themeColor="text1"/>
          <w:sz w:val="24"/>
          <w:szCs w:val="24"/>
          <w:lang w:val="de-DE"/>
        </w:rPr>
        <w:t xml:space="preserve"> gerechtfertigt, wenn, etwas vereinfacht gesagt, </w:t>
      </w:r>
      <w:proofErr w:type="spellStart"/>
      <w:r w:rsidR="009C6A63" w:rsidRPr="00A61A46">
        <w:rPr>
          <w:rFonts w:ascii="Garamond" w:hAnsi="Garamond" w:cs="Times New Roman"/>
          <w:i/>
          <w:color w:val="000000" w:themeColor="text1"/>
          <w:sz w:val="24"/>
          <w:szCs w:val="24"/>
          <w:lang w:val="de-DE"/>
        </w:rPr>
        <w:t>S’s</w:t>
      </w:r>
      <w:proofErr w:type="spellEnd"/>
      <w:r w:rsidR="009C6A63" w:rsidRPr="00A61A46">
        <w:rPr>
          <w:rFonts w:ascii="Garamond" w:hAnsi="Garamond" w:cs="Times New Roman"/>
          <w:color w:val="000000" w:themeColor="text1"/>
          <w:sz w:val="24"/>
          <w:szCs w:val="24"/>
          <w:lang w:val="de-DE"/>
        </w:rPr>
        <w:t xml:space="preserve"> faktisch basale Überzeugungen sie im Lichte von </w:t>
      </w:r>
      <w:r w:rsidR="009C6A63" w:rsidRPr="00A61A46">
        <w:rPr>
          <w:rFonts w:ascii="Garamond" w:hAnsi="Garamond" w:cs="Times New Roman"/>
          <w:i/>
          <w:color w:val="000000" w:themeColor="text1"/>
          <w:sz w:val="24"/>
          <w:szCs w:val="24"/>
          <w:lang w:val="de-DE"/>
        </w:rPr>
        <w:t>aus seiner Sicht</w:t>
      </w:r>
      <w:r w:rsidR="009C6A63" w:rsidRPr="00A61A46">
        <w:rPr>
          <w:rFonts w:ascii="Garamond" w:hAnsi="Garamond" w:cs="Times New Roman"/>
          <w:color w:val="000000" w:themeColor="text1"/>
          <w:sz w:val="24"/>
          <w:szCs w:val="24"/>
          <w:lang w:val="de-DE"/>
        </w:rPr>
        <w:t xml:space="preserve"> adäquaten </w:t>
      </w:r>
      <w:proofErr w:type="spellStart"/>
      <w:r w:rsidR="009C6A63" w:rsidRPr="00A61A46">
        <w:rPr>
          <w:rFonts w:ascii="Garamond" w:hAnsi="Garamond" w:cs="Times New Roman"/>
          <w:color w:val="000000" w:themeColor="text1"/>
          <w:sz w:val="24"/>
          <w:szCs w:val="24"/>
          <w:lang w:val="de-DE"/>
        </w:rPr>
        <w:t>probabilistischen</w:t>
      </w:r>
      <w:proofErr w:type="spellEnd"/>
      <w:r w:rsidR="009C6A63" w:rsidRPr="00A61A46">
        <w:rPr>
          <w:rFonts w:ascii="Garamond" w:hAnsi="Garamond" w:cs="Times New Roman"/>
          <w:color w:val="000000" w:themeColor="text1"/>
          <w:sz w:val="24"/>
          <w:szCs w:val="24"/>
          <w:lang w:val="de-DE"/>
        </w:rPr>
        <w:t xml:space="preserve"> Kriterien wahrscheinlich machen und </w:t>
      </w:r>
      <w:r w:rsidR="009C6A63" w:rsidRPr="00A61A46">
        <w:rPr>
          <w:rFonts w:ascii="Garamond" w:hAnsi="Garamond" w:cs="Times New Roman"/>
          <w:i/>
          <w:color w:val="000000" w:themeColor="text1"/>
          <w:sz w:val="24"/>
          <w:szCs w:val="24"/>
          <w:lang w:val="de-DE"/>
        </w:rPr>
        <w:t>S</w:t>
      </w:r>
      <w:r w:rsidR="009C6A63" w:rsidRPr="00A61A46">
        <w:rPr>
          <w:rFonts w:ascii="Garamond" w:hAnsi="Garamond" w:cs="Times New Roman"/>
          <w:color w:val="000000" w:themeColor="text1"/>
          <w:sz w:val="24"/>
          <w:szCs w:val="24"/>
          <w:lang w:val="de-DE"/>
        </w:rPr>
        <w:t xml:space="preserve"> auch überzeugt ist, dass jene </w:t>
      </w:r>
      <w:r w:rsidR="0045143F" w:rsidRPr="00A61A46">
        <w:rPr>
          <w:rFonts w:ascii="Garamond" w:hAnsi="Garamond" w:cs="Times New Roman"/>
          <w:color w:val="000000" w:themeColor="text1"/>
          <w:sz w:val="24"/>
          <w:szCs w:val="24"/>
          <w:lang w:val="de-DE"/>
        </w:rPr>
        <w:t>Basisü</w:t>
      </w:r>
      <w:r w:rsidR="009C6A63" w:rsidRPr="00A61A46">
        <w:rPr>
          <w:rFonts w:ascii="Garamond" w:hAnsi="Garamond" w:cs="Times New Roman"/>
          <w:color w:val="000000" w:themeColor="text1"/>
          <w:sz w:val="24"/>
          <w:szCs w:val="24"/>
          <w:lang w:val="de-DE"/>
        </w:rPr>
        <w:t xml:space="preserve">berzeugungen </w:t>
      </w:r>
      <w:r w:rsidR="009C6A63" w:rsidRPr="00A61A46">
        <w:rPr>
          <w:rFonts w:ascii="Garamond" w:hAnsi="Garamond" w:cs="Times New Roman"/>
          <w:i/>
          <w:color w:val="000000" w:themeColor="text1"/>
          <w:sz w:val="24"/>
          <w:szCs w:val="24"/>
          <w:lang w:val="de-DE"/>
        </w:rPr>
        <w:t>Ü</w:t>
      </w:r>
      <w:r w:rsidR="009C6A63" w:rsidRPr="00A61A46">
        <w:rPr>
          <w:rFonts w:ascii="Garamond" w:hAnsi="Garamond" w:cs="Times New Roman"/>
          <w:color w:val="000000" w:themeColor="text1"/>
          <w:sz w:val="24"/>
          <w:szCs w:val="24"/>
          <w:lang w:val="de-DE"/>
        </w:rPr>
        <w:t xml:space="preserve"> kausal hervorrufen sowie nach </w:t>
      </w:r>
      <w:proofErr w:type="spellStart"/>
      <w:r w:rsidR="009C6A63" w:rsidRPr="00A61A46">
        <w:rPr>
          <w:rFonts w:ascii="Garamond" w:hAnsi="Garamond" w:cs="Times New Roman"/>
          <w:i/>
          <w:color w:val="000000" w:themeColor="text1"/>
          <w:sz w:val="24"/>
          <w:szCs w:val="24"/>
          <w:lang w:val="de-DE"/>
        </w:rPr>
        <w:t>S’s</w:t>
      </w:r>
      <w:proofErr w:type="spellEnd"/>
      <w:r w:rsidR="009C6A63" w:rsidRPr="00A61A46">
        <w:rPr>
          <w:rFonts w:ascii="Garamond" w:hAnsi="Garamond" w:cs="Times New Roman"/>
          <w:color w:val="000000" w:themeColor="text1"/>
          <w:sz w:val="24"/>
          <w:szCs w:val="24"/>
          <w:lang w:val="de-DE"/>
        </w:rPr>
        <w:t xml:space="preserve"> subjektiven Kriterien wahrscheinlich machen (157). Diese Art der Rechtfertigung ist vollständig </w:t>
      </w:r>
      <w:proofErr w:type="spellStart"/>
      <w:r w:rsidR="009C6A63" w:rsidRPr="00A61A46">
        <w:rPr>
          <w:rFonts w:ascii="Garamond" w:hAnsi="Garamond" w:cs="Times New Roman"/>
          <w:color w:val="000000" w:themeColor="text1"/>
          <w:sz w:val="24"/>
          <w:szCs w:val="24"/>
          <w:lang w:val="de-DE"/>
        </w:rPr>
        <w:t>internalistisch</w:t>
      </w:r>
      <w:proofErr w:type="spellEnd"/>
      <w:r w:rsidR="009C6A63" w:rsidRPr="00A61A46">
        <w:rPr>
          <w:rFonts w:ascii="Garamond" w:hAnsi="Garamond" w:cs="Times New Roman"/>
          <w:color w:val="000000" w:themeColor="text1"/>
          <w:sz w:val="24"/>
          <w:szCs w:val="24"/>
          <w:lang w:val="de-DE"/>
        </w:rPr>
        <w:t xml:space="preserve">, insofern das Subjekt seinen eigenen Standards, aber auch nur diesen, nach bestem Wissen und Gewissen gerecht </w:t>
      </w:r>
      <w:r w:rsidR="009C6A63" w:rsidRPr="00A61A46">
        <w:rPr>
          <w:rFonts w:ascii="Garamond" w:hAnsi="Garamond" w:cs="Times New Roman"/>
          <w:color w:val="000000" w:themeColor="text1"/>
          <w:sz w:val="24"/>
          <w:szCs w:val="24"/>
          <w:lang w:val="de-DE"/>
        </w:rPr>
        <w:lastRenderedPageBreak/>
        <w:t xml:space="preserve">wird. Subjektive </w:t>
      </w:r>
      <w:proofErr w:type="spellStart"/>
      <w:r w:rsidR="009C6A63" w:rsidRPr="00A61A46">
        <w:rPr>
          <w:rFonts w:ascii="Garamond" w:hAnsi="Garamond" w:cs="Times New Roman"/>
          <w:color w:val="000000" w:themeColor="text1"/>
          <w:sz w:val="24"/>
          <w:szCs w:val="24"/>
          <w:lang w:val="de-DE"/>
        </w:rPr>
        <w:t>internalistische</w:t>
      </w:r>
      <w:proofErr w:type="spellEnd"/>
      <w:r w:rsidR="009C6A63" w:rsidRPr="00A61A46">
        <w:rPr>
          <w:rFonts w:ascii="Garamond" w:hAnsi="Garamond" w:cs="Times New Roman"/>
          <w:color w:val="000000" w:themeColor="text1"/>
          <w:sz w:val="24"/>
          <w:szCs w:val="24"/>
          <w:lang w:val="de-DE"/>
        </w:rPr>
        <w:t xml:space="preserve"> Rechtfertigung schließt somit nicht aus, dass </w:t>
      </w:r>
      <w:proofErr w:type="spellStart"/>
      <w:r w:rsidR="009C6A63" w:rsidRPr="00A61A46">
        <w:rPr>
          <w:rFonts w:ascii="Garamond" w:hAnsi="Garamond" w:cs="Times New Roman"/>
          <w:i/>
          <w:color w:val="000000" w:themeColor="text1"/>
          <w:sz w:val="24"/>
          <w:szCs w:val="24"/>
          <w:lang w:val="de-DE"/>
        </w:rPr>
        <w:t>S’s</w:t>
      </w:r>
      <w:proofErr w:type="spellEnd"/>
      <w:r w:rsidR="009C6A63" w:rsidRPr="00A61A46">
        <w:rPr>
          <w:rFonts w:ascii="Garamond" w:hAnsi="Garamond" w:cs="Times New Roman"/>
          <w:color w:val="000000" w:themeColor="text1"/>
          <w:sz w:val="24"/>
          <w:szCs w:val="24"/>
          <w:lang w:val="de-DE"/>
        </w:rPr>
        <w:t xml:space="preserve"> </w:t>
      </w:r>
      <w:r w:rsidR="0045143F" w:rsidRPr="00A61A46">
        <w:rPr>
          <w:rFonts w:ascii="Garamond" w:hAnsi="Garamond" w:cs="Times New Roman"/>
          <w:color w:val="000000" w:themeColor="text1"/>
          <w:sz w:val="24"/>
          <w:szCs w:val="24"/>
          <w:lang w:val="de-DE"/>
        </w:rPr>
        <w:t>Basisü</w:t>
      </w:r>
      <w:r w:rsidR="009C6A63" w:rsidRPr="00A61A46">
        <w:rPr>
          <w:rFonts w:ascii="Garamond" w:hAnsi="Garamond" w:cs="Times New Roman"/>
          <w:color w:val="000000" w:themeColor="text1"/>
          <w:sz w:val="24"/>
          <w:szCs w:val="24"/>
          <w:lang w:val="de-DE"/>
        </w:rPr>
        <w:t xml:space="preserve">berzeugungen selbst und die verwendeten </w:t>
      </w:r>
      <w:proofErr w:type="spellStart"/>
      <w:r w:rsidR="009C6A63" w:rsidRPr="00A61A46">
        <w:rPr>
          <w:rFonts w:ascii="Garamond" w:hAnsi="Garamond" w:cs="Times New Roman"/>
          <w:color w:val="000000" w:themeColor="text1"/>
          <w:sz w:val="24"/>
          <w:szCs w:val="24"/>
          <w:lang w:val="de-DE"/>
        </w:rPr>
        <w:t>probabilistischen</w:t>
      </w:r>
      <w:proofErr w:type="spellEnd"/>
      <w:r w:rsidR="009C6A63" w:rsidRPr="00A61A46">
        <w:rPr>
          <w:rFonts w:ascii="Garamond" w:hAnsi="Garamond" w:cs="Times New Roman"/>
          <w:color w:val="000000" w:themeColor="text1"/>
          <w:sz w:val="24"/>
          <w:szCs w:val="24"/>
          <w:lang w:val="de-DE"/>
        </w:rPr>
        <w:t xml:space="preserve"> Prinzipien inadäquat oder falsch sind und auch </w:t>
      </w:r>
      <w:proofErr w:type="spellStart"/>
      <w:r w:rsidR="009C6A63" w:rsidRPr="00A61A46">
        <w:rPr>
          <w:rFonts w:ascii="Garamond" w:hAnsi="Garamond" w:cs="Times New Roman"/>
          <w:i/>
          <w:color w:val="000000" w:themeColor="text1"/>
          <w:sz w:val="24"/>
          <w:szCs w:val="24"/>
          <w:lang w:val="de-DE"/>
        </w:rPr>
        <w:t>S’s</w:t>
      </w:r>
      <w:proofErr w:type="spellEnd"/>
      <w:r w:rsidR="009C6A63" w:rsidRPr="00A61A46">
        <w:rPr>
          <w:rFonts w:ascii="Garamond" w:hAnsi="Garamond" w:cs="Times New Roman"/>
          <w:color w:val="000000" w:themeColor="text1"/>
          <w:sz w:val="24"/>
          <w:szCs w:val="24"/>
          <w:lang w:val="de-DE"/>
        </w:rPr>
        <w:t xml:space="preserve"> Meta-Überzeugung, dass </w:t>
      </w:r>
      <w:r w:rsidR="009C6A63" w:rsidRPr="00A61A46">
        <w:rPr>
          <w:rFonts w:ascii="Garamond" w:hAnsi="Garamond" w:cs="Times New Roman"/>
          <w:i/>
          <w:color w:val="000000" w:themeColor="text1"/>
          <w:sz w:val="24"/>
          <w:szCs w:val="24"/>
          <w:lang w:val="de-DE"/>
        </w:rPr>
        <w:t>Ü</w:t>
      </w:r>
      <w:r w:rsidR="009C6A63" w:rsidRPr="00A61A46">
        <w:rPr>
          <w:rFonts w:ascii="Garamond" w:hAnsi="Garamond" w:cs="Times New Roman"/>
          <w:color w:val="000000" w:themeColor="text1"/>
          <w:sz w:val="24"/>
          <w:szCs w:val="24"/>
          <w:lang w:val="de-DE"/>
        </w:rPr>
        <w:t xml:space="preserve"> tatsächlich kausal durch die betreffenden </w:t>
      </w:r>
      <w:r w:rsidR="0045143F" w:rsidRPr="00A61A46">
        <w:rPr>
          <w:rFonts w:ascii="Garamond" w:hAnsi="Garamond" w:cs="Times New Roman"/>
          <w:color w:val="000000" w:themeColor="text1"/>
          <w:sz w:val="24"/>
          <w:szCs w:val="24"/>
          <w:lang w:val="de-DE"/>
        </w:rPr>
        <w:t>Basisü</w:t>
      </w:r>
      <w:r w:rsidR="009C6A63" w:rsidRPr="00A61A46">
        <w:rPr>
          <w:rFonts w:ascii="Garamond" w:hAnsi="Garamond" w:cs="Times New Roman"/>
          <w:color w:val="000000" w:themeColor="text1"/>
          <w:sz w:val="24"/>
          <w:szCs w:val="24"/>
          <w:lang w:val="de-DE"/>
        </w:rPr>
        <w:t xml:space="preserve">berzeugungen hervorgerufen wird, falsch ist. Genau diese Fehler hingegen sind bei (synchron) </w:t>
      </w:r>
      <w:r w:rsidR="009C6A63" w:rsidRPr="00A61A46">
        <w:rPr>
          <w:rFonts w:ascii="Garamond" w:hAnsi="Garamond" w:cs="Times New Roman"/>
          <w:i/>
          <w:color w:val="000000" w:themeColor="text1"/>
          <w:sz w:val="24"/>
          <w:szCs w:val="24"/>
          <w:lang w:val="de-DE"/>
        </w:rPr>
        <w:t>objektiv</w:t>
      </w:r>
      <w:r w:rsidR="009C6A63" w:rsidRPr="00A61A46">
        <w:rPr>
          <w:rFonts w:ascii="Garamond" w:hAnsi="Garamond" w:cs="Times New Roman"/>
          <w:color w:val="000000" w:themeColor="text1"/>
          <w:sz w:val="24"/>
          <w:szCs w:val="24"/>
          <w:lang w:val="de-DE"/>
        </w:rPr>
        <w:t xml:space="preserve"> </w:t>
      </w:r>
      <w:proofErr w:type="spellStart"/>
      <w:r w:rsidR="009C6A63" w:rsidRPr="00A61A46">
        <w:rPr>
          <w:rFonts w:ascii="Garamond" w:hAnsi="Garamond" w:cs="Times New Roman"/>
          <w:color w:val="000000" w:themeColor="text1"/>
          <w:sz w:val="24"/>
          <w:szCs w:val="24"/>
          <w:lang w:val="de-DE"/>
        </w:rPr>
        <w:t>internalistischer</w:t>
      </w:r>
      <w:proofErr w:type="spellEnd"/>
      <w:r w:rsidR="009C6A63" w:rsidRPr="00A61A46">
        <w:rPr>
          <w:rFonts w:ascii="Garamond" w:hAnsi="Garamond" w:cs="Times New Roman"/>
          <w:color w:val="000000" w:themeColor="text1"/>
          <w:sz w:val="24"/>
          <w:szCs w:val="24"/>
          <w:lang w:val="de-DE"/>
        </w:rPr>
        <w:t xml:space="preserve"> Rechtfertigung ausgeschlossen. Hier soll gelten, dass die relevanten </w:t>
      </w:r>
      <w:r w:rsidR="0045143F" w:rsidRPr="00A61A46">
        <w:rPr>
          <w:rFonts w:ascii="Garamond" w:hAnsi="Garamond" w:cs="Times New Roman"/>
          <w:color w:val="000000" w:themeColor="text1"/>
          <w:sz w:val="24"/>
          <w:szCs w:val="24"/>
          <w:lang w:val="de-DE"/>
        </w:rPr>
        <w:t>Basisü</w:t>
      </w:r>
      <w:r w:rsidR="009C6A63" w:rsidRPr="00A61A46">
        <w:rPr>
          <w:rFonts w:ascii="Garamond" w:hAnsi="Garamond" w:cs="Times New Roman"/>
          <w:color w:val="000000" w:themeColor="text1"/>
          <w:sz w:val="24"/>
          <w:szCs w:val="24"/>
          <w:lang w:val="de-DE"/>
        </w:rPr>
        <w:t xml:space="preserve">berzeugungen, die zur Anwendung kommenden </w:t>
      </w:r>
      <w:proofErr w:type="spellStart"/>
      <w:r w:rsidR="009C6A63" w:rsidRPr="00A61A46">
        <w:rPr>
          <w:rFonts w:ascii="Garamond" w:hAnsi="Garamond" w:cs="Times New Roman"/>
          <w:color w:val="000000" w:themeColor="text1"/>
          <w:sz w:val="24"/>
          <w:szCs w:val="24"/>
          <w:lang w:val="de-DE"/>
        </w:rPr>
        <w:t>probabilistischen</w:t>
      </w:r>
      <w:proofErr w:type="spellEnd"/>
      <w:r w:rsidR="009C6A63" w:rsidRPr="00A61A46">
        <w:rPr>
          <w:rFonts w:ascii="Garamond" w:hAnsi="Garamond" w:cs="Times New Roman"/>
          <w:color w:val="000000" w:themeColor="text1"/>
          <w:sz w:val="24"/>
          <w:szCs w:val="24"/>
          <w:lang w:val="de-DE"/>
        </w:rPr>
        <w:t xml:space="preserve"> Kriterien und die Meta-Überzeugung des Subjekts, dass </w:t>
      </w:r>
      <w:r w:rsidR="009C6A63" w:rsidRPr="00A61A46">
        <w:rPr>
          <w:rFonts w:ascii="Garamond" w:hAnsi="Garamond" w:cs="Times New Roman"/>
          <w:i/>
          <w:color w:val="000000" w:themeColor="text1"/>
          <w:sz w:val="24"/>
          <w:szCs w:val="24"/>
          <w:lang w:val="de-DE"/>
        </w:rPr>
        <w:t>Ü</w:t>
      </w:r>
      <w:r w:rsidR="009C6A63" w:rsidRPr="00A61A46">
        <w:rPr>
          <w:rFonts w:ascii="Garamond" w:hAnsi="Garamond" w:cs="Times New Roman"/>
          <w:color w:val="000000" w:themeColor="text1"/>
          <w:sz w:val="24"/>
          <w:szCs w:val="24"/>
          <w:lang w:val="de-DE"/>
        </w:rPr>
        <w:t xml:space="preserve"> kausal auf diesen </w:t>
      </w:r>
      <w:r w:rsidR="0045143F" w:rsidRPr="00A61A46">
        <w:rPr>
          <w:rFonts w:ascii="Garamond" w:hAnsi="Garamond" w:cs="Times New Roman"/>
          <w:color w:val="000000" w:themeColor="text1"/>
          <w:sz w:val="24"/>
          <w:szCs w:val="24"/>
          <w:lang w:val="de-DE"/>
        </w:rPr>
        <w:t>Basisü</w:t>
      </w:r>
      <w:r w:rsidR="009C6A63" w:rsidRPr="00A61A46">
        <w:rPr>
          <w:rFonts w:ascii="Garamond" w:hAnsi="Garamond" w:cs="Times New Roman"/>
          <w:color w:val="000000" w:themeColor="text1"/>
          <w:sz w:val="24"/>
          <w:szCs w:val="24"/>
          <w:lang w:val="de-DE"/>
        </w:rPr>
        <w:t xml:space="preserve">berzeugungen beruht und von ihnen wahrscheinlich gemacht wird, korrekt sind. Und Swinburne behauptet, dass wir diese Art der Rechtfertigung als </w:t>
      </w:r>
      <w:r w:rsidR="0064795E" w:rsidRPr="00A61A46">
        <w:rPr>
          <w:rFonts w:ascii="Garamond" w:hAnsi="Garamond" w:cs="Times New Roman"/>
          <w:color w:val="000000" w:themeColor="text1"/>
          <w:sz w:val="24"/>
          <w:szCs w:val="24"/>
          <w:lang w:val="de-DE"/>
        </w:rPr>
        <w:t xml:space="preserve">in sich selbst </w:t>
      </w:r>
      <w:r w:rsidR="009C6A63" w:rsidRPr="00A61A46">
        <w:rPr>
          <w:rFonts w:ascii="Garamond" w:hAnsi="Garamond" w:cs="Times New Roman"/>
          <w:color w:val="000000" w:themeColor="text1"/>
          <w:sz w:val="24"/>
          <w:szCs w:val="24"/>
          <w:lang w:val="de-DE"/>
        </w:rPr>
        <w:t>wertvoll ansehen. Dies erkenne man, wenn man zum Beispiel die gewissenhaft alles vorliegende Beweismaterial in der richtigen Weise berücksichtigende Wissenschaftlerin, die zu dem Schluss kommt, das Leben auf der Erde habe seinen Ursprung anderswo im Weltraum, mit jemandem vergleiche, der dies glaubt, weil er es geträumt hat.</w:t>
      </w:r>
    </w:p>
    <w:p w:rsidR="006B5AC6" w:rsidRPr="00A61A46" w:rsidRDefault="00E3203D" w:rsidP="00410867">
      <w:pPr>
        <w:spacing w:after="0" w:line="360" w:lineRule="auto"/>
        <w:ind w:firstLine="709"/>
        <w:jc w:val="both"/>
        <w:rPr>
          <w:rFonts w:ascii="Garamond" w:hAnsi="Garamond" w:cs="Times New Roman"/>
          <w:color w:val="000000" w:themeColor="text1"/>
          <w:sz w:val="24"/>
          <w:szCs w:val="24"/>
          <w:lang w:val="de-DE"/>
        </w:rPr>
      </w:pPr>
      <w:r w:rsidRPr="00A61A46">
        <w:rPr>
          <w:rFonts w:ascii="Garamond" w:hAnsi="Garamond" w:cs="Times New Roman"/>
          <w:color w:val="000000" w:themeColor="text1"/>
          <w:sz w:val="24"/>
          <w:szCs w:val="24"/>
          <w:lang w:val="de-DE"/>
        </w:rPr>
        <w:t>Zu diesem Vorschlag ist z</w:t>
      </w:r>
      <w:r w:rsidR="00575045" w:rsidRPr="00A61A46">
        <w:rPr>
          <w:rFonts w:ascii="Garamond" w:hAnsi="Garamond" w:cs="Times New Roman"/>
          <w:color w:val="000000" w:themeColor="text1"/>
          <w:sz w:val="24"/>
          <w:szCs w:val="24"/>
          <w:lang w:val="de-DE"/>
        </w:rPr>
        <w:t>unächst anzumerken, dass d</w:t>
      </w:r>
      <w:r w:rsidR="002F763A" w:rsidRPr="00A61A46">
        <w:rPr>
          <w:rFonts w:ascii="Garamond" w:hAnsi="Garamond" w:cs="Times New Roman"/>
          <w:color w:val="000000" w:themeColor="text1"/>
          <w:sz w:val="24"/>
          <w:szCs w:val="24"/>
          <w:lang w:val="de-DE"/>
        </w:rPr>
        <w:t xml:space="preserve">iese Art der </w:t>
      </w:r>
      <w:r w:rsidRPr="00A61A46">
        <w:rPr>
          <w:rFonts w:ascii="Garamond" w:hAnsi="Garamond" w:cs="Times New Roman"/>
          <w:color w:val="000000" w:themeColor="text1"/>
          <w:sz w:val="24"/>
          <w:szCs w:val="24"/>
          <w:lang w:val="de-DE"/>
        </w:rPr>
        <w:t xml:space="preserve">objektiven </w:t>
      </w:r>
      <w:proofErr w:type="spellStart"/>
      <w:r w:rsidRPr="00A61A46">
        <w:rPr>
          <w:rFonts w:ascii="Garamond" w:hAnsi="Garamond" w:cs="Times New Roman"/>
          <w:color w:val="000000" w:themeColor="text1"/>
          <w:sz w:val="24"/>
          <w:szCs w:val="24"/>
          <w:lang w:val="de-DE"/>
        </w:rPr>
        <w:t>internalistischen</w:t>
      </w:r>
      <w:proofErr w:type="spellEnd"/>
      <w:r w:rsidRPr="00A61A46">
        <w:rPr>
          <w:rFonts w:ascii="Garamond" w:hAnsi="Garamond" w:cs="Times New Roman"/>
          <w:color w:val="000000" w:themeColor="text1"/>
          <w:sz w:val="24"/>
          <w:szCs w:val="24"/>
          <w:lang w:val="de-DE"/>
        </w:rPr>
        <w:t xml:space="preserve"> </w:t>
      </w:r>
      <w:r w:rsidR="002F763A" w:rsidRPr="00A61A46">
        <w:rPr>
          <w:rFonts w:ascii="Garamond" w:hAnsi="Garamond" w:cs="Times New Roman"/>
          <w:color w:val="000000" w:themeColor="text1"/>
          <w:sz w:val="24"/>
          <w:szCs w:val="24"/>
          <w:lang w:val="de-DE"/>
        </w:rPr>
        <w:t xml:space="preserve">Rechtfertigung nicht mehr rein </w:t>
      </w:r>
      <w:proofErr w:type="spellStart"/>
      <w:r w:rsidR="002F763A" w:rsidRPr="00A61A46">
        <w:rPr>
          <w:rFonts w:ascii="Garamond" w:hAnsi="Garamond" w:cs="Times New Roman"/>
          <w:color w:val="000000" w:themeColor="text1"/>
          <w:sz w:val="24"/>
          <w:szCs w:val="24"/>
          <w:lang w:val="de-DE"/>
        </w:rPr>
        <w:t>internalistisch</w:t>
      </w:r>
      <w:proofErr w:type="spellEnd"/>
      <w:r w:rsidR="00575045" w:rsidRPr="00A61A46">
        <w:rPr>
          <w:rFonts w:ascii="Garamond" w:hAnsi="Garamond" w:cs="Times New Roman"/>
          <w:color w:val="000000" w:themeColor="text1"/>
          <w:sz w:val="24"/>
          <w:szCs w:val="24"/>
          <w:lang w:val="de-DE"/>
        </w:rPr>
        <w:t xml:space="preserve"> ist</w:t>
      </w:r>
      <w:r w:rsidR="002F763A" w:rsidRPr="00A61A46">
        <w:rPr>
          <w:rFonts w:ascii="Garamond" w:hAnsi="Garamond" w:cs="Times New Roman"/>
          <w:color w:val="000000" w:themeColor="text1"/>
          <w:sz w:val="24"/>
          <w:szCs w:val="24"/>
          <w:lang w:val="de-DE"/>
        </w:rPr>
        <w:t xml:space="preserve">, weil es dem Subjekt nicht rein reflexiv </w:t>
      </w:r>
      <w:r w:rsidR="004947EC" w:rsidRPr="00A61A46">
        <w:rPr>
          <w:rFonts w:ascii="Garamond" w:hAnsi="Garamond" w:cs="Times New Roman"/>
          <w:color w:val="000000" w:themeColor="text1"/>
          <w:sz w:val="24"/>
          <w:szCs w:val="24"/>
          <w:lang w:val="de-DE"/>
        </w:rPr>
        <w:t xml:space="preserve">oder unmittelbar </w:t>
      </w:r>
      <w:r w:rsidR="002F763A" w:rsidRPr="00A61A46">
        <w:rPr>
          <w:rFonts w:ascii="Garamond" w:hAnsi="Garamond" w:cs="Times New Roman"/>
          <w:color w:val="000000" w:themeColor="text1"/>
          <w:sz w:val="24"/>
          <w:szCs w:val="24"/>
          <w:lang w:val="de-DE"/>
        </w:rPr>
        <w:t xml:space="preserve">zugänglich ist, ob seine </w:t>
      </w:r>
      <w:r w:rsidR="00575045" w:rsidRPr="00A61A46">
        <w:rPr>
          <w:rFonts w:ascii="Garamond" w:hAnsi="Garamond" w:cs="Times New Roman"/>
          <w:color w:val="000000" w:themeColor="text1"/>
          <w:sz w:val="24"/>
          <w:szCs w:val="24"/>
          <w:lang w:val="de-DE"/>
        </w:rPr>
        <w:t xml:space="preserve">basalen Überzeugungen, seine </w:t>
      </w:r>
      <w:proofErr w:type="spellStart"/>
      <w:r w:rsidR="002F763A" w:rsidRPr="00A61A46">
        <w:rPr>
          <w:rFonts w:ascii="Garamond" w:hAnsi="Garamond" w:cs="Times New Roman"/>
          <w:color w:val="000000" w:themeColor="text1"/>
          <w:sz w:val="24"/>
          <w:szCs w:val="24"/>
          <w:lang w:val="de-DE"/>
        </w:rPr>
        <w:t>probabilistischen</w:t>
      </w:r>
      <w:proofErr w:type="spellEnd"/>
      <w:r w:rsidR="002F763A" w:rsidRPr="00A61A46">
        <w:rPr>
          <w:rFonts w:ascii="Garamond" w:hAnsi="Garamond" w:cs="Times New Roman"/>
          <w:color w:val="000000" w:themeColor="text1"/>
          <w:sz w:val="24"/>
          <w:szCs w:val="24"/>
          <w:lang w:val="de-DE"/>
        </w:rPr>
        <w:t xml:space="preserve"> Kriterien </w:t>
      </w:r>
      <w:r w:rsidR="00575045" w:rsidRPr="00A61A46">
        <w:rPr>
          <w:rFonts w:ascii="Garamond" w:hAnsi="Garamond" w:cs="Times New Roman"/>
          <w:color w:val="000000" w:themeColor="text1"/>
          <w:sz w:val="24"/>
          <w:szCs w:val="24"/>
          <w:lang w:val="de-DE"/>
        </w:rPr>
        <w:t xml:space="preserve">und sein Glaube darüber, was </w:t>
      </w:r>
      <w:r w:rsidR="00575045" w:rsidRPr="00A61A46">
        <w:rPr>
          <w:rFonts w:ascii="Garamond" w:hAnsi="Garamond" w:cs="Times New Roman"/>
          <w:i/>
          <w:color w:val="000000" w:themeColor="text1"/>
          <w:sz w:val="24"/>
          <w:szCs w:val="24"/>
          <w:lang w:val="de-DE"/>
        </w:rPr>
        <w:t>Ü</w:t>
      </w:r>
      <w:r w:rsidR="00575045" w:rsidRPr="00A61A46">
        <w:rPr>
          <w:rFonts w:ascii="Garamond" w:hAnsi="Garamond" w:cs="Times New Roman"/>
          <w:color w:val="000000" w:themeColor="text1"/>
          <w:sz w:val="24"/>
          <w:szCs w:val="24"/>
          <w:lang w:val="de-DE"/>
        </w:rPr>
        <w:t xml:space="preserve"> </w:t>
      </w:r>
      <w:r w:rsidR="003227AF" w:rsidRPr="00A61A46">
        <w:rPr>
          <w:rFonts w:ascii="Garamond" w:hAnsi="Garamond" w:cs="Times New Roman"/>
          <w:color w:val="000000" w:themeColor="text1"/>
          <w:sz w:val="24"/>
          <w:szCs w:val="24"/>
          <w:lang w:val="de-DE"/>
        </w:rPr>
        <w:t xml:space="preserve">rechtfertigt und </w:t>
      </w:r>
      <w:r w:rsidR="00575045" w:rsidRPr="00A61A46">
        <w:rPr>
          <w:rFonts w:ascii="Garamond" w:hAnsi="Garamond" w:cs="Times New Roman"/>
          <w:color w:val="000000" w:themeColor="text1"/>
          <w:sz w:val="24"/>
          <w:szCs w:val="24"/>
          <w:lang w:val="de-DE"/>
        </w:rPr>
        <w:t xml:space="preserve">kausal hervorruft, </w:t>
      </w:r>
      <w:r w:rsidR="002F763A" w:rsidRPr="00A61A46">
        <w:rPr>
          <w:rFonts w:ascii="Garamond" w:hAnsi="Garamond" w:cs="Times New Roman"/>
          <w:color w:val="000000" w:themeColor="text1"/>
          <w:sz w:val="24"/>
          <w:szCs w:val="24"/>
          <w:lang w:val="de-DE"/>
        </w:rPr>
        <w:t>korrekt sind</w:t>
      </w:r>
      <w:r w:rsidR="00575045" w:rsidRPr="00A61A46">
        <w:rPr>
          <w:rFonts w:ascii="Garamond" w:hAnsi="Garamond" w:cs="Times New Roman"/>
          <w:color w:val="000000" w:themeColor="text1"/>
          <w:sz w:val="24"/>
          <w:szCs w:val="24"/>
          <w:lang w:val="de-DE"/>
        </w:rPr>
        <w:t>.</w:t>
      </w:r>
      <w:r w:rsidR="002F763A" w:rsidRPr="00A61A46">
        <w:rPr>
          <w:rFonts w:ascii="Garamond" w:hAnsi="Garamond" w:cs="Times New Roman"/>
          <w:color w:val="000000" w:themeColor="text1"/>
          <w:sz w:val="24"/>
          <w:szCs w:val="24"/>
          <w:lang w:val="de-DE"/>
        </w:rPr>
        <w:t xml:space="preserve"> </w:t>
      </w:r>
      <w:r w:rsidR="003506D5" w:rsidRPr="00A61A46">
        <w:rPr>
          <w:rFonts w:ascii="Garamond" w:hAnsi="Garamond" w:cs="Times New Roman"/>
          <w:color w:val="000000" w:themeColor="text1"/>
          <w:sz w:val="24"/>
          <w:szCs w:val="24"/>
          <w:lang w:val="de-DE"/>
        </w:rPr>
        <w:t xml:space="preserve">Die Natur der Rechtfertigungsgründe wird zwar, abgesehen von der Basierungsrelation, </w:t>
      </w:r>
      <w:proofErr w:type="spellStart"/>
      <w:r w:rsidR="003506D5" w:rsidRPr="00A61A46">
        <w:rPr>
          <w:rFonts w:ascii="Garamond" w:hAnsi="Garamond" w:cs="Times New Roman"/>
          <w:color w:val="000000" w:themeColor="text1"/>
          <w:sz w:val="24"/>
          <w:szCs w:val="24"/>
          <w:lang w:val="de-DE"/>
        </w:rPr>
        <w:t>internalistisch</w:t>
      </w:r>
      <w:proofErr w:type="spellEnd"/>
      <w:r w:rsidR="003506D5" w:rsidRPr="00A61A46">
        <w:rPr>
          <w:rFonts w:ascii="Garamond" w:hAnsi="Garamond" w:cs="Times New Roman"/>
          <w:color w:val="000000" w:themeColor="text1"/>
          <w:sz w:val="24"/>
          <w:szCs w:val="24"/>
          <w:lang w:val="de-DE"/>
        </w:rPr>
        <w:t xml:space="preserve"> bestimmt, ihre Adäquatheit jedoch </w:t>
      </w:r>
      <w:proofErr w:type="spellStart"/>
      <w:r w:rsidR="003506D5" w:rsidRPr="00A61A46">
        <w:rPr>
          <w:rFonts w:ascii="Garamond" w:hAnsi="Garamond" w:cs="Times New Roman"/>
          <w:color w:val="000000" w:themeColor="text1"/>
          <w:sz w:val="24"/>
          <w:szCs w:val="24"/>
          <w:lang w:val="de-DE"/>
        </w:rPr>
        <w:t>externalistisch</w:t>
      </w:r>
      <w:proofErr w:type="spellEnd"/>
      <w:r w:rsidR="003506D5" w:rsidRPr="00A61A46">
        <w:rPr>
          <w:rFonts w:ascii="Garamond" w:hAnsi="Garamond" w:cs="Times New Roman"/>
          <w:color w:val="000000" w:themeColor="text1"/>
          <w:sz w:val="24"/>
          <w:szCs w:val="24"/>
          <w:lang w:val="de-DE"/>
        </w:rPr>
        <w:t xml:space="preserve">. </w:t>
      </w:r>
      <w:r w:rsidR="008A7A30" w:rsidRPr="00A61A46">
        <w:rPr>
          <w:rFonts w:ascii="Garamond" w:hAnsi="Garamond" w:cs="Times New Roman"/>
          <w:color w:val="000000" w:themeColor="text1"/>
          <w:sz w:val="24"/>
          <w:szCs w:val="24"/>
          <w:lang w:val="de-DE"/>
        </w:rPr>
        <w:t xml:space="preserve">Wichtiger ist, dass unklar bleibt, warum </w:t>
      </w:r>
      <w:r w:rsidR="003227AF" w:rsidRPr="00A61A46">
        <w:rPr>
          <w:rFonts w:ascii="Garamond" w:hAnsi="Garamond" w:cs="Times New Roman"/>
          <w:color w:val="000000" w:themeColor="text1"/>
          <w:sz w:val="24"/>
          <w:szCs w:val="24"/>
          <w:lang w:val="de-DE"/>
        </w:rPr>
        <w:t xml:space="preserve">der </w:t>
      </w:r>
      <w:r w:rsidR="008A7A30" w:rsidRPr="00A61A46">
        <w:rPr>
          <w:rFonts w:ascii="Garamond" w:hAnsi="Garamond" w:cs="Times New Roman"/>
          <w:color w:val="000000" w:themeColor="text1"/>
          <w:sz w:val="24"/>
          <w:szCs w:val="24"/>
          <w:lang w:val="de-DE"/>
        </w:rPr>
        <w:t xml:space="preserve">Wert dieser Form von Rechtfertigung </w:t>
      </w:r>
      <w:r w:rsidR="00F84563" w:rsidRPr="00A61A46">
        <w:rPr>
          <w:rFonts w:ascii="Garamond" w:hAnsi="Garamond" w:cs="Times New Roman"/>
          <w:color w:val="000000" w:themeColor="text1"/>
          <w:sz w:val="24"/>
          <w:szCs w:val="24"/>
          <w:lang w:val="de-DE"/>
        </w:rPr>
        <w:t xml:space="preserve">eigenständig und </w:t>
      </w:r>
      <w:r w:rsidR="008A7A30" w:rsidRPr="00A61A46">
        <w:rPr>
          <w:rFonts w:ascii="Garamond" w:hAnsi="Garamond" w:cs="Times New Roman"/>
          <w:color w:val="000000" w:themeColor="text1"/>
          <w:sz w:val="24"/>
          <w:szCs w:val="24"/>
          <w:lang w:val="de-DE"/>
        </w:rPr>
        <w:t xml:space="preserve">nicht </w:t>
      </w:r>
      <w:r w:rsidR="003227AF" w:rsidRPr="00A61A46">
        <w:rPr>
          <w:rFonts w:ascii="Garamond" w:hAnsi="Garamond" w:cs="Times New Roman"/>
          <w:color w:val="000000" w:themeColor="text1"/>
          <w:sz w:val="24"/>
          <w:szCs w:val="24"/>
          <w:lang w:val="de-DE"/>
        </w:rPr>
        <w:t xml:space="preserve">vom </w:t>
      </w:r>
      <w:r w:rsidR="008A7A30" w:rsidRPr="00A61A46">
        <w:rPr>
          <w:rFonts w:ascii="Garamond" w:hAnsi="Garamond" w:cs="Times New Roman"/>
          <w:color w:val="000000" w:themeColor="text1"/>
          <w:sz w:val="24"/>
          <w:szCs w:val="24"/>
          <w:lang w:val="de-DE"/>
        </w:rPr>
        <w:t xml:space="preserve">Wert wahrer Überzeugungen </w:t>
      </w:r>
      <w:r w:rsidR="003227AF" w:rsidRPr="00A61A46">
        <w:rPr>
          <w:rFonts w:ascii="Garamond" w:hAnsi="Garamond" w:cs="Times New Roman"/>
          <w:color w:val="000000" w:themeColor="text1"/>
          <w:sz w:val="24"/>
          <w:szCs w:val="24"/>
          <w:lang w:val="de-DE"/>
        </w:rPr>
        <w:t>abgeleitet sein sollte</w:t>
      </w:r>
      <w:r w:rsidR="008A7A30" w:rsidRPr="00A61A46">
        <w:rPr>
          <w:rFonts w:ascii="Garamond" w:hAnsi="Garamond" w:cs="Times New Roman"/>
          <w:color w:val="000000" w:themeColor="text1"/>
          <w:sz w:val="24"/>
          <w:szCs w:val="24"/>
          <w:lang w:val="de-DE"/>
        </w:rPr>
        <w:t>. Tatsächlich dürften wir das epistemisch</w:t>
      </w:r>
      <w:r w:rsidR="000F4D94" w:rsidRPr="00A61A46">
        <w:rPr>
          <w:rFonts w:ascii="Garamond" w:hAnsi="Garamond" w:cs="Times New Roman"/>
          <w:color w:val="000000" w:themeColor="text1"/>
          <w:sz w:val="24"/>
          <w:szCs w:val="24"/>
          <w:lang w:val="de-DE"/>
        </w:rPr>
        <w:t xml:space="preserve"> gewissenhafte </w:t>
      </w:r>
      <w:r w:rsidR="008A7A30" w:rsidRPr="00A61A46">
        <w:rPr>
          <w:rFonts w:ascii="Garamond" w:hAnsi="Garamond" w:cs="Times New Roman"/>
          <w:color w:val="000000" w:themeColor="text1"/>
          <w:sz w:val="24"/>
          <w:szCs w:val="24"/>
          <w:lang w:val="de-DE"/>
        </w:rPr>
        <w:t xml:space="preserve">Vorgehen </w:t>
      </w:r>
      <w:r w:rsidR="000F4D94" w:rsidRPr="00A61A46">
        <w:rPr>
          <w:rFonts w:ascii="Garamond" w:hAnsi="Garamond" w:cs="Times New Roman"/>
          <w:color w:val="000000" w:themeColor="text1"/>
          <w:sz w:val="24"/>
          <w:szCs w:val="24"/>
          <w:lang w:val="de-DE"/>
        </w:rPr>
        <w:t xml:space="preserve">einer </w:t>
      </w:r>
      <w:r w:rsidR="008A7A30" w:rsidRPr="00A61A46">
        <w:rPr>
          <w:rFonts w:ascii="Garamond" w:hAnsi="Garamond" w:cs="Times New Roman"/>
          <w:color w:val="000000" w:themeColor="text1"/>
          <w:sz w:val="24"/>
          <w:szCs w:val="24"/>
          <w:lang w:val="de-DE"/>
        </w:rPr>
        <w:t xml:space="preserve">Wissenschaftlerin genau deshalb schätzen und als wertvoller erachten als das </w:t>
      </w:r>
      <w:r w:rsidR="000F4D94" w:rsidRPr="00A61A46">
        <w:rPr>
          <w:rFonts w:ascii="Garamond" w:hAnsi="Garamond" w:cs="Times New Roman"/>
          <w:color w:val="000000" w:themeColor="text1"/>
          <w:sz w:val="24"/>
          <w:szCs w:val="24"/>
          <w:lang w:val="de-DE"/>
        </w:rPr>
        <w:t>eines Wunschdenkers</w:t>
      </w:r>
      <w:r w:rsidR="00E562E1" w:rsidRPr="00A61A46">
        <w:rPr>
          <w:rFonts w:ascii="Garamond" w:hAnsi="Garamond" w:cs="Times New Roman"/>
          <w:color w:val="000000" w:themeColor="text1"/>
          <w:sz w:val="24"/>
          <w:szCs w:val="24"/>
          <w:lang w:val="de-DE"/>
        </w:rPr>
        <w:t xml:space="preserve">, </w:t>
      </w:r>
      <w:r w:rsidR="008A7A30" w:rsidRPr="00A61A46">
        <w:rPr>
          <w:rFonts w:ascii="Garamond" w:hAnsi="Garamond" w:cs="Times New Roman"/>
          <w:color w:val="000000" w:themeColor="text1"/>
          <w:sz w:val="24"/>
          <w:szCs w:val="24"/>
          <w:lang w:val="de-DE"/>
        </w:rPr>
        <w:t xml:space="preserve">weil </w:t>
      </w:r>
      <w:r w:rsidR="000D5AD3" w:rsidRPr="00A61A46">
        <w:rPr>
          <w:rFonts w:ascii="Garamond" w:hAnsi="Garamond" w:cs="Times New Roman"/>
          <w:color w:val="000000" w:themeColor="text1"/>
          <w:sz w:val="24"/>
          <w:szCs w:val="24"/>
          <w:lang w:val="de-DE"/>
        </w:rPr>
        <w:t xml:space="preserve">ihr </w:t>
      </w:r>
      <w:r w:rsidR="008A7A30" w:rsidRPr="00A61A46">
        <w:rPr>
          <w:rFonts w:ascii="Garamond" w:hAnsi="Garamond" w:cs="Times New Roman"/>
          <w:color w:val="000000" w:themeColor="text1"/>
          <w:sz w:val="24"/>
          <w:szCs w:val="24"/>
          <w:lang w:val="de-DE"/>
        </w:rPr>
        <w:t xml:space="preserve">Vorgehen </w:t>
      </w:r>
      <w:r w:rsidR="000F4D94" w:rsidRPr="00A61A46">
        <w:rPr>
          <w:rFonts w:ascii="Garamond" w:hAnsi="Garamond" w:cs="Times New Roman"/>
          <w:color w:val="000000" w:themeColor="text1"/>
          <w:sz w:val="24"/>
          <w:szCs w:val="24"/>
          <w:lang w:val="de-DE"/>
        </w:rPr>
        <w:t xml:space="preserve">es </w:t>
      </w:r>
      <w:r w:rsidR="008A7A30" w:rsidRPr="00A61A46">
        <w:rPr>
          <w:rFonts w:ascii="Garamond" w:hAnsi="Garamond" w:cs="Times New Roman"/>
          <w:color w:val="000000" w:themeColor="text1"/>
          <w:sz w:val="24"/>
          <w:szCs w:val="24"/>
          <w:lang w:val="de-DE"/>
        </w:rPr>
        <w:t xml:space="preserve">wahrscheinlicher macht, dass ihre </w:t>
      </w:r>
      <w:r w:rsidR="00E562E1" w:rsidRPr="00A61A46">
        <w:rPr>
          <w:rFonts w:ascii="Garamond" w:hAnsi="Garamond" w:cs="Times New Roman"/>
          <w:color w:val="000000" w:themeColor="text1"/>
          <w:sz w:val="24"/>
          <w:szCs w:val="24"/>
          <w:lang w:val="de-DE"/>
        </w:rPr>
        <w:t xml:space="preserve">entsprechend </w:t>
      </w:r>
      <w:r w:rsidR="000F4D94" w:rsidRPr="00A61A46">
        <w:rPr>
          <w:rFonts w:ascii="Garamond" w:hAnsi="Garamond" w:cs="Times New Roman"/>
          <w:color w:val="000000" w:themeColor="text1"/>
          <w:sz w:val="24"/>
          <w:szCs w:val="24"/>
          <w:lang w:val="de-DE"/>
        </w:rPr>
        <w:t xml:space="preserve">generierten </w:t>
      </w:r>
      <w:r w:rsidR="008A7A30" w:rsidRPr="00A61A46">
        <w:rPr>
          <w:rFonts w:ascii="Garamond" w:hAnsi="Garamond" w:cs="Times New Roman"/>
          <w:color w:val="000000" w:themeColor="text1"/>
          <w:sz w:val="24"/>
          <w:szCs w:val="24"/>
          <w:lang w:val="de-DE"/>
        </w:rPr>
        <w:t>Überzeugung</w:t>
      </w:r>
      <w:r w:rsidR="000F4D94" w:rsidRPr="00A61A46">
        <w:rPr>
          <w:rFonts w:ascii="Garamond" w:hAnsi="Garamond" w:cs="Times New Roman"/>
          <w:color w:val="000000" w:themeColor="text1"/>
          <w:sz w:val="24"/>
          <w:szCs w:val="24"/>
          <w:lang w:val="de-DE"/>
        </w:rPr>
        <w:t>en</w:t>
      </w:r>
      <w:r w:rsidR="008A7A30" w:rsidRPr="00A61A46">
        <w:rPr>
          <w:rFonts w:ascii="Garamond" w:hAnsi="Garamond" w:cs="Times New Roman"/>
          <w:color w:val="000000" w:themeColor="text1"/>
          <w:sz w:val="24"/>
          <w:szCs w:val="24"/>
          <w:lang w:val="de-DE"/>
        </w:rPr>
        <w:t xml:space="preserve"> </w:t>
      </w:r>
      <w:r w:rsidR="008A7A30" w:rsidRPr="00A61A46">
        <w:rPr>
          <w:rFonts w:ascii="Garamond" w:hAnsi="Garamond" w:cs="Times New Roman"/>
          <w:i/>
          <w:color w:val="000000" w:themeColor="text1"/>
          <w:sz w:val="24"/>
          <w:szCs w:val="24"/>
          <w:lang w:val="de-DE"/>
        </w:rPr>
        <w:t xml:space="preserve">wahr </w:t>
      </w:r>
      <w:r w:rsidR="000F4D94" w:rsidRPr="00A61A46">
        <w:rPr>
          <w:rFonts w:ascii="Garamond" w:hAnsi="Garamond" w:cs="Times New Roman"/>
          <w:i/>
          <w:color w:val="000000" w:themeColor="text1"/>
          <w:sz w:val="24"/>
          <w:szCs w:val="24"/>
          <w:lang w:val="de-DE"/>
        </w:rPr>
        <w:t>sind</w:t>
      </w:r>
      <w:r w:rsidR="008A7A30" w:rsidRPr="00A61A46">
        <w:rPr>
          <w:rFonts w:ascii="Garamond" w:hAnsi="Garamond" w:cs="Times New Roman"/>
          <w:color w:val="000000" w:themeColor="text1"/>
          <w:sz w:val="24"/>
          <w:szCs w:val="24"/>
          <w:lang w:val="de-DE"/>
        </w:rPr>
        <w:t xml:space="preserve">. Das </w:t>
      </w:r>
      <w:proofErr w:type="spellStart"/>
      <w:r w:rsidR="007B3DE0" w:rsidRPr="00A61A46">
        <w:rPr>
          <w:rFonts w:ascii="Garamond" w:hAnsi="Garamond" w:cs="Times New Roman"/>
          <w:color w:val="000000" w:themeColor="text1"/>
          <w:sz w:val="24"/>
          <w:szCs w:val="24"/>
          <w:lang w:val="de-DE"/>
        </w:rPr>
        <w:t>Swamping</w:t>
      </w:r>
      <w:proofErr w:type="spellEnd"/>
      <w:r w:rsidR="007B3DE0" w:rsidRPr="00A61A46">
        <w:rPr>
          <w:rFonts w:ascii="Garamond" w:hAnsi="Garamond" w:cs="Times New Roman"/>
          <w:color w:val="000000" w:themeColor="text1"/>
          <w:sz w:val="24"/>
          <w:szCs w:val="24"/>
          <w:lang w:val="de-DE"/>
        </w:rPr>
        <w:t xml:space="preserve">-Problem </w:t>
      </w:r>
      <w:r w:rsidR="008C525D" w:rsidRPr="00A61A46">
        <w:rPr>
          <w:rFonts w:ascii="Garamond" w:hAnsi="Garamond" w:cs="Times New Roman"/>
          <w:color w:val="000000" w:themeColor="text1"/>
          <w:sz w:val="24"/>
          <w:szCs w:val="24"/>
          <w:lang w:val="de-DE"/>
        </w:rPr>
        <w:t xml:space="preserve">scheint somit </w:t>
      </w:r>
      <w:r w:rsidR="007B3DE0" w:rsidRPr="00A61A46">
        <w:rPr>
          <w:rFonts w:ascii="Garamond" w:hAnsi="Garamond" w:cs="Times New Roman"/>
          <w:color w:val="000000" w:themeColor="text1"/>
          <w:sz w:val="24"/>
          <w:szCs w:val="24"/>
          <w:lang w:val="de-DE"/>
        </w:rPr>
        <w:t xml:space="preserve">auch </w:t>
      </w:r>
      <w:r w:rsidR="000F4D94" w:rsidRPr="00A61A46">
        <w:rPr>
          <w:rFonts w:ascii="Garamond" w:hAnsi="Garamond" w:cs="Times New Roman"/>
          <w:color w:val="000000" w:themeColor="text1"/>
          <w:sz w:val="24"/>
          <w:szCs w:val="24"/>
          <w:lang w:val="de-DE"/>
        </w:rPr>
        <w:t xml:space="preserve">Swinburnes </w:t>
      </w:r>
      <w:r w:rsidR="007B3DE0" w:rsidRPr="00A61A46">
        <w:rPr>
          <w:rFonts w:ascii="Garamond" w:hAnsi="Garamond" w:cs="Times New Roman"/>
          <w:color w:val="000000" w:themeColor="text1"/>
          <w:sz w:val="24"/>
          <w:szCs w:val="24"/>
          <w:lang w:val="de-DE"/>
        </w:rPr>
        <w:t>Vorschlag ein</w:t>
      </w:r>
      <w:r w:rsidR="008C525D" w:rsidRPr="00A61A46">
        <w:rPr>
          <w:rFonts w:ascii="Garamond" w:hAnsi="Garamond" w:cs="Times New Roman"/>
          <w:color w:val="000000" w:themeColor="text1"/>
          <w:sz w:val="24"/>
          <w:szCs w:val="24"/>
          <w:lang w:val="de-DE"/>
        </w:rPr>
        <w:t>zuholen</w:t>
      </w:r>
      <w:r w:rsidR="004947EC" w:rsidRPr="00A61A46">
        <w:rPr>
          <w:rFonts w:ascii="Garamond" w:hAnsi="Garamond" w:cs="Times New Roman"/>
          <w:color w:val="000000" w:themeColor="text1"/>
          <w:sz w:val="24"/>
          <w:szCs w:val="24"/>
          <w:lang w:val="de-DE"/>
        </w:rPr>
        <w:t xml:space="preserve">. Ähnliche Bedenken melden sich für andere </w:t>
      </w:r>
      <w:proofErr w:type="spellStart"/>
      <w:r w:rsidR="004947EC" w:rsidRPr="00A61A46">
        <w:rPr>
          <w:rFonts w:ascii="Garamond" w:hAnsi="Garamond" w:cs="Times New Roman"/>
          <w:color w:val="000000" w:themeColor="text1"/>
          <w:sz w:val="24"/>
          <w:szCs w:val="24"/>
          <w:lang w:val="de-DE"/>
        </w:rPr>
        <w:t>internalistische</w:t>
      </w:r>
      <w:proofErr w:type="spellEnd"/>
      <w:r w:rsidR="004947EC" w:rsidRPr="00A61A46">
        <w:rPr>
          <w:rFonts w:ascii="Garamond" w:hAnsi="Garamond" w:cs="Times New Roman"/>
          <w:color w:val="000000" w:themeColor="text1"/>
          <w:sz w:val="24"/>
          <w:szCs w:val="24"/>
          <w:lang w:val="de-DE"/>
        </w:rPr>
        <w:t xml:space="preserve"> Ansätze: Wie auch immer sie Rechtfertigungsgründe im Einzelnen charakterisieren mögen, es handelt sich nur dann um gute Gründe, wenn sie wahrheitsförderlich (</w:t>
      </w:r>
      <w:proofErr w:type="spellStart"/>
      <w:r w:rsidR="004947EC" w:rsidRPr="00A61A46">
        <w:rPr>
          <w:rFonts w:ascii="Garamond" w:hAnsi="Garamond" w:cs="Times New Roman"/>
          <w:i/>
          <w:color w:val="000000" w:themeColor="text1"/>
          <w:sz w:val="24"/>
          <w:szCs w:val="24"/>
          <w:lang w:val="de-DE"/>
        </w:rPr>
        <w:t>truth-conducive</w:t>
      </w:r>
      <w:proofErr w:type="spellEnd"/>
      <w:r w:rsidR="004947EC" w:rsidRPr="00A61A46">
        <w:rPr>
          <w:rFonts w:ascii="Garamond" w:hAnsi="Garamond" w:cs="Times New Roman"/>
          <w:color w:val="000000" w:themeColor="text1"/>
          <w:sz w:val="24"/>
          <w:szCs w:val="24"/>
          <w:lang w:val="de-DE"/>
        </w:rPr>
        <w:t>) sind, und dann ist ihr Wert derivativ-</w:t>
      </w:r>
      <w:proofErr w:type="spellStart"/>
      <w:r w:rsidR="004947EC" w:rsidRPr="00A61A46">
        <w:rPr>
          <w:rFonts w:ascii="Garamond" w:hAnsi="Garamond" w:cs="Times New Roman"/>
          <w:color w:val="000000" w:themeColor="text1"/>
          <w:sz w:val="24"/>
          <w:szCs w:val="24"/>
          <w:lang w:val="de-DE"/>
        </w:rPr>
        <w:t>alethisch</w:t>
      </w:r>
      <w:proofErr w:type="spellEnd"/>
      <w:r w:rsidR="004947EC" w:rsidRPr="00A61A46">
        <w:rPr>
          <w:rFonts w:ascii="Garamond" w:hAnsi="Garamond" w:cs="Times New Roman"/>
          <w:color w:val="000000" w:themeColor="text1"/>
          <w:sz w:val="24"/>
          <w:szCs w:val="24"/>
          <w:lang w:val="de-DE"/>
        </w:rPr>
        <w:t>.</w:t>
      </w:r>
    </w:p>
    <w:p w:rsidR="006B5AC6" w:rsidRPr="00A61A46" w:rsidRDefault="006B5AC6" w:rsidP="006B5AC6">
      <w:pPr>
        <w:spacing w:after="0" w:line="360" w:lineRule="auto"/>
        <w:jc w:val="both"/>
        <w:rPr>
          <w:rFonts w:ascii="Garamond" w:hAnsi="Garamond" w:cs="Times New Roman"/>
          <w:color w:val="000000" w:themeColor="text1"/>
          <w:sz w:val="24"/>
          <w:szCs w:val="24"/>
          <w:lang w:val="de-DE"/>
        </w:rPr>
      </w:pPr>
    </w:p>
    <w:p w:rsidR="006B5AC6" w:rsidRPr="00A61A46" w:rsidRDefault="00F87BBE" w:rsidP="006B5AC6">
      <w:pPr>
        <w:spacing w:after="0" w:line="360" w:lineRule="auto"/>
        <w:jc w:val="both"/>
        <w:rPr>
          <w:rFonts w:ascii="Garamond" w:hAnsi="Garamond" w:cs="Times New Roman"/>
          <w:b/>
          <w:color w:val="000000" w:themeColor="text1"/>
          <w:sz w:val="24"/>
          <w:szCs w:val="24"/>
          <w:lang w:val="de-DE"/>
        </w:rPr>
      </w:pPr>
      <w:r w:rsidRPr="00A61A46">
        <w:rPr>
          <w:rFonts w:ascii="Garamond" w:hAnsi="Garamond" w:cs="Times New Roman"/>
          <w:b/>
          <w:color w:val="000000" w:themeColor="text1"/>
          <w:sz w:val="24"/>
          <w:szCs w:val="24"/>
          <w:lang w:val="de-DE"/>
        </w:rPr>
        <w:t xml:space="preserve">Tugendepistemologische Antworten </w:t>
      </w:r>
    </w:p>
    <w:p w:rsidR="007A76C2" w:rsidRPr="00A61A46" w:rsidRDefault="009405A4" w:rsidP="007A76C2">
      <w:pPr>
        <w:spacing w:after="0" w:line="312" w:lineRule="auto"/>
        <w:jc w:val="both"/>
        <w:rPr>
          <w:rFonts w:ascii="Garamond" w:eastAsia="Calibri" w:hAnsi="Garamond" w:cs="Times New Roman"/>
          <w:color w:val="000000" w:themeColor="text1"/>
          <w:sz w:val="24"/>
          <w:szCs w:val="24"/>
        </w:rPr>
      </w:pPr>
      <w:r w:rsidRPr="00A61A46">
        <w:rPr>
          <w:rFonts w:ascii="Garamond" w:eastAsia="Calibri" w:hAnsi="Garamond" w:cs="Times New Roman"/>
          <w:color w:val="000000" w:themeColor="text1"/>
          <w:sz w:val="24"/>
          <w:szCs w:val="24"/>
          <w:lang w:val="de-DE"/>
        </w:rPr>
        <w:t xml:space="preserve">Die vielleicht aussichtsreichsten </w:t>
      </w:r>
      <w:r w:rsidR="00E9508A" w:rsidRPr="00A61A46">
        <w:rPr>
          <w:rFonts w:ascii="Garamond" w:eastAsia="Calibri" w:hAnsi="Garamond" w:cs="Times New Roman"/>
          <w:color w:val="000000" w:themeColor="text1"/>
          <w:sz w:val="24"/>
          <w:szCs w:val="24"/>
          <w:lang w:val="de-DE"/>
        </w:rPr>
        <w:t xml:space="preserve">optimistischen </w:t>
      </w:r>
      <w:r w:rsidR="00DF2B2A" w:rsidRPr="00A61A46">
        <w:rPr>
          <w:rFonts w:ascii="Garamond" w:eastAsia="Calibri" w:hAnsi="Garamond" w:cs="Times New Roman"/>
          <w:color w:val="000000" w:themeColor="text1"/>
          <w:sz w:val="24"/>
          <w:szCs w:val="24"/>
          <w:lang w:val="de-DE"/>
        </w:rPr>
        <w:t>Antworten haben e</w:t>
      </w:r>
      <w:r w:rsidR="001534DE" w:rsidRPr="00A61A46">
        <w:rPr>
          <w:rFonts w:ascii="Garamond" w:eastAsia="Calibri" w:hAnsi="Garamond" w:cs="Times New Roman"/>
          <w:color w:val="000000" w:themeColor="text1"/>
          <w:sz w:val="24"/>
          <w:szCs w:val="24"/>
          <w:lang w:val="de-DE"/>
        </w:rPr>
        <w:t xml:space="preserve">inige Autorinnen und Autoren im Rahmen </w:t>
      </w:r>
      <w:r w:rsidR="00107AC4" w:rsidRPr="00A61A46">
        <w:rPr>
          <w:rFonts w:ascii="Garamond" w:eastAsia="Calibri" w:hAnsi="Garamond" w:cs="Times New Roman"/>
          <w:color w:val="000000" w:themeColor="text1"/>
          <w:sz w:val="24"/>
          <w:szCs w:val="24"/>
          <w:lang w:val="de-DE"/>
        </w:rPr>
        <w:t xml:space="preserve">„robuster </w:t>
      </w:r>
      <w:proofErr w:type="spellStart"/>
      <w:r w:rsidR="001534DE" w:rsidRPr="00A61A46">
        <w:rPr>
          <w:rFonts w:ascii="Garamond" w:eastAsia="Calibri" w:hAnsi="Garamond" w:cs="Times New Roman"/>
          <w:color w:val="000000" w:themeColor="text1"/>
          <w:sz w:val="24"/>
          <w:szCs w:val="24"/>
          <w:lang w:val="de-DE"/>
        </w:rPr>
        <w:t>Tugendepistemologien</w:t>
      </w:r>
      <w:proofErr w:type="spellEnd"/>
      <w:r w:rsidR="00107AC4" w:rsidRPr="00A61A46">
        <w:rPr>
          <w:rFonts w:ascii="Garamond" w:eastAsia="Calibri" w:hAnsi="Garamond" w:cs="Times New Roman"/>
          <w:color w:val="000000" w:themeColor="text1"/>
          <w:sz w:val="24"/>
          <w:szCs w:val="24"/>
          <w:lang w:val="de-DE"/>
        </w:rPr>
        <w:t>“ (</w:t>
      </w:r>
      <w:proofErr w:type="spellStart"/>
      <w:r w:rsidR="00107AC4" w:rsidRPr="00A61A46">
        <w:rPr>
          <w:rFonts w:ascii="Garamond" w:eastAsia="Calibri" w:hAnsi="Garamond" w:cs="Times New Roman"/>
          <w:color w:val="000000" w:themeColor="text1"/>
          <w:sz w:val="24"/>
          <w:szCs w:val="24"/>
          <w:lang w:val="de-DE"/>
        </w:rPr>
        <w:t>Pritchard</w:t>
      </w:r>
      <w:proofErr w:type="spellEnd"/>
      <w:r w:rsidR="00107AC4" w:rsidRPr="00A61A46">
        <w:rPr>
          <w:rFonts w:ascii="Garamond" w:eastAsia="Calibri" w:hAnsi="Garamond" w:cs="Times New Roman"/>
          <w:color w:val="000000" w:themeColor="text1"/>
          <w:sz w:val="24"/>
          <w:szCs w:val="24"/>
          <w:lang w:val="de-DE"/>
        </w:rPr>
        <w:t xml:space="preserve"> 2010, 25) </w:t>
      </w:r>
      <w:r w:rsidR="005C1003" w:rsidRPr="00A61A46">
        <w:rPr>
          <w:rFonts w:ascii="Garamond" w:eastAsia="Calibri" w:hAnsi="Garamond" w:cs="Times New Roman"/>
          <w:color w:val="000000" w:themeColor="text1"/>
          <w:sz w:val="24"/>
          <w:szCs w:val="24"/>
          <w:lang w:val="de-DE"/>
        </w:rPr>
        <w:t xml:space="preserve">oder „Performanz-basierter </w:t>
      </w:r>
      <w:r w:rsidR="00DD63E2" w:rsidRPr="00A61A46">
        <w:rPr>
          <w:rFonts w:ascii="Garamond" w:eastAsia="Calibri" w:hAnsi="Garamond" w:cs="Times New Roman"/>
          <w:color w:val="000000" w:themeColor="text1"/>
          <w:sz w:val="24"/>
          <w:szCs w:val="24"/>
          <w:lang w:val="de-DE"/>
        </w:rPr>
        <w:t>Erkenntnistheorien“ (</w:t>
      </w:r>
      <w:proofErr w:type="spellStart"/>
      <w:r w:rsidR="00DD63E2" w:rsidRPr="00A61A46">
        <w:rPr>
          <w:rFonts w:ascii="Garamond" w:eastAsia="Calibri" w:hAnsi="Garamond" w:cs="Times New Roman"/>
          <w:color w:val="000000" w:themeColor="text1"/>
          <w:sz w:val="24"/>
          <w:szCs w:val="24"/>
          <w:lang w:val="de-DE"/>
        </w:rPr>
        <w:t>Turri</w:t>
      </w:r>
      <w:proofErr w:type="spellEnd"/>
      <w:r w:rsidR="00DD63E2" w:rsidRPr="00A61A46">
        <w:rPr>
          <w:rFonts w:ascii="Garamond" w:eastAsia="Calibri" w:hAnsi="Garamond" w:cs="Times New Roman"/>
          <w:color w:val="000000" w:themeColor="text1"/>
          <w:sz w:val="24"/>
          <w:szCs w:val="24"/>
          <w:lang w:val="de-DE"/>
        </w:rPr>
        <w:t xml:space="preserve"> 2016) </w:t>
      </w:r>
      <w:r w:rsidR="00CC594A" w:rsidRPr="00A61A46">
        <w:rPr>
          <w:rFonts w:ascii="Garamond" w:eastAsia="Calibri" w:hAnsi="Garamond" w:cs="Times New Roman"/>
          <w:color w:val="000000" w:themeColor="text1"/>
          <w:sz w:val="24"/>
          <w:szCs w:val="24"/>
          <w:lang w:val="de-DE"/>
        </w:rPr>
        <w:t>formuliert</w:t>
      </w:r>
      <w:r w:rsidR="001534DE" w:rsidRPr="00A61A46">
        <w:rPr>
          <w:rFonts w:ascii="Garamond" w:eastAsia="Calibri" w:hAnsi="Garamond" w:cs="Times New Roman"/>
          <w:color w:val="000000" w:themeColor="text1"/>
          <w:sz w:val="24"/>
          <w:szCs w:val="24"/>
          <w:lang w:val="de-DE"/>
        </w:rPr>
        <w:t xml:space="preserve">. Sosa </w:t>
      </w:r>
      <w:r w:rsidR="00B53BF2" w:rsidRPr="00A61A46">
        <w:rPr>
          <w:rFonts w:ascii="Garamond" w:eastAsia="Calibri" w:hAnsi="Garamond" w:cs="Times New Roman"/>
          <w:color w:val="000000" w:themeColor="text1"/>
          <w:sz w:val="24"/>
          <w:szCs w:val="24"/>
          <w:lang w:val="de-DE"/>
        </w:rPr>
        <w:t xml:space="preserve">etwa </w:t>
      </w:r>
      <w:r w:rsidR="00474ABA" w:rsidRPr="00A61A46">
        <w:rPr>
          <w:rFonts w:ascii="Garamond" w:eastAsia="Calibri" w:hAnsi="Garamond" w:cs="Times New Roman"/>
          <w:color w:val="000000" w:themeColor="text1"/>
          <w:sz w:val="24"/>
          <w:szCs w:val="24"/>
          <w:lang w:val="de-DE"/>
        </w:rPr>
        <w:t>argumentiert</w:t>
      </w:r>
      <w:r w:rsidR="001534DE" w:rsidRPr="00A61A46">
        <w:rPr>
          <w:rFonts w:ascii="Garamond" w:eastAsia="Calibri" w:hAnsi="Garamond" w:cs="Times New Roman"/>
          <w:color w:val="000000" w:themeColor="text1"/>
          <w:sz w:val="24"/>
          <w:szCs w:val="24"/>
          <w:lang w:val="de-DE"/>
        </w:rPr>
        <w:t>, dass</w:t>
      </w:r>
      <w:r w:rsidR="00E401C6" w:rsidRPr="00A61A46">
        <w:rPr>
          <w:rFonts w:ascii="Garamond" w:eastAsia="Calibri" w:hAnsi="Garamond" w:cs="Times New Roman"/>
          <w:color w:val="000000" w:themeColor="text1"/>
          <w:sz w:val="24"/>
          <w:szCs w:val="24"/>
          <w:lang w:val="de-DE"/>
        </w:rPr>
        <w:t xml:space="preserve"> uns im Falle des Erwerbs von </w:t>
      </w:r>
      <w:r w:rsidR="001534DE" w:rsidRPr="00A61A46">
        <w:rPr>
          <w:rFonts w:ascii="Garamond" w:eastAsia="Calibri" w:hAnsi="Garamond" w:cs="Times New Roman"/>
          <w:color w:val="000000" w:themeColor="text1"/>
          <w:sz w:val="24"/>
          <w:szCs w:val="24"/>
          <w:lang w:val="de-DE"/>
        </w:rPr>
        <w:t xml:space="preserve">Wissen die Wahrheit unserer Überzeugung </w:t>
      </w:r>
      <w:r w:rsidR="00B53BF2" w:rsidRPr="00A61A46">
        <w:rPr>
          <w:rFonts w:ascii="Garamond" w:eastAsia="Calibri" w:hAnsi="Garamond" w:cs="Times New Roman"/>
          <w:color w:val="000000" w:themeColor="text1"/>
          <w:sz w:val="24"/>
          <w:szCs w:val="24"/>
          <w:lang w:val="de-DE"/>
        </w:rPr>
        <w:t>„</w:t>
      </w:r>
      <w:proofErr w:type="spellStart"/>
      <w:r w:rsidR="00B53BF2" w:rsidRPr="00A61A46">
        <w:rPr>
          <w:rFonts w:ascii="Garamond" w:eastAsia="Calibri" w:hAnsi="Garamond" w:cs="Times New Roman"/>
          <w:color w:val="000000" w:themeColor="text1"/>
          <w:sz w:val="24"/>
          <w:szCs w:val="24"/>
          <w:lang w:val="de-DE"/>
        </w:rPr>
        <w:t>zuschreibbar</w:t>
      </w:r>
      <w:proofErr w:type="spellEnd"/>
      <w:r w:rsidR="00B53BF2" w:rsidRPr="00A61A46">
        <w:rPr>
          <w:rFonts w:ascii="Garamond" w:eastAsia="Calibri" w:hAnsi="Garamond" w:cs="Times New Roman"/>
          <w:color w:val="000000" w:themeColor="text1"/>
          <w:sz w:val="24"/>
          <w:szCs w:val="24"/>
          <w:lang w:val="de-DE"/>
        </w:rPr>
        <w:t xml:space="preserve">“ oder </w:t>
      </w:r>
      <w:r w:rsidR="001534DE" w:rsidRPr="00A61A46">
        <w:rPr>
          <w:rFonts w:ascii="Garamond" w:eastAsia="Calibri" w:hAnsi="Garamond" w:cs="Times New Roman"/>
          <w:color w:val="000000" w:themeColor="text1"/>
          <w:sz w:val="24"/>
          <w:szCs w:val="24"/>
          <w:lang w:val="de-DE"/>
        </w:rPr>
        <w:t>„anrechenbar“ (</w:t>
      </w:r>
      <w:proofErr w:type="spellStart"/>
      <w:r w:rsidR="001534DE" w:rsidRPr="00A61A46">
        <w:rPr>
          <w:rFonts w:ascii="Garamond" w:eastAsia="Calibri" w:hAnsi="Garamond" w:cs="Times New Roman"/>
          <w:i/>
          <w:color w:val="000000" w:themeColor="text1"/>
          <w:sz w:val="24"/>
          <w:szCs w:val="24"/>
          <w:lang w:val="de-DE"/>
        </w:rPr>
        <w:t>attributable</w:t>
      </w:r>
      <w:proofErr w:type="spellEnd"/>
      <w:r w:rsidR="001534DE" w:rsidRPr="00A61A46">
        <w:rPr>
          <w:rFonts w:ascii="Garamond" w:eastAsia="Calibri" w:hAnsi="Garamond" w:cs="Times New Roman"/>
          <w:color w:val="000000" w:themeColor="text1"/>
          <w:sz w:val="24"/>
          <w:szCs w:val="24"/>
          <w:lang w:val="de-DE"/>
        </w:rPr>
        <w:t>) ist –</w:t>
      </w:r>
      <w:r w:rsidR="00474ABA" w:rsidRPr="00A61A46">
        <w:rPr>
          <w:rFonts w:ascii="Garamond" w:eastAsia="Calibri" w:hAnsi="Garamond" w:cs="Times New Roman"/>
          <w:color w:val="000000" w:themeColor="text1"/>
          <w:sz w:val="24"/>
          <w:szCs w:val="24"/>
          <w:lang w:val="de-DE"/>
        </w:rPr>
        <w:t xml:space="preserve"> </w:t>
      </w:r>
      <w:r w:rsidR="001534DE" w:rsidRPr="00A61A46">
        <w:rPr>
          <w:rFonts w:ascii="Garamond" w:eastAsia="Calibri" w:hAnsi="Garamond" w:cs="Times New Roman"/>
          <w:color w:val="000000" w:themeColor="text1"/>
          <w:sz w:val="24"/>
          <w:szCs w:val="24"/>
          <w:lang w:val="de-DE"/>
        </w:rPr>
        <w:t xml:space="preserve">in dem Sinne, dass wir </w:t>
      </w:r>
      <w:r w:rsidR="00B53BF2" w:rsidRPr="00A61A46">
        <w:rPr>
          <w:rFonts w:ascii="Garamond" w:eastAsia="Calibri" w:hAnsi="Garamond" w:cs="Times New Roman"/>
          <w:color w:val="000000" w:themeColor="text1"/>
          <w:sz w:val="24"/>
          <w:szCs w:val="24"/>
          <w:lang w:val="de-DE"/>
        </w:rPr>
        <w:t xml:space="preserve">dann </w:t>
      </w:r>
      <w:r w:rsidR="00A951DD" w:rsidRPr="00A61A46">
        <w:rPr>
          <w:rFonts w:ascii="Garamond" w:eastAsia="Calibri" w:hAnsi="Garamond" w:cs="Times New Roman"/>
          <w:color w:val="000000" w:themeColor="text1"/>
          <w:sz w:val="24"/>
          <w:szCs w:val="24"/>
          <w:lang w:val="de-DE"/>
        </w:rPr>
        <w:t xml:space="preserve">unsere </w:t>
      </w:r>
      <w:r w:rsidR="00474ABA" w:rsidRPr="00A61A46">
        <w:rPr>
          <w:rFonts w:ascii="Garamond" w:eastAsia="Calibri" w:hAnsi="Garamond" w:cs="Times New Roman"/>
          <w:color w:val="000000" w:themeColor="text1"/>
          <w:sz w:val="24"/>
          <w:szCs w:val="24"/>
          <w:lang w:val="de-DE"/>
        </w:rPr>
        <w:t xml:space="preserve">Kompetenzen </w:t>
      </w:r>
      <w:r w:rsidR="00A951DD" w:rsidRPr="00A61A46">
        <w:rPr>
          <w:rFonts w:ascii="Garamond" w:eastAsia="Calibri" w:hAnsi="Garamond" w:cs="Times New Roman"/>
          <w:color w:val="000000" w:themeColor="text1"/>
          <w:sz w:val="24"/>
          <w:szCs w:val="24"/>
          <w:lang w:val="de-DE"/>
        </w:rPr>
        <w:t xml:space="preserve">als rationale Wesen </w:t>
      </w:r>
      <w:r w:rsidR="00474ABA" w:rsidRPr="00A61A46">
        <w:rPr>
          <w:rFonts w:ascii="Garamond" w:eastAsia="Calibri" w:hAnsi="Garamond" w:cs="Times New Roman"/>
          <w:color w:val="000000" w:themeColor="text1"/>
          <w:sz w:val="24"/>
          <w:szCs w:val="24"/>
          <w:lang w:val="de-DE"/>
        </w:rPr>
        <w:t>in geeignete</w:t>
      </w:r>
      <w:r w:rsidR="001C036A" w:rsidRPr="00A61A46">
        <w:rPr>
          <w:rFonts w:ascii="Garamond" w:eastAsia="Calibri" w:hAnsi="Garamond" w:cs="Times New Roman"/>
          <w:color w:val="000000" w:themeColor="text1"/>
          <w:sz w:val="24"/>
          <w:szCs w:val="24"/>
          <w:lang w:val="de-DE"/>
        </w:rPr>
        <w:t xml:space="preserve">r Weise </w:t>
      </w:r>
      <w:r w:rsidR="001534DE" w:rsidRPr="00A61A46">
        <w:rPr>
          <w:rFonts w:ascii="Garamond" w:eastAsia="Calibri" w:hAnsi="Garamond" w:cs="Times New Roman"/>
          <w:color w:val="000000" w:themeColor="text1"/>
          <w:sz w:val="24"/>
          <w:szCs w:val="24"/>
          <w:lang w:val="de-DE"/>
        </w:rPr>
        <w:t>aus</w:t>
      </w:r>
      <w:r w:rsidR="003E7374" w:rsidRPr="00A61A46">
        <w:rPr>
          <w:rFonts w:ascii="Garamond" w:eastAsia="Calibri" w:hAnsi="Garamond" w:cs="Times New Roman"/>
          <w:color w:val="000000" w:themeColor="text1"/>
          <w:sz w:val="24"/>
          <w:szCs w:val="24"/>
          <w:lang w:val="de-DE"/>
        </w:rPr>
        <w:t>üben</w:t>
      </w:r>
      <w:r w:rsidR="00474ABA" w:rsidRPr="00A61A46">
        <w:rPr>
          <w:rFonts w:ascii="Garamond" w:eastAsia="Calibri" w:hAnsi="Garamond" w:cs="Times New Roman"/>
          <w:color w:val="000000" w:themeColor="text1"/>
          <w:sz w:val="24"/>
          <w:szCs w:val="24"/>
          <w:lang w:val="de-DE"/>
        </w:rPr>
        <w:t xml:space="preserve"> </w:t>
      </w:r>
      <w:r w:rsidR="00474ABA" w:rsidRPr="00A61A46">
        <w:rPr>
          <w:rFonts w:ascii="Garamond" w:eastAsia="Calibri" w:hAnsi="Garamond" w:cs="Times New Roman"/>
          <w:color w:val="000000" w:themeColor="text1"/>
          <w:sz w:val="24"/>
          <w:szCs w:val="24"/>
          <w:lang w:val="de-DE"/>
        </w:rPr>
        <w:lastRenderedPageBreak/>
        <w:t xml:space="preserve">und </w:t>
      </w:r>
      <w:r w:rsidR="001C036A" w:rsidRPr="00A61A46">
        <w:rPr>
          <w:rFonts w:ascii="Garamond" w:eastAsia="Calibri" w:hAnsi="Garamond" w:cs="Times New Roman"/>
          <w:color w:val="000000" w:themeColor="text1"/>
          <w:sz w:val="24"/>
          <w:szCs w:val="24"/>
          <w:lang w:val="de-DE"/>
        </w:rPr>
        <w:t xml:space="preserve">das Ziel der </w:t>
      </w:r>
      <w:r w:rsidR="0027498F" w:rsidRPr="00A61A46">
        <w:rPr>
          <w:rFonts w:ascii="Garamond" w:eastAsia="Calibri" w:hAnsi="Garamond" w:cs="Times New Roman"/>
          <w:color w:val="000000" w:themeColor="text1"/>
          <w:sz w:val="24"/>
          <w:szCs w:val="24"/>
          <w:lang w:val="de-DE"/>
        </w:rPr>
        <w:t xml:space="preserve">Wahrheit </w:t>
      </w:r>
      <w:r w:rsidR="00473829" w:rsidRPr="00A61A46">
        <w:rPr>
          <w:rFonts w:ascii="Garamond" w:eastAsia="Calibri" w:hAnsi="Garamond" w:cs="Times New Roman"/>
          <w:color w:val="000000" w:themeColor="text1"/>
          <w:sz w:val="24"/>
          <w:szCs w:val="24"/>
          <w:lang w:val="de-DE"/>
        </w:rPr>
        <w:t xml:space="preserve">in einem anspruchsvollen Sinne </w:t>
      </w:r>
      <w:r w:rsidR="0027498F" w:rsidRPr="00A61A46">
        <w:rPr>
          <w:rFonts w:ascii="Garamond" w:eastAsia="Calibri" w:hAnsi="Garamond" w:cs="Times New Roman"/>
          <w:i/>
          <w:color w:val="000000" w:themeColor="text1"/>
          <w:sz w:val="24"/>
          <w:szCs w:val="24"/>
          <w:lang w:val="de-DE"/>
        </w:rPr>
        <w:t>aufgrund</w:t>
      </w:r>
      <w:r w:rsidR="0027498F" w:rsidRPr="00A61A46">
        <w:rPr>
          <w:rFonts w:ascii="Garamond" w:eastAsia="Calibri" w:hAnsi="Garamond" w:cs="Times New Roman"/>
          <w:color w:val="000000" w:themeColor="text1"/>
          <w:sz w:val="24"/>
          <w:szCs w:val="24"/>
          <w:lang w:val="de-DE"/>
        </w:rPr>
        <w:t xml:space="preserve"> gelungener epistemischer Performanz erreichen (Sosa 2007)</w:t>
      </w:r>
      <w:r w:rsidR="001534DE" w:rsidRPr="00A61A46">
        <w:rPr>
          <w:rFonts w:ascii="Garamond" w:eastAsia="Calibri" w:hAnsi="Garamond" w:cs="Times New Roman"/>
          <w:color w:val="000000" w:themeColor="text1"/>
          <w:sz w:val="24"/>
          <w:szCs w:val="24"/>
          <w:lang w:val="de-DE"/>
        </w:rPr>
        <w:t xml:space="preserve">. </w:t>
      </w:r>
      <w:proofErr w:type="spellStart"/>
      <w:r w:rsidR="001534DE" w:rsidRPr="00A61A46">
        <w:rPr>
          <w:rFonts w:ascii="Garamond" w:eastAsia="Calibri" w:hAnsi="Garamond" w:cs="Times New Roman"/>
          <w:color w:val="000000" w:themeColor="text1"/>
          <w:sz w:val="24"/>
          <w:szCs w:val="24"/>
        </w:rPr>
        <w:t>Zagzebski</w:t>
      </w:r>
      <w:proofErr w:type="spellEnd"/>
      <w:r w:rsidR="001534DE" w:rsidRPr="00A61A46">
        <w:rPr>
          <w:rFonts w:ascii="Garamond" w:eastAsia="Calibri" w:hAnsi="Garamond" w:cs="Times New Roman"/>
          <w:color w:val="000000" w:themeColor="text1"/>
          <w:sz w:val="24"/>
          <w:szCs w:val="24"/>
        </w:rPr>
        <w:t xml:space="preserve"> </w:t>
      </w:r>
      <w:r w:rsidR="00B53BF2" w:rsidRPr="00A61A46">
        <w:rPr>
          <w:rFonts w:ascii="Garamond" w:eastAsia="Calibri" w:hAnsi="Garamond" w:cs="Times New Roman"/>
          <w:color w:val="000000" w:themeColor="text1"/>
          <w:sz w:val="24"/>
          <w:szCs w:val="24"/>
        </w:rPr>
        <w:t>(</w:t>
      </w:r>
      <w:r w:rsidR="001534DE" w:rsidRPr="00A61A46">
        <w:rPr>
          <w:rFonts w:ascii="Garamond" w:eastAsia="Calibri" w:hAnsi="Garamond" w:cs="Times New Roman"/>
          <w:color w:val="000000" w:themeColor="text1"/>
          <w:sz w:val="24"/>
          <w:szCs w:val="24"/>
        </w:rPr>
        <w:t>200</w:t>
      </w:r>
      <w:r w:rsidR="00A951DD" w:rsidRPr="00A61A46">
        <w:rPr>
          <w:rFonts w:ascii="Garamond" w:eastAsia="Calibri" w:hAnsi="Garamond" w:cs="Times New Roman"/>
          <w:color w:val="000000" w:themeColor="text1"/>
          <w:sz w:val="24"/>
          <w:szCs w:val="24"/>
        </w:rPr>
        <w:t>3</w:t>
      </w:r>
      <w:r w:rsidR="00B53BF2" w:rsidRPr="00A61A46">
        <w:rPr>
          <w:rFonts w:ascii="Garamond" w:eastAsia="Calibri" w:hAnsi="Garamond" w:cs="Times New Roman"/>
          <w:color w:val="000000" w:themeColor="text1"/>
          <w:sz w:val="24"/>
          <w:szCs w:val="24"/>
        </w:rPr>
        <w:t>)</w:t>
      </w:r>
      <w:r w:rsidR="001534DE" w:rsidRPr="00A61A46">
        <w:rPr>
          <w:rFonts w:ascii="Garamond" w:eastAsia="Calibri" w:hAnsi="Garamond" w:cs="Times New Roman"/>
          <w:color w:val="000000" w:themeColor="text1"/>
          <w:sz w:val="24"/>
          <w:szCs w:val="24"/>
        </w:rPr>
        <w:t xml:space="preserve"> </w:t>
      </w:r>
      <w:r w:rsidRPr="00A61A46">
        <w:rPr>
          <w:rFonts w:ascii="Garamond" w:eastAsia="Calibri" w:hAnsi="Garamond" w:cs="Times New Roman"/>
          <w:color w:val="000000" w:themeColor="text1"/>
          <w:sz w:val="24"/>
          <w:szCs w:val="24"/>
        </w:rPr>
        <w:t xml:space="preserve">bringt </w:t>
      </w:r>
      <w:r w:rsidR="00B53BF2" w:rsidRPr="00A61A46">
        <w:rPr>
          <w:rFonts w:ascii="Garamond" w:eastAsia="Calibri" w:hAnsi="Garamond" w:cs="Times New Roman"/>
          <w:color w:val="000000" w:themeColor="text1"/>
          <w:sz w:val="24"/>
          <w:szCs w:val="24"/>
        </w:rPr>
        <w:t xml:space="preserve">eine </w:t>
      </w:r>
      <w:r w:rsidR="001534DE" w:rsidRPr="00A61A46">
        <w:rPr>
          <w:rFonts w:ascii="Garamond" w:eastAsia="Calibri" w:hAnsi="Garamond" w:cs="Times New Roman"/>
          <w:color w:val="000000" w:themeColor="text1"/>
          <w:sz w:val="24"/>
          <w:szCs w:val="24"/>
        </w:rPr>
        <w:t xml:space="preserve">Unterscheidung zwischen </w:t>
      </w:r>
      <w:r w:rsidR="003E7374" w:rsidRPr="00A61A46">
        <w:rPr>
          <w:rFonts w:ascii="Garamond" w:eastAsia="Calibri" w:hAnsi="Garamond" w:cs="Times New Roman"/>
          <w:color w:val="000000" w:themeColor="text1"/>
          <w:sz w:val="24"/>
          <w:szCs w:val="24"/>
        </w:rPr>
        <w:t xml:space="preserve">der </w:t>
      </w:r>
      <w:r w:rsidR="001534DE" w:rsidRPr="00A61A46">
        <w:rPr>
          <w:rFonts w:ascii="Garamond" w:eastAsia="Calibri" w:hAnsi="Garamond" w:cs="Times New Roman"/>
          <w:color w:val="000000" w:themeColor="text1"/>
          <w:sz w:val="24"/>
          <w:szCs w:val="24"/>
        </w:rPr>
        <w:t>„Erwünschtheit“ (</w:t>
      </w:r>
      <w:proofErr w:type="spellStart"/>
      <w:r w:rsidR="001534DE" w:rsidRPr="00A61A46">
        <w:rPr>
          <w:rFonts w:ascii="Garamond" w:eastAsia="Calibri" w:hAnsi="Garamond" w:cs="Times New Roman"/>
          <w:i/>
          <w:color w:val="000000" w:themeColor="text1"/>
          <w:sz w:val="24"/>
          <w:szCs w:val="24"/>
        </w:rPr>
        <w:t>desirability</w:t>
      </w:r>
      <w:proofErr w:type="spellEnd"/>
      <w:r w:rsidR="001534DE" w:rsidRPr="00A61A46">
        <w:rPr>
          <w:rFonts w:ascii="Garamond" w:eastAsia="Calibri" w:hAnsi="Garamond" w:cs="Times New Roman"/>
          <w:color w:val="000000" w:themeColor="text1"/>
          <w:sz w:val="24"/>
          <w:szCs w:val="24"/>
        </w:rPr>
        <w:t xml:space="preserve">) und </w:t>
      </w:r>
      <w:r w:rsidR="003E7374" w:rsidRPr="00A61A46">
        <w:rPr>
          <w:rFonts w:ascii="Garamond" w:eastAsia="Calibri" w:hAnsi="Garamond" w:cs="Times New Roman"/>
          <w:color w:val="000000" w:themeColor="text1"/>
          <w:sz w:val="24"/>
          <w:szCs w:val="24"/>
        </w:rPr>
        <w:t xml:space="preserve">der </w:t>
      </w:r>
      <w:r w:rsidR="001534DE" w:rsidRPr="00A61A46">
        <w:rPr>
          <w:rFonts w:ascii="Garamond" w:eastAsia="Calibri" w:hAnsi="Garamond" w:cs="Times New Roman"/>
          <w:color w:val="000000" w:themeColor="text1"/>
          <w:sz w:val="24"/>
          <w:szCs w:val="24"/>
        </w:rPr>
        <w:t>„Bewunder</w:t>
      </w:r>
      <w:r w:rsidR="00DF2B2A" w:rsidRPr="00A61A46">
        <w:rPr>
          <w:rFonts w:ascii="Garamond" w:eastAsia="Calibri" w:hAnsi="Garamond" w:cs="Times New Roman"/>
          <w:color w:val="000000" w:themeColor="text1"/>
          <w:sz w:val="24"/>
          <w:szCs w:val="24"/>
        </w:rPr>
        <w:t>ungs</w:t>
      </w:r>
      <w:r w:rsidR="001534DE" w:rsidRPr="00A61A46">
        <w:rPr>
          <w:rFonts w:ascii="Garamond" w:eastAsia="Calibri" w:hAnsi="Garamond" w:cs="Times New Roman"/>
          <w:color w:val="000000" w:themeColor="text1"/>
          <w:sz w:val="24"/>
          <w:szCs w:val="24"/>
        </w:rPr>
        <w:t>w</w:t>
      </w:r>
      <w:r w:rsidR="00DF2B2A" w:rsidRPr="00A61A46">
        <w:rPr>
          <w:rFonts w:ascii="Garamond" w:eastAsia="Calibri" w:hAnsi="Garamond" w:cs="Times New Roman"/>
          <w:color w:val="000000" w:themeColor="text1"/>
          <w:sz w:val="24"/>
          <w:szCs w:val="24"/>
        </w:rPr>
        <w:t>ürdigkeit</w:t>
      </w:r>
      <w:r w:rsidR="001534DE" w:rsidRPr="00A61A46">
        <w:rPr>
          <w:rFonts w:ascii="Garamond" w:eastAsia="Calibri" w:hAnsi="Garamond" w:cs="Times New Roman"/>
          <w:color w:val="000000" w:themeColor="text1"/>
          <w:sz w:val="24"/>
          <w:szCs w:val="24"/>
        </w:rPr>
        <w:t>“ (</w:t>
      </w:r>
      <w:proofErr w:type="spellStart"/>
      <w:r w:rsidR="001534DE" w:rsidRPr="00A61A46">
        <w:rPr>
          <w:rFonts w:ascii="Garamond" w:eastAsia="Calibri" w:hAnsi="Garamond" w:cs="Times New Roman"/>
          <w:i/>
          <w:color w:val="000000" w:themeColor="text1"/>
          <w:sz w:val="24"/>
          <w:szCs w:val="24"/>
        </w:rPr>
        <w:t>admirability</w:t>
      </w:r>
      <w:proofErr w:type="spellEnd"/>
      <w:r w:rsidR="001534DE" w:rsidRPr="00A61A46">
        <w:rPr>
          <w:rFonts w:ascii="Garamond" w:eastAsia="Calibri" w:hAnsi="Garamond" w:cs="Times New Roman"/>
          <w:color w:val="000000" w:themeColor="text1"/>
          <w:sz w:val="24"/>
          <w:szCs w:val="24"/>
        </w:rPr>
        <w:t xml:space="preserve">) </w:t>
      </w:r>
      <w:r w:rsidR="003E7374" w:rsidRPr="00A61A46">
        <w:rPr>
          <w:rFonts w:ascii="Garamond" w:eastAsia="Calibri" w:hAnsi="Garamond" w:cs="Times New Roman"/>
          <w:color w:val="000000" w:themeColor="text1"/>
          <w:sz w:val="24"/>
          <w:szCs w:val="24"/>
        </w:rPr>
        <w:t xml:space="preserve">kognitiver Einstellungen </w:t>
      </w:r>
      <w:r w:rsidR="00B53BF2" w:rsidRPr="00A61A46">
        <w:rPr>
          <w:rFonts w:ascii="Garamond" w:eastAsia="Calibri" w:hAnsi="Garamond" w:cs="Times New Roman"/>
          <w:color w:val="000000" w:themeColor="text1"/>
          <w:sz w:val="24"/>
          <w:szCs w:val="24"/>
        </w:rPr>
        <w:t>ins Spiel</w:t>
      </w:r>
      <w:r w:rsidR="001534DE" w:rsidRPr="00A61A46">
        <w:rPr>
          <w:rFonts w:ascii="Garamond" w:eastAsia="Calibri" w:hAnsi="Garamond" w:cs="Times New Roman"/>
          <w:color w:val="000000" w:themeColor="text1"/>
          <w:sz w:val="24"/>
          <w:szCs w:val="24"/>
        </w:rPr>
        <w:t xml:space="preserve">. Wahre Überzeugungen </w:t>
      </w:r>
      <w:r w:rsidR="007A76C2" w:rsidRPr="00A61A46">
        <w:rPr>
          <w:rFonts w:ascii="Garamond" w:eastAsia="Calibri" w:hAnsi="Garamond" w:cs="Times New Roman"/>
          <w:color w:val="000000" w:themeColor="text1"/>
          <w:sz w:val="24"/>
          <w:szCs w:val="24"/>
        </w:rPr>
        <w:t xml:space="preserve">sind </w:t>
      </w:r>
      <w:r w:rsidR="001534DE" w:rsidRPr="00A61A46">
        <w:rPr>
          <w:rFonts w:ascii="Garamond" w:eastAsia="Calibri" w:hAnsi="Garamond" w:cs="Times New Roman"/>
          <w:color w:val="000000" w:themeColor="text1"/>
          <w:sz w:val="24"/>
          <w:szCs w:val="24"/>
        </w:rPr>
        <w:t>(ceteris paribus und abhängig von unseren Zielen und Interessen) wünschen</w:t>
      </w:r>
      <w:r w:rsidR="00473829" w:rsidRPr="00A61A46">
        <w:rPr>
          <w:rFonts w:ascii="Garamond" w:eastAsia="Calibri" w:hAnsi="Garamond" w:cs="Times New Roman"/>
          <w:color w:val="000000" w:themeColor="text1"/>
          <w:sz w:val="24"/>
          <w:szCs w:val="24"/>
        </w:rPr>
        <w:t>swert</w:t>
      </w:r>
      <w:r w:rsidR="001534DE" w:rsidRPr="00A61A46">
        <w:rPr>
          <w:rFonts w:ascii="Garamond" w:eastAsia="Calibri" w:hAnsi="Garamond" w:cs="Times New Roman"/>
          <w:color w:val="000000" w:themeColor="text1"/>
          <w:sz w:val="24"/>
          <w:szCs w:val="24"/>
        </w:rPr>
        <w:t xml:space="preserve">. Wissen dagegen </w:t>
      </w:r>
      <w:r w:rsidR="007A76C2" w:rsidRPr="00A61A46">
        <w:rPr>
          <w:rFonts w:ascii="Garamond" w:eastAsia="Calibri" w:hAnsi="Garamond" w:cs="Times New Roman"/>
          <w:color w:val="000000" w:themeColor="text1"/>
          <w:sz w:val="24"/>
          <w:szCs w:val="24"/>
        </w:rPr>
        <w:t xml:space="preserve">ist </w:t>
      </w:r>
      <w:r w:rsidR="001534DE" w:rsidRPr="00A61A46">
        <w:rPr>
          <w:rFonts w:ascii="Garamond" w:eastAsia="Calibri" w:hAnsi="Garamond" w:cs="Times New Roman"/>
          <w:color w:val="000000" w:themeColor="text1"/>
          <w:sz w:val="24"/>
          <w:szCs w:val="24"/>
        </w:rPr>
        <w:t xml:space="preserve">etwas, </w:t>
      </w:r>
      <w:r w:rsidR="00DF2B2A" w:rsidRPr="00A61A46">
        <w:rPr>
          <w:rFonts w:ascii="Garamond" w:eastAsia="Calibri" w:hAnsi="Garamond" w:cs="Times New Roman"/>
          <w:color w:val="000000" w:themeColor="text1"/>
          <w:sz w:val="24"/>
          <w:szCs w:val="24"/>
        </w:rPr>
        <w:t>d</w:t>
      </w:r>
      <w:r w:rsidR="001534DE" w:rsidRPr="00A61A46">
        <w:rPr>
          <w:rFonts w:ascii="Garamond" w:eastAsia="Calibri" w:hAnsi="Garamond" w:cs="Times New Roman"/>
          <w:color w:val="000000" w:themeColor="text1"/>
          <w:sz w:val="24"/>
          <w:szCs w:val="24"/>
        </w:rPr>
        <w:t xml:space="preserve">as wir uns </w:t>
      </w:r>
      <w:r w:rsidR="00D46819" w:rsidRPr="00A61A46">
        <w:rPr>
          <w:rFonts w:ascii="Garamond" w:eastAsia="Calibri" w:hAnsi="Garamond" w:cs="Times New Roman"/>
          <w:color w:val="000000" w:themeColor="text1"/>
          <w:sz w:val="24"/>
          <w:szCs w:val="24"/>
        </w:rPr>
        <w:t xml:space="preserve">nicht nur </w:t>
      </w:r>
      <w:r w:rsidR="001534DE" w:rsidRPr="00A61A46">
        <w:rPr>
          <w:rFonts w:ascii="Garamond" w:eastAsia="Calibri" w:hAnsi="Garamond" w:cs="Times New Roman"/>
          <w:color w:val="000000" w:themeColor="text1"/>
          <w:sz w:val="24"/>
          <w:szCs w:val="24"/>
        </w:rPr>
        <w:t xml:space="preserve">wünschen, </w:t>
      </w:r>
      <w:r w:rsidR="00D46819" w:rsidRPr="00A61A46">
        <w:rPr>
          <w:rFonts w:ascii="Garamond" w:eastAsia="Calibri" w:hAnsi="Garamond" w:cs="Times New Roman"/>
          <w:color w:val="000000" w:themeColor="text1"/>
          <w:sz w:val="24"/>
          <w:szCs w:val="24"/>
        </w:rPr>
        <w:t xml:space="preserve">sondern </w:t>
      </w:r>
      <w:proofErr w:type="gramStart"/>
      <w:r w:rsidR="005347C9" w:rsidRPr="00A61A46">
        <w:rPr>
          <w:rFonts w:ascii="Garamond" w:eastAsia="Calibri" w:hAnsi="Garamond" w:cs="Times New Roman"/>
          <w:color w:val="000000" w:themeColor="text1"/>
          <w:sz w:val="24"/>
          <w:szCs w:val="24"/>
        </w:rPr>
        <w:t>das</w:t>
      </w:r>
      <w:proofErr w:type="gramEnd"/>
      <w:r w:rsidR="005347C9" w:rsidRPr="00A61A46">
        <w:rPr>
          <w:rFonts w:ascii="Garamond" w:eastAsia="Calibri" w:hAnsi="Garamond" w:cs="Times New Roman"/>
          <w:color w:val="000000" w:themeColor="text1"/>
          <w:sz w:val="24"/>
          <w:szCs w:val="24"/>
        </w:rPr>
        <w:t xml:space="preserve"> wir </w:t>
      </w:r>
      <w:r w:rsidR="00DF2B2A" w:rsidRPr="00A61A46">
        <w:rPr>
          <w:rFonts w:ascii="Garamond" w:eastAsia="Calibri" w:hAnsi="Garamond" w:cs="Times New Roman"/>
          <w:color w:val="000000" w:themeColor="text1"/>
          <w:sz w:val="24"/>
          <w:szCs w:val="24"/>
        </w:rPr>
        <w:t xml:space="preserve">darüber hinaus </w:t>
      </w:r>
      <w:r w:rsidR="001534DE" w:rsidRPr="00A61A46">
        <w:rPr>
          <w:rFonts w:ascii="Garamond" w:eastAsia="Calibri" w:hAnsi="Garamond" w:cs="Times New Roman"/>
          <w:color w:val="000000" w:themeColor="text1"/>
          <w:sz w:val="24"/>
          <w:szCs w:val="24"/>
        </w:rPr>
        <w:t>auch bewundern oder verehren</w:t>
      </w:r>
      <w:r w:rsidR="003E7374" w:rsidRPr="00A61A46">
        <w:rPr>
          <w:rFonts w:ascii="Garamond" w:eastAsia="Calibri" w:hAnsi="Garamond" w:cs="Times New Roman"/>
          <w:color w:val="000000" w:themeColor="text1"/>
          <w:sz w:val="24"/>
          <w:szCs w:val="24"/>
        </w:rPr>
        <w:t>,</w:t>
      </w:r>
      <w:r w:rsidR="001534DE" w:rsidRPr="00A61A46">
        <w:rPr>
          <w:rFonts w:ascii="Garamond" w:eastAsia="Calibri" w:hAnsi="Garamond" w:cs="Times New Roman"/>
          <w:color w:val="000000" w:themeColor="text1"/>
          <w:sz w:val="24"/>
          <w:szCs w:val="24"/>
        </w:rPr>
        <w:t xml:space="preserve"> weil </w:t>
      </w:r>
      <w:r w:rsidR="003E7374" w:rsidRPr="00A61A46">
        <w:rPr>
          <w:rFonts w:ascii="Garamond" w:eastAsia="Calibri" w:hAnsi="Garamond" w:cs="Times New Roman"/>
          <w:color w:val="000000" w:themeColor="text1"/>
          <w:sz w:val="24"/>
          <w:szCs w:val="24"/>
        </w:rPr>
        <w:t xml:space="preserve">das Erlangen der </w:t>
      </w:r>
      <w:r w:rsidR="001534DE" w:rsidRPr="00A61A46">
        <w:rPr>
          <w:rFonts w:ascii="Garamond" w:eastAsia="Calibri" w:hAnsi="Garamond" w:cs="Times New Roman"/>
          <w:color w:val="000000" w:themeColor="text1"/>
          <w:sz w:val="24"/>
          <w:szCs w:val="24"/>
        </w:rPr>
        <w:t xml:space="preserve">Wahrheit </w:t>
      </w:r>
      <w:r w:rsidR="00473829" w:rsidRPr="00A61A46">
        <w:rPr>
          <w:rFonts w:ascii="Garamond" w:eastAsia="Calibri" w:hAnsi="Garamond" w:cs="Times New Roman"/>
          <w:color w:val="000000" w:themeColor="text1"/>
          <w:sz w:val="24"/>
          <w:szCs w:val="24"/>
        </w:rPr>
        <w:t xml:space="preserve">hier </w:t>
      </w:r>
      <w:r w:rsidR="001534DE" w:rsidRPr="00A61A46">
        <w:rPr>
          <w:rFonts w:ascii="Garamond" w:eastAsia="Calibri" w:hAnsi="Garamond" w:cs="Times New Roman"/>
          <w:color w:val="000000" w:themeColor="text1"/>
          <w:sz w:val="24"/>
          <w:szCs w:val="24"/>
        </w:rPr>
        <w:t xml:space="preserve">dem </w:t>
      </w:r>
      <w:r w:rsidR="00D46819" w:rsidRPr="00A61A46">
        <w:rPr>
          <w:rFonts w:ascii="Garamond" w:eastAsia="Calibri" w:hAnsi="Garamond" w:cs="Times New Roman"/>
          <w:color w:val="000000" w:themeColor="text1"/>
          <w:sz w:val="24"/>
          <w:szCs w:val="24"/>
        </w:rPr>
        <w:t xml:space="preserve">tugendhaften epistemischen Handeln des </w:t>
      </w:r>
      <w:r w:rsidR="001534DE" w:rsidRPr="00A61A46">
        <w:rPr>
          <w:rFonts w:ascii="Garamond" w:eastAsia="Calibri" w:hAnsi="Garamond" w:cs="Times New Roman"/>
          <w:color w:val="000000" w:themeColor="text1"/>
          <w:sz w:val="24"/>
          <w:szCs w:val="24"/>
        </w:rPr>
        <w:t>Subjekt</w:t>
      </w:r>
      <w:r w:rsidR="00D46819" w:rsidRPr="00A61A46">
        <w:rPr>
          <w:rFonts w:ascii="Garamond" w:eastAsia="Calibri" w:hAnsi="Garamond" w:cs="Times New Roman"/>
          <w:color w:val="000000" w:themeColor="text1"/>
          <w:sz w:val="24"/>
          <w:szCs w:val="24"/>
        </w:rPr>
        <w:t>s</w:t>
      </w:r>
      <w:r w:rsidR="001534DE" w:rsidRPr="00A61A46">
        <w:rPr>
          <w:rFonts w:ascii="Garamond" w:eastAsia="Calibri" w:hAnsi="Garamond" w:cs="Times New Roman"/>
          <w:color w:val="000000" w:themeColor="text1"/>
          <w:sz w:val="24"/>
          <w:szCs w:val="24"/>
        </w:rPr>
        <w:t xml:space="preserve"> </w:t>
      </w:r>
      <w:r w:rsidR="00C15B79" w:rsidRPr="00A61A46">
        <w:rPr>
          <w:rFonts w:ascii="Garamond" w:eastAsia="Calibri" w:hAnsi="Garamond" w:cs="Times New Roman"/>
          <w:color w:val="000000" w:themeColor="text1"/>
          <w:sz w:val="24"/>
          <w:szCs w:val="24"/>
        </w:rPr>
        <w:t xml:space="preserve">bzw. dem Subjekt aufgrund seines tugendhaften epistemischen Handelns </w:t>
      </w:r>
      <w:proofErr w:type="spellStart"/>
      <w:r w:rsidR="00D46819" w:rsidRPr="00A61A46">
        <w:rPr>
          <w:rFonts w:ascii="Garamond" w:eastAsia="Calibri" w:hAnsi="Garamond" w:cs="Times New Roman"/>
          <w:color w:val="000000" w:themeColor="text1"/>
          <w:sz w:val="24"/>
          <w:szCs w:val="24"/>
        </w:rPr>
        <w:t>zuschreibbar</w:t>
      </w:r>
      <w:proofErr w:type="spellEnd"/>
      <w:r w:rsidR="001534DE" w:rsidRPr="00A61A46">
        <w:rPr>
          <w:rFonts w:ascii="Garamond" w:eastAsia="Calibri" w:hAnsi="Garamond" w:cs="Times New Roman"/>
          <w:color w:val="000000" w:themeColor="text1"/>
          <w:sz w:val="24"/>
          <w:szCs w:val="24"/>
        </w:rPr>
        <w:t xml:space="preserve"> </w:t>
      </w:r>
      <w:r w:rsidR="007A76C2" w:rsidRPr="00A61A46">
        <w:rPr>
          <w:rFonts w:ascii="Garamond" w:eastAsia="Calibri" w:hAnsi="Garamond" w:cs="Times New Roman"/>
          <w:color w:val="000000" w:themeColor="text1"/>
          <w:sz w:val="24"/>
          <w:szCs w:val="24"/>
        </w:rPr>
        <w:t xml:space="preserve">ist </w:t>
      </w:r>
      <w:r w:rsidR="001534DE" w:rsidRPr="00A61A46">
        <w:rPr>
          <w:rFonts w:ascii="Garamond" w:eastAsia="Calibri" w:hAnsi="Garamond" w:cs="Times New Roman"/>
          <w:color w:val="000000" w:themeColor="text1"/>
          <w:sz w:val="24"/>
          <w:szCs w:val="24"/>
        </w:rPr>
        <w:t>(</w:t>
      </w:r>
      <w:proofErr w:type="spellStart"/>
      <w:r w:rsidR="001534DE" w:rsidRPr="00A61A46">
        <w:rPr>
          <w:rFonts w:ascii="Garamond" w:eastAsia="Calibri" w:hAnsi="Garamond" w:cs="Times New Roman"/>
          <w:color w:val="000000" w:themeColor="text1"/>
          <w:sz w:val="24"/>
          <w:szCs w:val="24"/>
        </w:rPr>
        <w:t>Zagzebski</w:t>
      </w:r>
      <w:proofErr w:type="spellEnd"/>
      <w:r w:rsidR="001534DE" w:rsidRPr="00A61A46">
        <w:rPr>
          <w:rFonts w:ascii="Garamond" w:eastAsia="Calibri" w:hAnsi="Garamond" w:cs="Times New Roman"/>
          <w:color w:val="000000" w:themeColor="text1"/>
          <w:sz w:val="24"/>
          <w:szCs w:val="24"/>
        </w:rPr>
        <w:t xml:space="preserve"> 200</w:t>
      </w:r>
      <w:r w:rsidR="00DF2B2A" w:rsidRPr="00A61A46">
        <w:rPr>
          <w:rFonts w:ascii="Garamond" w:eastAsia="Calibri" w:hAnsi="Garamond" w:cs="Times New Roman"/>
          <w:color w:val="000000" w:themeColor="text1"/>
          <w:sz w:val="24"/>
          <w:szCs w:val="24"/>
        </w:rPr>
        <w:t>3</w:t>
      </w:r>
      <w:r w:rsidR="001534DE" w:rsidRPr="00A61A46">
        <w:rPr>
          <w:rFonts w:ascii="Garamond" w:eastAsia="Calibri" w:hAnsi="Garamond" w:cs="Times New Roman"/>
          <w:color w:val="000000" w:themeColor="text1"/>
          <w:sz w:val="24"/>
          <w:szCs w:val="24"/>
        </w:rPr>
        <w:t>, 20</w:t>
      </w:r>
      <w:r w:rsidR="00DF2B2A" w:rsidRPr="00A61A46">
        <w:rPr>
          <w:rFonts w:ascii="Garamond" w:eastAsia="Calibri" w:hAnsi="Garamond" w:cs="Times New Roman"/>
          <w:color w:val="000000" w:themeColor="text1"/>
          <w:sz w:val="24"/>
          <w:szCs w:val="24"/>
        </w:rPr>
        <w:t>,</w:t>
      </w:r>
      <w:r w:rsidR="001534DE" w:rsidRPr="00A61A46">
        <w:rPr>
          <w:rFonts w:ascii="Garamond" w:eastAsia="Calibri" w:hAnsi="Garamond" w:cs="Times New Roman"/>
          <w:color w:val="000000" w:themeColor="text1"/>
          <w:sz w:val="24"/>
          <w:szCs w:val="24"/>
        </w:rPr>
        <w:t xml:space="preserve"> 24).</w:t>
      </w:r>
      <w:r w:rsidR="001534DE" w:rsidRPr="00A61A46">
        <w:rPr>
          <w:rFonts w:ascii="Garamond" w:eastAsia="Calibri" w:hAnsi="Garamond" w:cs="Times New Roman"/>
          <w:color w:val="000000" w:themeColor="text1"/>
          <w:sz w:val="24"/>
          <w:szCs w:val="24"/>
          <w:lang w:val="de-DE"/>
        </w:rPr>
        <w:t xml:space="preserve"> </w:t>
      </w:r>
      <w:r w:rsidR="00DF2B2A" w:rsidRPr="00A61A46">
        <w:rPr>
          <w:rFonts w:ascii="Garamond" w:eastAsia="Calibri" w:hAnsi="Garamond" w:cs="Times New Roman"/>
          <w:color w:val="000000" w:themeColor="text1"/>
          <w:sz w:val="24"/>
          <w:szCs w:val="24"/>
        </w:rPr>
        <w:t xml:space="preserve">Am </w:t>
      </w:r>
      <w:r w:rsidR="001534DE" w:rsidRPr="00A61A46">
        <w:rPr>
          <w:rFonts w:ascii="Garamond" w:eastAsia="Calibri" w:hAnsi="Garamond" w:cs="Times New Roman"/>
          <w:color w:val="000000" w:themeColor="text1"/>
          <w:sz w:val="24"/>
          <w:szCs w:val="24"/>
        </w:rPr>
        <w:t>wertvoll</w:t>
      </w:r>
      <w:r w:rsidR="00DF2B2A" w:rsidRPr="00A61A46">
        <w:rPr>
          <w:rFonts w:ascii="Garamond" w:eastAsia="Calibri" w:hAnsi="Garamond" w:cs="Times New Roman"/>
          <w:color w:val="000000" w:themeColor="text1"/>
          <w:sz w:val="24"/>
          <w:szCs w:val="24"/>
        </w:rPr>
        <w:t>sten</w:t>
      </w:r>
      <w:r w:rsidR="001534DE" w:rsidRPr="00A61A46">
        <w:rPr>
          <w:rFonts w:ascii="Garamond" w:eastAsia="Calibri" w:hAnsi="Garamond" w:cs="Times New Roman"/>
          <w:color w:val="000000" w:themeColor="text1"/>
          <w:sz w:val="24"/>
          <w:szCs w:val="24"/>
        </w:rPr>
        <w:t xml:space="preserve"> s</w:t>
      </w:r>
      <w:r w:rsidR="00E401C6" w:rsidRPr="00A61A46">
        <w:rPr>
          <w:rFonts w:ascii="Garamond" w:eastAsia="Calibri" w:hAnsi="Garamond" w:cs="Times New Roman"/>
          <w:color w:val="000000" w:themeColor="text1"/>
          <w:sz w:val="24"/>
          <w:szCs w:val="24"/>
        </w:rPr>
        <w:t>eien</w:t>
      </w:r>
      <w:r w:rsidR="001534DE" w:rsidRPr="00A61A46">
        <w:rPr>
          <w:rFonts w:ascii="Garamond" w:eastAsia="Calibri" w:hAnsi="Garamond" w:cs="Times New Roman"/>
          <w:color w:val="000000" w:themeColor="text1"/>
          <w:sz w:val="24"/>
          <w:szCs w:val="24"/>
        </w:rPr>
        <w:t xml:space="preserve"> jene </w:t>
      </w:r>
      <w:r w:rsidR="009D79F8" w:rsidRPr="00A61A46">
        <w:rPr>
          <w:rFonts w:ascii="Garamond" w:eastAsia="Calibri" w:hAnsi="Garamond" w:cs="Times New Roman"/>
          <w:color w:val="000000" w:themeColor="text1"/>
          <w:sz w:val="24"/>
          <w:szCs w:val="24"/>
        </w:rPr>
        <w:t>wahre</w:t>
      </w:r>
      <w:r w:rsidR="00DD421B" w:rsidRPr="00A61A46">
        <w:rPr>
          <w:rFonts w:ascii="Garamond" w:eastAsia="Calibri" w:hAnsi="Garamond" w:cs="Times New Roman"/>
          <w:color w:val="000000" w:themeColor="text1"/>
          <w:sz w:val="24"/>
          <w:szCs w:val="24"/>
        </w:rPr>
        <w:t>n</w:t>
      </w:r>
      <w:r w:rsidR="009D79F8" w:rsidRPr="00A61A46">
        <w:rPr>
          <w:rFonts w:ascii="Garamond" w:eastAsia="Calibri" w:hAnsi="Garamond" w:cs="Times New Roman"/>
          <w:color w:val="000000" w:themeColor="text1"/>
          <w:sz w:val="24"/>
          <w:szCs w:val="24"/>
        </w:rPr>
        <w:t xml:space="preserve"> </w:t>
      </w:r>
      <w:r w:rsidR="001534DE" w:rsidRPr="00A61A46">
        <w:rPr>
          <w:rFonts w:ascii="Garamond" w:eastAsia="Calibri" w:hAnsi="Garamond" w:cs="Times New Roman"/>
          <w:color w:val="000000" w:themeColor="text1"/>
          <w:sz w:val="24"/>
          <w:szCs w:val="24"/>
        </w:rPr>
        <w:t>Überzeugungen</w:t>
      </w:r>
      <w:r w:rsidR="00D21D87" w:rsidRPr="00A61A46">
        <w:rPr>
          <w:rFonts w:ascii="Garamond" w:eastAsia="Calibri" w:hAnsi="Garamond" w:cs="Times New Roman"/>
          <w:color w:val="000000" w:themeColor="text1"/>
          <w:sz w:val="24"/>
          <w:szCs w:val="24"/>
        </w:rPr>
        <w:t xml:space="preserve">, </w:t>
      </w:r>
      <w:r w:rsidR="001534DE" w:rsidRPr="00A61A46">
        <w:rPr>
          <w:rFonts w:ascii="Garamond" w:eastAsia="Calibri" w:hAnsi="Garamond" w:cs="Times New Roman"/>
          <w:color w:val="000000" w:themeColor="text1"/>
          <w:sz w:val="24"/>
          <w:szCs w:val="24"/>
        </w:rPr>
        <w:t>bei denen eine Verbindung zwischen</w:t>
      </w:r>
      <w:r w:rsidR="001534DE" w:rsidRPr="00A61A46">
        <w:rPr>
          <w:rFonts w:ascii="Garamond" w:eastAsia="Calibri" w:hAnsi="Garamond" w:cs="Times New Roman"/>
          <w:color w:val="000000" w:themeColor="text1"/>
          <w:sz w:val="24"/>
          <w:szCs w:val="24"/>
          <w:lang w:val="de-DE"/>
        </w:rPr>
        <w:t xml:space="preserve"> ihrer Erwünschtheit und ihrer </w:t>
      </w:r>
      <w:r w:rsidR="001534DE" w:rsidRPr="00A61A46">
        <w:rPr>
          <w:rFonts w:ascii="Garamond" w:eastAsia="Calibri" w:hAnsi="Garamond" w:cs="Times New Roman"/>
          <w:color w:val="000000" w:themeColor="text1"/>
          <w:sz w:val="24"/>
          <w:szCs w:val="24"/>
        </w:rPr>
        <w:t>Bewunder</w:t>
      </w:r>
      <w:r w:rsidR="003E7374" w:rsidRPr="00A61A46">
        <w:rPr>
          <w:rFonts w:ascii="Garamond" w:eastAsia="Calibri" w:hAnsi="Garamond" w:cs="Times New Roman"/>
          <w:color w:val="000000" w:themeColor="text1"/>
          <w:sz w:val="24"/>
          <w:szCs w:val="24"/>
        </w:rPr>
        <w:t>ung</w:t>
      </w:r>
      <w:r w:rsidR="001534DE" w:rsidRPr="00A61A46">
        <w:rPr>
          <w:rFonts w:ascii="Garamond" w:eastAsia="Calibri" w:hAnsi="Garamond" w:cs="Times New Roman"/>
          <w:color w:val="000000" w:themeColor="text1"/>
          <w:sz w:val="24"/>
          <w:szCs w:val="24"/>
        </w:rPr>
        <w:t>sw</w:t>
      </w:r>
      <w:r w:rsidR="003E7374" w:rsidRPr="00A61A46">
        <w:rPr>
          <w:rFonts w:ascii="Garamond" w:eastAsia="Calibri" w:hAnsi="Garamond" w:cs="Times New Roman"/>
          <w:color w:val="000000" w:themeColor="text1"/>
          <w:sz w:val="24"/>
          <w:szCs w:val="24"/>
        </w:rPr>
        <w:t xml:space="preserve">ürdigkeit </w:t>
      </w:r>
      <w:r w:rsidR="001534DE" w:rsidRPr="00A61A46">
        <w:rPr>
          <w:rFonts w:ascii="Garamond" w:eastAsia="Calibri" w:hAnsi="Garamond" w:cs="Times New Roman"/>
          <w:color w:val="000000" w:themeColor="text1"/>
          <w:sz w:val="24"/>
          <w:szCs w:val="24"/>
        </w:rPr>
        <w:t>besteh</w:t>
      </w:r>
      <w:r w:rsidR="00E401C6" w:rsidRPr="00A61A46">
        <w:rPr>
          <w:rFonts w:ascii="Garamond" w:eastAsia="Calibri" w:hAnsi="Garamond" w:cs="Times New Roman"/>
          <w:color w:val="000000" w:themeColor="text1"/>
          <w:sz w:val="24"/>
          <w:szCs w:val="24"/>
        </w:rPr>
        <w:t>e</w:t>
      </w:r>
      <w:r w:rsidR="001534DE" w:rsidRPr="00A61A46">
        <w:rPr>
          <w:rFonts w:ascii="Garamond" w:eastAsia="Calibri" w:hAnsi="Garamond" w:cs="Times New Roman"/>
          <w:color w:val="000000" w:themeColor="text1"/>
          <w:sz w:val="24"/>
          <w:szCs w:val="24"/>
        </w:rPr>
        <w:t>. Die</w:t>
      </w:r>
      <w:r w:rsidR="005347C9" w:rsidRPr="00A61A46">
        <w:rPr>
          <w:rFonts w:ascii="Garamond" w:eastAsia="Calibri" w:hAnsi="Garamond" w:cs="Times New Roman"/>
          <w:color w:val="000000" w:themeColor="text1"/>
          <w:sz w:val="24"/>
          <w:szCs w:val="24"/>
        </w:rPr>
        <w:t>se</w:t>
      </w:r>
      <w:r w:rsidR="001534DE" w:rsidRPr="00A61A46">
        <w:rPr>
          <w:rFonts w:ascii="Garamond" w:eastAsia="Calibri" w:hAnsi="Garamond" w:cs="Times New Roman"/>
          <w:color w:val="000000" w:themeColor="text1"/>
          <w:sz w:val="24"/>
          <w:szCs w:val="24"/>
        </w:rPr>
        <w:t xml:space="preserve"> </w:t>
      </w:r>
      <w:r w:rsidR="003E7374" w:rsidRPr="00A61A46">
        <w:rPr>
          <w:rFonts w:ascii="Garamond" w:eastAsia="Calibri" w:hAnsi="Garamond" w:cs="Times New Roman"/>
          <w:color w:val="000000" w:themeColor="text1"/>
          <w:sz w:val="24"/>
          <w:szCs w:val="24"/>
        </w:rPr>
        <w:t>lieg</w:t>
      </w:r>
      <w:r w:rsidR="009D79F8" w:rsidRPr="00A61A46">
        <w:rPr>
          <w:rFonts w:ascii="Garamond" w:eastAsia="Calibri" w:hAnsi="Garamond" w:cs="Times New Roman"/>
          <w:color w:val="000000" w:themeColor="text1"/>
          <w:sz w:val="24"/>
          <w:szCs w:val="24"/>
        </w:rPr>
        <w:t xml:space="preserve">e </w:t>
      </w:r>
      <w:r w:rsidR="003E7374" w:rsidRPr="00A61A46">
        <w:rPr>
          <w:rFonts w:ascii="Garamond" w:eastAsia="Calibri" w:hAnsi="Garamond" w:cs="Times New Roman"/>
          <w:color w:val="000000" w:themeColor="text1"/>
          <w:sz w:val="24"/>
          <w:szCs w:val="24"/>
        </w:rPr>
        <w:t>vor</w:t>
      </w:r>
      <w:r w:rsidR="001534DE" w:rsidRPr="00A61A46">
        <w:rPr>
          <w:rFonts w:ascii="Garamond" w:eastAsia="Calibri" w:hAnsi="Garamond" w:cs="Times New Roman"/>
          <w:color w:val="000000" w:themeColor="text1"/>
          <w:sz w:val="24"/>
          <w:szCs w:val="24"/>
        </w:rPr>
        <w:t xml:space="preserve">, wenn </w:t>
      </w:r>
      <w:r w:rsidR="009D79F8" w:rsidRPr="00A61A46">
        <w:rPr>
          <w:rFonts w:ascii="Garamond" w:eastAsia="Calibri" w:hAnsi="Garamond" w:cs="Times New Roman"/>
          <w:color w:val="000000" w:themeColor="text1"/>
          <w:sz w:val="24"/>
          <w:szCs w:val="24"/>
        </w:rPr>
        <w:t xml:space="preserve">das </w:t>
      </w:r>
      <w:r w:rsidR="001534DE" w:rsidRPr="00A61A46">
        <w:rPr>
          <w:rFonts w:ascii="Garamond" w:eastAsia="Calibri" w:hAnsi="Garamond" w:cs="Times New Roman"/>
          <w:color w:val="000000" w:themeColor="text1"/>
          <w:sz w:val="24"/>
          <w:szCs w:val="24"/>
        </w:rPr>
        <w:t>Subjekt eine wünschenswerte wahre Überzeugung auf der Basis bewunder</w:t>
      </w:r>
      <w:r w:rsidR="00D21D87" w:rsidRPr="00A61A46">
        <w:rPr>
          <w:rFonts w:ascii="Garamond" w:eastAsia="Calibri" w:hAnsi="Garamond" w:cs="Times New Roman"/>
          <w:color w:val="000000" w:themeColor="text1"/>
          <w:sz w:val="24"/>
          <w:szCs w:val="24"/>
        </w:rPr>
        <w:t xml:space="preserve">ungswürdiger </w:t>
      </w:r>
      <w:r w:rsidR="001534DE" w:rsidRPr="00A61A46">
        <w:rPr>
          <w:rFonts w:ascii="Garamond" w:eastAsia="Calibri" w:hAnsi="Garamond" w:cs="Times New Roman"/>
          <w:color w:val="000000" w:themeColor="text1"/>
          <w:sz w:val="24"/>
          <w:szCs w:val="24"/>
        </w:rPr>
        <w:t>Motive (wie z.</w:t>
      </w:r>
      <w:r w:rsidR="00A951DD" w:rsidRPr="00A61A46">
        <w:rPr>
          <w:rFonts w:ascii="Garamond" w:eastAsia="Calibri" w:hAnsi="Garamond" w:cs="Times New Roman"/>
          <w:color w:val="000000" w:themeColor="text1"/>
          <w:sz w:val="24"/>
          <w:szCs w:val="24"/>
        </w:rPr>
        <w:t xml:space="preserve"> </w:t>
      </w:r>
      <w:r w:rsidR="001534DE" w:rsidRPr="00A61A46">
        <w:rPr>
          <w:rFonts w:ascii="Garamond" w:eastAsia="Calibri" w:hAnsi="Garamond" w:cs="Times New Roman"/>
          <w:color w:val="000000" w:themeColor="text1"/>
          <w:sz w:val="24"/>
          <w:szCs w:val="24"/>
        </w:rPr>
        <w:t>B. Liebe für die Wahrheit) und aufgrund der Ausübung eigener kognitive</w:t>
      </w:r>
      <w:r w:rsidR="007B3DE0" w:rsidRPr="00A61A46">
        <w:rPr>
          <w:rFonts w:ascii="Garamond" w:eastAsia="Calibri" w:hAnsi="Garamond" w:cs="Times New Roman"/>
          <w:color w:val="000000" w:themeColor="text1"/>
          <w:sz w:val="24"/>
          <w:szCs w:val="24"/>
        </w:rPr>
        <w:t>r</w:t>
      </w:r>
      <w:r w:rsidR="001534DE" w:rsidRPr="00A61A46">
        <w:rPr>
          <w:rFonts w:ascii="Garamond" w:eastAsia="Calibri" w:hAnsi="Garamond" w:cs="Times New Roman"/>
          <w:color w:val="000000" w:themeColor="text1"/>
          <w:sz w:val="24"/>
          <w:szCs w:val="24"/>
        </w:rPr>
        <w:t xml:space="preserve"> Fähigkeiten erlangt. </w:t>
      </w:r>
      <w:r w:rsidRPr="00A61A46">
        <w:rPr>
          <w:rFonts w:ascii="Garamond" w:eastAsia="Calibri" w:hAnsi="Garamond" w:cs="Times New Roman"/>
          <w:color w:val="000000" w:themeColor="text1"/>
          <w:sz w:val="24"/>
          <w:szCs w:val="24"/>
        </w:rPr>
        <w:t>In solchen Fällen sind die Überzeugungen Instanzen von Wissen.</w:t>
      </w:r>
      <w:r w:rsidR="00DD6AAB" w:rsidRPr="00A61A46">
        <w:rPr>
          <w:rFonts w:ascii="Garamond" w:eastAsia="Calibri" w:hAnsi="Garamond" w:cs="Times New Roman"/>
          <w:color w:val="000000" w:themeColor="text1"/>
          <w:sz w:val="24"/>
          <w:szCs w:val="24"/>
        </w:rPr>
        <w:t xml:space="preserve"> </w:t>
      </w:r>
      <w:r w:rsidR="009D79F8" w:rsidRPr="00A61A46">
        <w:rPr>
          <w:rFonts w:ascii="Garamond" w:eastAsia="Calibri" w:hAnsi="Garamond" w:cs="Times New Roman"/>
          <w:color w:val="000000" w:themeColor="text1"/>
          <w:sz w:val="24"/>
          <w:szCs w:val="24"/>
        </w:rPr>
        <w:t>Kritisch zu fragen wäre hier</w:t>
      </w:r>
      <w:r w:rsidR="00C15B79" w:rsidRPr="00A61A46">
        <w:rPr>
          <w:rFonts w:ascii="Garamond" w:eastAsia="Calibri" w:hAnsi="Garamond" w:cs="Times New Roman"/>
          <w:color w:val="000000" w:themeColor="text1"/>
          <w:sz w:val="24"/>
          <w:szCs w:val="24"/>
        </w:rPr>
        <w:t xml:space="preserve"> indessen u. a.</w:t>
      </w:r>
      <w:r w:rsidR="00DD6AAB" w:rsidRPr="00A61A46">
        <w:rPr>
          <w:rFonts w:ascii="Garamond" w:eastAsia="Calibri" w:hAnsi="Garamond" w:cs="Times New Roman"/>
          <w:color w:val="000000" w:themeColor="text1"/>
          <w:sz w:val="24"/>
          <w:szCs w:val="24"/>
        </w:rPr>
        <w:t xml:space="preserve">, ob wir </w:t>
      </w:r>
      <w:r w:rsidR="009D79F8" w:rsidRPr="00A61A46">
        <w:rPr>
          <w:rFonts w:ascii="Garamond" w:eastAsia="Calibri" w:hAnsi="Garamond" w:cs="Times New Roman"/>
          <w:color w:val="000000" w:themeColor="text1"/>
          <w:sz w:val="24"/>
          <w:szCs w:val="24"/>
        </w:rPr>
        <w:t xml:space="preserve">womöglich </w:t>
      </w:r>
      <w:r w:rsidR="00DD6AAB" w:rsidRPr="00A61A46">
        <w:rPr>
          <w:rFonts w:ascii="Garamond" w:eastAsia="Calibri" w:hAnsi="Garamond" w:cs="Times New Roman"/>
          <w:color w:val="000000" w:themeColor="text1"/>
          <w:sz w:val="24"/>
          <w:szCs w:val="24"/>
        </w:rPr>
        <w:t xml:space="preserve">nicht </w:t>
      </w:r>
      <w:r w:rsidR="009D79F8" w:rsidRPr="00A61A46">
        <w:rPr>
          <w:rFonts w:ascii="Garamond" w:eastAsia="Calibri" w:hAnsi="Garamond" w:cs="Times New Roman"/>
          <w:color w:val="000000" w:themeColor="text1"/>
          <w:sz w:val="24"/>
          <w:szCs w:val="24"/>
        </w:rPr>
        <w:t xml:space="preserve">etwa deshalb Wissen schätzen, weil es auf bewunderungswürdigen epistemischen Motiven beruht, sondern umgekehrt solche </w:t>
      </w:r>
      <w:r w:rsidR="00DD6AAB" w:rsidRPr="00A61A46">
        <w:rPr>
          <w:rFonts w:ascii="Garamond" w:eastAsia="Calibri" w:hAnsi="Garamond" w:cs="Times New Roman"/>
          <w:color w:val="000000" w:themeColor="text1"/>
          <w:sz w:val="24"/>
          <w:szCs w:val="24"/>
        </w:rPr>
        <w:t xml:space="preserve">Motive </w:t>
      </w:r>
      <w:r w:rsidR="009D79F8" w:rsidRPr="00A61A46">
        <w:rPr>
          <w:rFonts w:ascii="Garamond" w:eastAsia="Calibri" w:hAnsi="Garamond" w:cs="Times New Roman"/>
          <w:color w:val="000000" w:themeColor="text1"/>
          <w:sz w:val="24"/>
          <w:szCs w:val="24"/>
        </w:rPr>
        <w:t>schätzen</w:t>
      </w:r>
      <w:r w:rsidR="00DD6AAB" w:rsidRPr="00A61A46">
        <w:rPr>
          <w:rFonts w:ascii="Garamond" w:eastAsia="Calibri" w:hAnsi="Garamond" w:cs="Times New Roman"/>
          <w:color w:val="000000" w:themeColor="text1"/>
          <w:sz w:val="24"/>
          <w:szCs w:val="24"/>
        </w:rPr>
        <w:t>, weil sie uns behilflich sind, Wahrheit und Wissen zu erlangen (</w:t>
      </w:r>
      <w:proofErr w:type="spellStart"/>
      <w:r w:rsidR="00DD6AAB" w:rsidRPr="00A61A46">
        <w:rPr>
          <w:rFonts w:ascii="Garamond" w:eastAsia="Calibri" w:hAnsi="Garamond" w:cs="Times New Roman"/>
          <w:color w:val="000000" w:themeColor="text1"/>
          <w:sz w:val="24"/>
          <w:szCs w:val="24"/>
        </w:rPr>
        <w:t>Fricker</w:t>
      </w:r>
      <w:proofErr w:type="spellEnd"/>
      <w:r w:rsidR="00DD6AAB" w:rsidRPr="00A61A46">
        <w:rPr>
          <w:rFonts w:ascii="Garamond" w:eastAsia="Calibri" w:hAnsi="Garamond" w:cs="Times New Roman"/>
          <w:color w:val="000000" w:themeColor="text1"/>
          <w:sz w:val="24"/>
          <w:szCs w:val="24"/>
        </w:rPr>
        <w:t xml:space="preserve"> 2009).</w:t>
      </w:r>
    </w:p>
    <w:p w:rsidR="00A2517E" w:rsidRPr="00A61A46" w:rsidRDefault="00910524" w:rsidP="00651D34">
      <w:pPr>
        <w:spacing w:after="0" w:line="312" w:lineRule="auto"/>
        <w:ind w:firstLine="709"/>
        <w:jc w:val="both"/>
        <w:rPr>
          <w:rFonts w:ascii="Garamond" w:eastAsia="Calibri" w:hAnsi="Garamond" w:cs="Times New Roman"/>
          <w:color w:val="000000" w:themeColor="text1"/>
          <w:sz w:val="24"/>
          <w:szCs w:val="24"/>
          <w:lang w:val="de-DE"/>
        </w:rPr>
      </w:pPr>
      <w:r w:rsidRPr="00A61A46">
        <w:rPr>
          <w:rFonts w:ascii="Garamond" w:eastAsia="Calibri" w:hAnsi="Garamond" w:cs="Times New Roman"/>
          <w:color w:val="000000" w:themeColor="text1"/>
          <w:sz w:val="24"/>
          <w:szCs w:val="24"/>
          <w:lang w:val="de-DE"/>
        </w:rPr>
        <w:t xml:space="preserve">Auch </w:t>
      </w:r>
      <w:r w:rsidR="001534DE" w:rsidRPr="00A61A46">
        <w:rPr>
          <w:rFonts w:ascii="Garamond" w:eastAsia="Calibri" w:hAnsi="Garamond" w:cs="Times New Roman"/>
          <w:color w:val="000000" w:themeColor="text1"/>
          <w:sz w:val="24"/>
          <w:szCs w:val="24"/>
          <w:lang w:val="de-DE"/>
        </w:rPr>
        <w:t xml:space="preserve">Greco </w:t>
      </w:r>
      <w:r w:rsidRPr="00A61A46">
        <w:rPr>
          <w:rFonts w:ascii="Garamond" w:eastAsia="Calibri" w:hAnsi="Garamond" w:cs="Times New Roman"/>
          <w:color w:val="000000" w:themeColor="text1"/>
          <w:sz w:val="24"/>
          <w:szCs w:val="24"/>
          <w:lang w:val="de-DE"/>
        </w:rPr>
        <w:t>hat in den letzten Jahren eine</w:t>
      </w:r>
      <w:r w:rsidR="006D31A9" w:rsidRPr="00A61A46">
        <w:rPr>
          <w:rFonts w:ascii="Garamond" w:eastAsia="Calibri" w:hAnsi="Garamond" w:cs="Times New Roman"/>
          <w:color w:val="000000" w:themeColor="text1"/>
          <w:sz w:val="24"/>
          <w:szCs w:val="24"/>
          <w:lang w:val="de-DE"/>
        </w:rPr>
        <w:t>n</w:t>
      </w:r>
      <w:r w:rsidRPr="00A61A46">
        <w:rPr>
          <w:rFonts w:ascii="Garamond" w:eastAsia="Calibri" w:hAnsi="Garamond" w:cs="Times New Roman"/>
          <w:color w:val="000000" w:themeColor="text1"/>
          <w:sz w:val="24"/>
          <w:szCs w:val="24"/>
          <w:lang w:val="de-DE"/>
        </w:rPr>
        <w:t xml:space="preserve"> detaillierte</w:t>
      </w:r>
      <w:r w:rsidR="006D31A9" w:rsidRPr="00A61A46">
        <w:rPr>
          <w:rFonts w:ascii="Garamond" w:eastAsia="Calibri" w:hAnsi="Garamond" w:cs="Times New Roman"/>
          <w:color w:val="000000" w:themeColor="text1"/>
          <w:sz w:val="24"/>
          <w:szCs w:val="24"/>
          <w:lang w:val="de-DE"/>
        </w:rPr>
        <w:t>n</w:t>
      </w:r>
      <w:r w:rsidRPr="00A61A46">
        <w:rPr>
          <w:rFonts w:ascii="Garamond" w:eastAsia="Calibri" w:hAnsi="Garamond" w:cs="Times New Roman"/>
          <w:color w:val="000000" w:themeColor="text1"/>
          <w:sz w:val="24"/>
          <w:szCs w:val="24"/>
          <w:lang w:val="de-DE"/>
        </w:rPr>
        <w:t xml:space="preserve"> </w:t>
      </w:r>
      <w:r w:rsidR="006D31A9" w:rsidRPr="00A61A46">
        <w:rPr>
          <w:rFonts w:ascii="Garamond" w:eastAsia="Calibri" w:hAnsi="Garamond" w:cs="Times New Roman"/>
          <w:color w:val="000000" w:themeColor="text1"/>
          <w:sz w:val="24"/>
          <w:szCs w:val="24"/>
          <w:lang w:val="de-DE"/>
        </w:rPr>
        <w:t xml:space="preserve">Performanz-Ansatz des Wissens </w:t>
      </w:r>
      <w:r w:rsidRPr="00A61A46">
        <w:rPr>
          <w:rFonts w:ascii="Garamond" w:eastAsia="Calibri" w:hAnsi="Garamond" w:cs="Times New Roman"/>
          <w:color w:val="000000" w:themeColor="text1"/>
          <w:sz w:val="24"/>
          <w:szCs w:val="24"/>
          <w:lang w:val="de-DE"/>
        </w:rPr>
        <w:t xml:space="preserve">ausgearbeitet </w:t>
      </w:r>
      <w:r w:rsidR="007A76C2" w:rsidRPr="00A61A46">
        <w:rPr>
          <w:rFonts w:ascii="Garamond" w:eastAsia="Calibri" w:hAnsi="Garamond" w:cs="Times New Roman"/>
          <w:color w:val="000000" w:themeColor="text1"/>
          <w:sz w:val="24"/>
          <w:szCs w:val="24"/>
          <w:lang w:val="de-DE"/>
        </w:rPr>
        <w:t>(</w:t>
      </w:r>
      <w:r w:rsidRPr="00A61A46">
        <w:rPr>
          <w:rFonts w:ascii="Garamond" w:eastAsia="Calibri" w:hAnsi="Garamond" w:cs="Times New Roman"/>
          <w:color w:val="000000" w:themeColor="text1"/>
          <w:sz w:val="24"/>
          <w:szCs w:val="24"/>
          <w:lang w:val="de-DE"/>
        </w:rPr>
        <w:t xml:space="preserve">s. etwa </w:t>
      </w:r>
      <w:r w:rsidR="001534DE" w:rsidRPr="00A61A46">
        <w:rPr>
          <w:rFonts w:ascii="Garamond" w:eastAsia="Calibri" w:hAnsi="Garamond" w:cs="Times New Roman"/>
          <w:color w:val="000000" w:themeColor="text1"/>
          <w:sz w:val="24"/>
          <w:szCs w:val="24"/>
          <w:lang w:val="de-DE"/>
        </w:rPr>
        <w:t>2010</w:t>
      </w:r>
      <w:r w:rsidR="00776A56" w:rsidRPr="00A61A46">
        <w:rPr>
          <w:rFonts w:ascii="Garamond" w:eastAsia="Calibri" w:hAnsi="Garamond" w:cs="Times New Roman"/>
          <w:color w:val="000000" w:themeColor="text1"/>
          <w:sz w:val="24"/>
          <w:szCs w:val="24"/>
          <w:lang w:val="de-DE"/>
        </w:rPr>
        <w:t>; 2012</w:t>
      </w:r>
      <w:r w:rsidR="007A76C2" w:rsidRPr="00A61A46">
        <w:rPr>
          <w:rFonts w:ascii="Garamond" w:eastAsia="Calibri" w:hAnsi="Garamond" w:cs="Times New Roman"/>
          <w:color w:val="000000" w:themeColor="text1"/>
          <w:sz w:val="24"/>
          <w:szCs w:val="24"/>
          <w:lang w:val="de-DE"/>
        </w:rPr>
        <w:t>)</w:t>
      </w:r>
      <w:r w:rsidR="001534DE" w:rsidRPr="00A61A46">
        <w:rPr>
          <w:rFonts w:ascii="Garamond" w:eastAsia="Calibri" w:hAnsi="Garamond" w:cs="Times New Roman"/>
          <w:color w:val="000000" w:themeColor="text1"/>
          <w:sz w:val="24"/>
          <w:szCs w:val="24"/>
          <w:lang w:val="de-DE"/>
        </w:rPr>
        <w:t xml:space="preserve">. </w:t>
      </w:r>
      <w:r w:rsidR="00D21D87" w:rsidRPr="00A61A46">
        <w:rPr>
          <w:rFonts w:ascii="Garamond" w:eastAsia="Calibri" w:hAnsi="Garamond" w:cs="Times New Roman"/>
          <w:color w:val="000000" w:themeColor="text1"/>
          <w:sz w:val="24"/>
          <w:szCs w:val="24"/>
          <w:lang w:val="de-DE"/>
        </w:rPr>
        <w:t>In seine</w:t>
      </w:r>
      <w:r w:rsidR="00651D34" w:rsidRPr="00A61A46">
        <w:rPr>
          <w:rFonts w:ascii="Garamond" w:eastAsia="Calibri" w:hAnsi="Garamond" w:cs="Times New Roman"/>
          <w:color w:val="000000" w:themeColor="text1"/>
          <w:sz w:val="24"/>
          <w:szCs w:val="24"/>
          <w:lang w:val="de-DE"/>
        </w:rPr>
        <w:t>r</w:t>
      </w:r>
      <w:r w:rsidR="00D21D87" w:rsidRPr="00A61A46">
        <w:rPr>
          <w:rFonts w:ascii="Garamond" w:eastAsia="Calibri" w:hAnsi="Garamond" w:cs="Times New Roman"/>
          <w:color w:val="000000" w:themeColor="text1"/>
          <w:sz w:val="24"/>
          <w:szCs w:val="24"/>
          <w:lang w:val="de-DE"/>
        </w:rPr>
        <w:t xml:space="preserve"> „</w:t>
      </w:r>
      <w:proofErr w:type="spellStart"/>
      <w:r w:rsidR="00D21D87" w:rsidRPr="00A61A46">
        <w:rPr>
          <w:rFonts w:ascii="Garamond" w:eastAsia="Calibri" w:hAnsi="Garamond" w:cs="Times New Roman"/>
          <w:color w:val="000000" w:themeColor="text1"/>
          <w:sz w:val="24"/>
          <w:szCs w:val="24"/>
          <w:lang w:val="de-DE"/>
        </w:rPr>
        <w:t>Credit</w:t>
      </w:r>
      <w:proofErr w:type="spellEnd"/>
      <w:r w:rsidR="00D21D87" w:rsidRPr="00A61A46">
        <w:rPr>
          <w:rFonts w:ascii="Garamond" w:eastAsia="Calibri" w:hAnsi="Garamond" w:cs="Times New Roman"/>
          <w:color w:val="000000" w:themeColor="text1"/>
          <w:sz w:val="24"/>
          <w:szCs w:val="24"/>
          <w:lang w:val="de-DE"/>
        </w:rPr>
        <w:t>-</w:t>
      </w:r>
      <w:r w:rsidR="00651D34" w:rsidRPr="00A61A46">
        <w:rPr>
          <w:rFonts w:ascii="Garamond" w:eastAsia="Calibri" w:hAnsi="Garamond" w:cs="Times New Roman"/>
          <w:color w:val="000000" w:themeColor="text1"/>
          <w:sz w:val="24"/>
          <w:szCs w:val="24"/>
          <w:lang w:val="de-DE"/>
        </w:rPr>
        <w:t>Theorie</w:t>
      </w:r>
      <w:r w:rsidR="00D21D87" w:rsidRPr="00A61A46">
        <w:rPr>
          <w:rFonts w:ascii="Garamond" w:eastAsia="Calibri" w:hAnsi="Garamond" w:cs="Times New Roman"/>
          <w:color w:val="000000" w:themeColor="text1"/>
          <w:sz w:val="24"/>
          <w:szCs w:val="24"/>
          <w:lang w:val="de-DE"/>
        </w:rPr>
        <w:t xml:space="preserve">“ charakterisiert er </w:t>
      </w:r>
      <w:proofErr w:type="spellStart"/>
      <w:r w:rsidR="00DF1D0A" w:rsidRPr="00A61A46">
        <w:rPr>
          <w:rFonts w:ascii="Garamond" w:eastAsia="Calibri" w:hAnsi="Garamond" w:cs="Times New Roman"/>
          <w:i/>
          <w:color w:val="000000" w:themeColor="text1"/>
          <w:sz w:val="24"/>
          <w:szCs w:val="24"/>
          <w:lang w:val="de-DE"/>
        </w:rPr>
        <w:t>S’s</w:t>
      </w:r>
      <w:proofErr w:type="spellEnd"/>
      <w:r w:rsidR="00DF1D0A" w:rsidRPr="00A61A46">
        <w:rPr>
          <w:rFonts w:ascii="Garamond" w:eastAsia="Calibri" w:hAnsi="Garamond" w:cs="Times New Roman"/>
          <w:color w:val="000000" w:themeColor="text1"/>
          <w:sz w:val="24"/>
          <w:szCs w:val="24"/>
          <w:lang w:val="de-DE"/>
        </w:rPr>
        <w:t xml:space="preserve"> </w:t>
      </w:r>
      <w:r w:rsidR="001534DE" w:rsidRPr="00A61A46">
        <w:rPr>
          <w:rFonts w:ascii="Garamond" w:eastAsia="Calibri" w:hAnsi="Garamond" w:cs="Times New Roman"/>
          <w:color w:val="000000" w:themeColor="text1"/>
          <w:sz w:val="24"/>
          <w:szCs w:val="24"/>
          <w:lang w:val="de-DE"/>
        </w:rPr>
        <w:t>Wissen</w:t>
      </w:r>
      <w:r w:rsidR="00DF1D0A" w:rsidRPr="00A61A46">
        <w:rPr>
          <w:rFonts w:ascii="Garamond" w:eastAsia="Calibri" w:hAnsi="Garamond" w:cs="Times New Roman"/>
          <w:color w:val="000000" w:themeColor="text1"/>
          <w:sz w:val="24"/>
          <w:szCs w:val="24"/>
          <w:lang w:val="de-DE"/>
        </w:rPr>
        <w:t xml:space="preserve">, dass </w:t>
      </w:r>
      <w:r w:rsidR="00DF1D0A" w:rsidRPr="00A61A46">
        <w:rPr>
          <w:rFonts w:ascii="Garamond" w:eastAsia="Calibri" w:hAnsi="Garamond" w:cs="Times New Roman"/>
          <w:i/>
          <w:color w:val="000000" w:themeColor="text1"/>
          <w:sz w:val="24"/>
          <w:szCs w:val="24"/>
          <w:lang w:val="de-DE"/>
        </w:rPr>
        <w:t>p</w:t>
      </w:r>
      <w:r w:rsidR="00DF1D0A" w:rsidRPr="00A61A46">
        <w:rPr>
          <w:rFonts w:ascii="Garamond" w:eastAsia="Calibri" w:hAnsi="Garamond" w:cs="Times New Roman"/>
          <w:color w:val="000000" w:themeColor="text1"/>
          <w:sz w:val="24"/>
          <w:szCs w:val="24"/>
          <w:lang w:val="de-DE"/>
        </w:rPr>
        <w:t xml:space="preserve">, </w:t>
      </w:r>
      <w:r w:rsidR="001534DE" w:rsidRPr="00A61A46">
        <w:rPr>
          <w:rFonts w:ascii="Garamond" w:eastAsia="Calibri" w:hAnsi="Garamond" w:cs="Times New Roman"/>
          <w:color w:val="000000" w:themeColor="text1"/>
          <w:sz w:val="24"/>
          <w:szCs w:val="24"/>
          <w:lang w:val="de-DE"/>
        </w:rPr>
        <w:t xml:space="preserve">als </w:t>
      </w:r>
      <w:r w:rsidR="001C036A" w:rsidRPr="00A61A46">
        <w:rPr>
          <w:rFonts w:ascii="Garamond" w:eastAsia="Calibri" w:hAnsi="Garamond" w:cs="Times New Roman"/>
          <w:color w:val="000000" w:themeColor="text1"/>
          <w:sz w:val="24"/>
          <w:szCs w:val="24"/>
          <w:lang w:val="de-DE"/>
        </w:rPr>
        <w:t xml:space="preserve">ein </w:t>
      </w:r>
      <w:r w:rsidR="00DE1CED" w:rsidRPr="00A61A46">
        <w:rPr>
          <w:rFonts w:ascii="Garamond" w:eastAsia="Calibri" w:hAnsi="Garamond" w:cs="Times New Roman"/>
          <w:color w:val="000000" w:themeColor="text1"/>
          <w:sz w:val="24"/>
          <w:szCs w:val="24"/>
          <w:lang w:val="de-DE"/>
        </w:rPr>
        <w:t xml:space="preserve">intellektuelles </w:t>
      </w:r>
      <w:r w:rsidR="001C036A" w:rsidRPr="00A61A46">
        <w:rPr>
          <w:rFonts w:ascii="Garamond" w:eastAsia="Calibri" w:hAnsi="Garamond" w:cs="Times New Roman"/>
          <w:color w:val="000000" w:themeColor="text1"/>
          <w:sz w:val="24"/>
          <w:szCs w:val="24"/>
          <w:lang w:val="de-DE"/>
        </w:rPr>
        <w:t xml:space="preserve">Verdienst </w:t>
      </w:r>
      <w:r w:rsidR="00DE1CED" w:rsidRPr="00A61A46">
        <w:rPr>
          <w:rFonts w:ascii="Garamond" w:eastAsia="Calibri" w:hAnsi="Garamond" w:cs="Times New Roman"/>
          <w:color w:val="000000" w:themeColor="text1"/>
          <w:sz w:val="24"/>
          <w:szCs w:val="24"/>
          <w:lang w:val="de-DE"/>
        </w:rPr>
        <w:t xml:space="preserve">oder </w:t>
      </w:r>
      <w:r w:rsidR="001534DE" w:rsidRPr="00A61A46">
        <w:rPr>
          <w:rFonts w:ascii="Garamond" w:eastAsia="Calibri" w:hAnsi="Garamond" w:cs="Times New Roman"/>
          <w:color w:val="000000" w:themeColor="text1"/>
          <w:sz w:val="24"/>
          <w:szCs w:val="24"/>
          <w:lang w:val="de-DE"/>
        </w:rPr>
        <w:t>eine Errungenschaft</w:t>
      </w:r>
      <w:r w:rsidR="007A76C2" w:rsidRPr="00A61A46">
        <w:rPr>
          <w:rFonts w:ascii="Garamond" w:eastAsia="Calibri" w:hAnsi="Garamond" w:cs="Times New Roman"/>
          <w:color w:val="000000" w:themeColor="text1"/>
          <w:sz w:val="24"/>
          <w:szCs w:val="24"/>
          <w:lang w:val="de-DE"/>
        </w:rPr>
        <w:t xml:space="preserve"> (</w:t>
      </w:r>
      <w:proofErr w:type="spellStart"/>
      <w:r w:rsidR="007A76C2" w:rsidRPr="00A61A46">
        <w:rPr>
          <w:rFonts w:ascii="Garamond" w:eastAsia="Calibri" w:hAnsi="Garamond" w:cs="Times New Roman"/>
          <w:i/>
          <w:color w:val="000000" w:themeColor="text1"/>
          <w:sz w:val="24"/>
          <w:szCs w:val="24"/>
          <w:lang w:val="de-DE"/>
        </w:rPr>
        <w:t>achievement</w:t>
      </w:r>
      <w:proofErr w:type="spellEnd"/>
      <w:r w:rsidR="007A76C2" w:rsidRPr="00A61A46">
        <w:rPr>
          <w:rFonts w:ascii="Garamond" w:eastAsia="Calibri" w:hAnsi="Garamond" w:cs="Times New Roman"/>
          <w:color w:val="000000" w:themeColor="text1"/>
          <w:sz w:val="24"/>
          <w:szCs w:val="24"/>
          <w:lang w:val="de-DE"/>
        </w:rPr>
        <w:t>)</w:t>
      </w:r>
      <w:r w:rsidR="00235115" w:rsidRPr="00A61A46">
        <w:rPr>
          <w:rFonts w:ascii="Garamond" w:eastAsia="Calibri" w:hAnsi="Garamond" w:cs="Times New Roman"/>
          <w:color w:val="000000" w:themeColor="text1"/>
          <w:sz w:val="24"/>
          <w:szCs w:val="24"/>
          <w:lang w:val="de-DE"/>
        </w:rPr>
        <w:t xml:space="preserve">, die den </w:t>
      </w:r>
      <w:r w:rsidR="00CC594A" w:rsidRPr="00A61A46">
        <w:rPr>
          <w:rFonts w:ascii="Garamond" w:eastAsia="Calibri" w:hAnsi="Garamond" w:cs="Times New Roman"/>
          <w:color w:val="000000" w:themeColor="text1"/>
          <w:sz w:val="24"/>
          <w:szCs w:val="24"/>
          <w:lang w:val="de-DE"/>
        </w:rPr>
        <w:t xml:space="preserve">kognitiven </w:t>
      </w:r>
      <w:r w:rsidR="005767D0" w:rsidRPr="00A61A46">
        <w:rPr>
          <w:rFonts w:ascii="Garamond" w:eastAsia="Calibri" w:hAnsi="Garamond" w:cs="Times New Roman"/>
          <w:color w:val="000000" w:themeColor="text1"/>
          <w:sz w:val="24"/>
          <w:szCs w:val="24"/>
          <w:lang w:val="de-DE"/>
        </w:rPr>
        <w:t xml:space="preserve">Fähigkeiten </w:t>
      </w:r>
      <w:r w:rsidR="00235115" w:rsidRPr="00A61A46">
        <w:rPr>
          <w:rFonts w:ascii="Garamond" w:eastAsia="Calibri" w:hAnsi="Garamond" w:cs="Times New Roman"/>
          <w:color w:val="000000" w:themeColor="text1"/>
          <w:sz w:val="24"/>
          <w:szCs w:val="24"/>
          <w:lang w:val="de-DE"/>
        </w:rPr>
        <w:t>des Akteurs anzurechnen sind</w:t>
      </w:r>
      <w:r w:rsidR="00031DF5" w:rsidRPr="00A61A46">
        <w:rPr>
          <w:rFonts w:ascii="Garamond" w:eastAsia="Calibri" w:hAnsi="Garamond" w:cs="Times New Roman"/>
          <w:color w:val="000000" w:themeColor="text1"/>
          <w:sz w:val="24"/>
          <w:szCs w:val="24"/>
          <w:lang w:val="de-DE"/>
        </w:rPr>
        <w:t xml:space="preserve"> – als eine Form </w:t>
      </w:r>
      <w:r w:rsidR="00DE1CED" w:rsidRPr="00A61A46">
        <w:rPr>
          <w:rFonts w:ascii="Garamond" w:eastAsia="Calibri" w:hAnsi="Garamond" w:cs="Times New Roman"/>
          <w:color w:val="000000" w:themeColor="text1"/>
          <w:sz w:val="24"/>
          <w:szCs w:val="24"/>
          <w:lang w:val="de-DE"/>
        </w:rPr>
        <w:t xml:space="preserve">von </w:t>
      </w:r>
      <w:r w:rsidR="001D2DCC" w:rsidRPr="00A61A46">
        <w:rPr>
          <w:rFonts w:ascii="Garamond" w:eastAsia="Calibri" w:hAnsi="Garamond" w:cs="Times New Roman"/>
          <w:color w:val="000000" w:themeColor="text1"/>
          <w:sz w:val="24"/>
          <w:szCs w:val="24"/>
          <w:lang w:val="de-DE"/>
        </w:rPr>
        <w:t>Erfolg</w:t>
      </w:r>
      <w:r w:rsidR="001534DE" w:rsidRPr="00A61A46">
        <w:rPr>
          <w:rFonts w:ascii="Garamond" w:eastAsia="Calibri" w:hAnsi="Garamond" w:cs="Times New Roman"/>
          <w:color w:val="000000" w:themeColor="text1"/>
          <w:sz w:val="24"/>
          <w:szCs w:val="24"/>
          <w:lang w:val="de-DE"/>
        </w:rPr>
        <w:t xml:space="preserve">, </w:t>
      </w:r>
      <w:r w:rsidR="00031DF5" w:rsidRPr="00A61A46">
        <w:rPr>
          <w:rFonts w:ascii="Garamond" w:eastAsia="Calibri" w:hAnsi="Garamond" w:cs="Times New Roman"/>
          <w:color w:val="000000" w:themeColor="text1"/>
          <w:sz w:val="24"/>
          <w:szCs w:val="24"/>
          <w:lang w:val="de-DE"/>
        </w:rPr>
        <w:t xml:space="preserve">der </w:t>
      </w:r>
      <w:r w:rsidR="001D2DCC" w:rsidRPr="00A61A46">
        <w:rPr>
          <w:rFonts w:ascii="Garamond" w:eastAsia="Calibri" w:hAnsi="Garamond" w:cs="Times New Roman"/>
          <w:color w:val="000000" w:themeColor="text1"/>
          <w:sz w:val="24"/>
          <w:szCs w:val="24"/>
          <w:lang w:val="de-DE"/>
        </w:rPr>
        <w:t xml:space="preserve">(in der richtigen Weise) </w:t>
      </w:r>
      <w:r w:rsidR="00235115" w:rsidRPr="00A61A46">
        <w:rPr>
          <w:rFonts w:ascii="Garamond" w:eastAsia="Calibri" w:hAnsi="Garamond" w:cs="Times New Roman"/>
          <w:color w:val="000000" w:themeColor="text1"/>
          <w:sz w:val="24"/>
          <w:szCs w:val="24"/>
          <w:lang w:val="de-DE"/>
        </w:rPr>
        <w:t xml:space="preserve">auf </w:t>
      </w:r>
      <w:proofErr w:type="spellStart"/>
      <w:r w:rsidR="00DF1D0A" w:rsidRPr="00A61A46">
        <w:rPr>
          <w:rFonts w:ascii="Garamond" w:eastAsia="Calibri" w:hAnsi="Garamond" w:cs="Times New Roman"/>
          <w:i/>
          <w:color w:val="000000" w:themeColor="text1"/>
          <w:sz w:val="24"/>
          <w:szCs w:val="24"/>
          <w:lang w:val="de-DE"/>
        </w:rPr>
        <w:t>S’s</w:t>
      </w:r>
      <w:proofErr w:type="spellEnd"/>
      <w:r w:rsidR="00DF1D0A" w:rsidRPr="00A61A46">
        <w:rPr>
          <w:rFonts w:ascii="Garamond" w:eastAsia="Calibri" w:hAnsi="Garamond" w:cs="Times New Roman"/>
          <w:color w:val="000000" w:themeColor="text1"/>
          <w:sz w:val="24"/>
          <w:szCs w:val="24"/>
          <w:lang w:val="de-DE"/>
        </w:rPr>
        <w:t xml:space="preserve"> Betätigung intellektuelle</w:t>
      </w:r>
      <w:r w:rsidR="00DE1CED" w:rsidRPr="00A61A46">
        <w:rPr>
          <w:rFonts w:ascii="Garamond" w:eastAsia="Calibri" w:hAnsi="Garamond" w:cs="Times New Roman"/>
          <w:color w:val="000000" w:themeColor="text1"/>
          <w:sz w:val="24"/>
          <w:szCs w:val="24"/>
          <w:lang w:val="de-DE"/>
        </w:rPr>
        <w:t>r</w:t>
      </w:r>
      <w:r w:rsidR="00DF1D0A" w:rsidRPr="00A61A46">
        <w:rPr>
          <w:rFonts w:ascii="Garamond" w:eastAsia="Calibri" w:hAnsi="Garamond" w:cs="Times New Roman"/>
          <w:color w:val="000000" w:themeColor="text1"/>
          <w:sz w:val="24"/>
          <w:szCs w:val="24"/>
          <w:lang w:val="de-DE"/>
        </w:rPr>
        <w:t xml:space="preserve"> Vermögen </w:t>
      </w:r>
      <w:r w:rsidR="00235115" w:rsidRPr="00A61A46">
        <w:rPr>
          <w:rFonts w:ascii="Garamond" w:eastAsia="Calibri" w:hAnsi="Garamond" w:cs="Times New Roman"/>
          <w:color w:val="000000" w:themeColor="text1"/>
          <w:sz w:val="24"/>
          <w:szCs w:val="24"/>
          <w:lang w:val="de-DE"/>
        </w:rPr>
        <w:t>beruht</w:t>
      </w:r>
      <w:r w:rsidR="00DF1D0A" w:rsidRPr="00A61A46">
        <w:rPr>
          <w:rFonts w:ascii="Garamond" w:eastAsia="Calibri" w:hAnsi="Garamond" w:cs="Times New Roman"/>
          <w:color w:val="000000" w:themeColor="text1"/>
          <w:sz w:val="24"/>
          <w:szCs w:val="24"/>
          <w:lang w:val="de-DE"/>
        </w:rPr>
        <w:t xml:space="preserve">. </w:t>
      </w:r>
      <w:r w:rsidR="005767D0" w:rsidRPr="00A61A46">
        <w:rPr>
          <w:rFonts w:ascii="Garamond" w:eastAsia="Calibri" w:hAnsi="Garamond" w:cs="Times New Roman"/>
          <w:color w:val="000000" w:themeColor="text1"/>
          <w:sz w:val="24"/>
          <w:szCs w:val="24"/>
          <w:lang w:val="de-DE"/>
        </w:rPr>
        <w:t xml:space="preserve">In einem solchen Fall liegt </w:t>
      </w:r>
      <w:r w:rsidR="00CC594A" w:rsidRPr="00A61A46">
        <w:rPr>
          <w:rFonts w:ascii="Garamond" w:eastAsia="Calibri" w:hAnsi="Garamond" w:cs="Times New Roman"/>
          <w:color w:val="000000" w:themeColor="text1"/>
          <w:sz w:val="24"/>
          <w:szCs w:val="24"/>
          <w:lang w:val="de-DE"/>
        </w:rPr>
        <w:t xml:space="preserve">epistemisch </w:t>
      </w:r>
      <w:r w:rsidR="001534DE" w:rsidRPr="00A61A46">
        <w:rPr>
          <w:rFonts w:ascii="Garamond" w:eastAsia="Calibri" w:hAnsi="Garamond" w:cs="Times New Roman"/>
          <w:color w:val="000000" w:themeColor="text1"/>
          <w:sz w:val="24"/>
          <w:szCs w:val="24"/>
          <w:lang w:val="de-DE"/>
        </w:rPr>
        <w:t>„tugendhafte</w:t>
      </w:r>
      <w:r w:rsidR="005767D0" w:rsidRPr="00A61A46">
        <w:rPr>
          <w:rFonts w:ascii="Garamond" w:eastAsia="Calibri" w:hAnsi="Garamond" w:cs="Times New Roman"/>
          <w:color w:val="000000" w:themeColor="text1"/>
          <w:sz w:val="24"/>
          <w:szCs w:val="24"/>
          <w:lang w:val="de-DE"/>
        </w:rPr>
        <w:t>s</w:t>
      </w:r>
      <w:r w:rsidR="00031DF5" w:rsidRPr="00A61A46">
        <w:rPr>
          <w:rFonts w:ascii="Garamond" w:eastAsia="Calibri" w:hAnsi="Garamond" w:cs="Times New Roman"/>
          <w:color w:val="000000" w:themeColor="text1"/>
          <w:sz w:val="24"/>
          <w:szCs w:val="24"/>
          <w:lang w:val="de-DE"/>
        </w:rPr>
        <w:t xml:space="preserve"> Handeln</w:t>
      </w:r>
      <w:r w:rsidR="001534DE" w:rsidRPr="00A61A46">
        <w:rPr>
          <w:rFonts w:ascii="Garamond" w:eastAsia="Calibri" w:hAnsi="Garamond" w:cs="Times New Roman"/>
          <w:color w:val="000000" w:themeColor="text1"/>
          <w:sz w:val="24"/>
          <w:szCs w:val="24"/>
          <w:lang w:val="de-DE"/>
        </w:rPr>
        <w:t>“ (</w:t>
      </w:r>
      <w:proofErr w:type="spellStart"/>
      <w:r w:rsidR="001534DE" w:rsidRPr="00A61A46">
        <w:rPr>
          <w:rFonts w:ascii="Garamond" w:eastAsia="Calibri" w:hAnsi="Garamond" w:cs="Times New Roman"/>
          <w:i/>
          <w:color w:val="000000" w:themeColor="text1"/>
          <w:sz w:val="24"/>
          <w:szCs w:val="24"/>
          <w:lang w:val="de-DE"/>
        </w:rPr>
        <w:t>virtuous</w:t>
      </w:r>
      <w:proofErr w:type="spellEnd"/>
      <w:r w:rsidR="001534DE" w:rsidRPr="00A61A46">
        <w:rPr>
          <w:rFonts w:ascii="Garamond" w:eastAsia="Calibri" w:hAnsi="Garamond" w:cs="Times New Roman"/>
          <w:i/>
          <w:color w:val="000000" w:themeColor="text1"/>
          <w:sz w:val="24"/>
          <w:szCs w:val="24"/>
          <w:lang w:val="de-DE"/>
        </w:rPr>
        <w:t xml:space="preserve"> </w:t>
      </w:r>
      <w:proofErr w:type="spellStart"/>
      <w:r w:rsidR="001534DE" w:rsidRPr="00A61A46">
        <w:rPr>
          <w:rFonts w:ascii="Garamond" w:eastAsia="Calibri" w:hAnsi="Garamond" w:cs="Times New Roman"/>
          <w:i/>
          <w:color w:val="000000" w:themeColor="text1"/>
          <w:sz w:val="24"/>
          <w:szCs w:val="24"/>
          <w:lang w:val="de-DE"/>
        </w:rPr>
        <w:t>agency</w:t>
      </w:r>
      <w:proofErr w:type="spellEnd"/>
      <w:r w:rsidR="001534DE" w:rsidRPr="00A61A46">
        <w:rPr>
          <w:rFonts w:ascii="Garamond" w:eastAsia="Calibri" w:hAnsi="Garamond" w:cs="Times New Roman"/>
          <w:color w:val="000000" w:themeColor="text1"/>
          <w:sz w:val="24"/>
          <w:szCs w:val="24"/>
          <w:lang w:val="de-DE"/>
        </w:rPr>
        <w:t xml:space="preserve">) </w:t>
      </w:r>
      <w:r w:rsidR="005767D0" w:rsidRPr="00A61A46">
        <w:rPr>
          <w:rFonts w:ascii="Garamond" w:eastAsia="Calibri" w:hAnsi="Garamond" w:cs="Times New Roman"/>
          <w:color w:val="000000" w:themeColor="text1"/>
          <w:sz w:val="24"/>
          <w:szCs w:val="24"/>
          <w:lang w:val="de-DE"/>
        </w:rPr>
        <w:t xml:space="preserve">vor, das </w:t>
      </w:r>
      <w:r w:rsidR="00DF1D0A" w:rsidRPr="00A61A46">
        <w:rPr>
          <w:rFonts w:ascii="Garamond" w:eastAsia="Calibri" w:hAnsi="Garamond" w:cs="Times New Roman"/>
          <w:color w:val="000000" w:themeColor="text1"/>
          <w:sz w:val="24"/>
          <w:szCs w:val="24"/>
          <w:lang w:val="de-DE"/>
        </w:rPr>
        <w:t>als solche</w:t>
      </w:r>
      <w:r w:rsidR="005767D0" w:rsidRPr="00A61A46">
        <w:rPr>
          <w:rFonts w:ascii="Garamond" w:eastAsia="Calibri" w:hAnsi="Garamond" w:cs="Times New Roman"/>
          <w:color w:val="000000" w:themeColor="text1"/>
          <w:sz w:val="24"/>
          <w:szCs w:val="24"/>
          <w:lang w:val="de-DE"/>
        </w:rPr>
        <w:t>s</w:t>
      </w:r>
      <w:r w:rsidR="00DF1D0A" w:rsidRPr="00A61A46">
        <w:rPr>
          <w:rFonts w:ascii="Garamond" w:eastAsia="Calibri" w:hAnsi="Garamond" w:cs="Times New Roman"/>
          <w:color w:val="000000" w:themeColor="text1"/>
          <w:sz w:val="24"/>
          <w:szCs w:val="24"/>
          <w:lang w:val="de-DE"/>
        </w:rPr>
        <w:t xml:space="preserve"> </w:t>
      </w:r>
      <w:r w:rsidR="00220EAE" w:rsidRPr="00A61A46">
        <w:rPr>
          <w:rFonts w:ascii="Garamond" w:eastAsia="Calibri" w:hAnsi="Garamond" w:cs="Times New Roman"/>
          <w:color w:val="000000" w:themeColor="text1"/>
          <w:sz w:val="24"/>
          <w:szCs w:val="24"/>
          <w:lang w:val="de-DE"/>
        </w:rPr>
        <w:t>von zufällige</w:t>
      </w:r>
      <w:r w:rsidR="00DF1D0A" w:rsidRPr="00A61A46">
        <w:rPr>
          <w:rFonts w:ascii="Garamond" w:eastAsia="Calibri" w:hAnsi="Garamond" w:cs="Times New Roman"/>
          <w:color w:val="000000" w:themeColor="text1"/>
          <w:sz w:val="24"/>
          <w:szCs w:val="24"/>
          <w:lang w:val="de-DE"/>
        </w:rPr>
        <w:t>r</w:t>
      </w:r>
      <w:r w:rsidR="00220EAE" w:rsidRPr="00A61A46">
        <w:rPr>
          <w:rFonts w:ascii="Garamond" w:eastAsia="Calibri" w:hAnsi="Garamond" w:cs="Times New Roman"/>
          <w:color w:val="000000" w:themeColor="text1"/>
          <w:sz w:val="24"/>
          <w:szCs w:val="24"/>
          <w:lang w:val="de-DE"/>
        </w:rPr>
        <w:t xml:space="preserve"> oder glückliche</w:t>
      </w:r>
      <w:r w:rsidR="00DF1D0A" w:rsidRPr="00A61A46">
        <w:rPr>
          <w:rFonts w:ascii="Garamond" w:eastAsia="Calibri" w:hAnsi="Garamond" w:cs="Times New Roman"/>
          <w:color w:val="000000" w:themeColor="text1"/>
          <w:sz w:val="24"/>
          <w:szCs w:val="24"/>
          <w:lang w:val="de-DE"/>
        </w:rPr>
        <w:t>r</w:t>
      </w:r>
      <w:r w:rsidR="00220EAE" w:rsidRPr="00A61A46">
        <w:rPr>
          <w:rFonts w:ascii="Garamond" w:eastAsia="Calibri" w:hAnsi="Garamond" w:cs="Times New Roman"/>
          <w:color w:val="000000" w:themeColor="text1"/>
          <w:sz w:val="24"/>
          <w:szCs w:val="24"/>
          <w:lang w:val="de-DE"/>
        </w:rPr>
        <w:t xml:space="preserve"> </w:t>
      </w:r>
      <w:r w:rsidR="007A76C2" w:rsidRPr="00A61A46">
        <w:rPr>
          <w:rFonts w:ascii="Garamond" w:eastAsia="Calibri" w:hAnsi="Garamond" w:cs="Times New Roman"/>
          <w:color w:val="000000" w:themeColor="text1"/>
          <w:sz w:val="24"/>
          <w:szCs w:val="24"/>
          <w:lang w:val="de-DE"/>
        </w:rPr>
        <w:t>(</w:t>
      </w:r>
      <w:r w:rsidR="007A76C2" w:rsidRPr="00A61A46">
        <w:rPr>
          <w:rFonts w:ascii="Garamond" w:eastAsia="Calibri" w:hAnsi="Garamond" w:cs="Times New Roman"/>
          <w:i/>
          <w:color w:val="000000" w:themeColor="text1"/>
          <w:sz w:val="24"/>
          <w:szCs w:val="24"/>
          <w:lang w:val="de-DE"/>
        </w:rPr>
        <w:t>lucky</w:t>
      </w:r>
      <w:r w:rsidR="007A76C2" w:rsidRPr="00A61A46">
        <w:rPr>
          <w:rFonts w:ascii="Garamond" w:eastAsia="Calibri" w:hAnsi="Garamond" w:cs="Times New Roman"/>
          <w:color w:val="000000" w:themeColor="text1"/>
          <w:sz w:val="24"/>
          <w:szCs w:val="24"/>
          <w:lang w:val="de-DE"/>
        </w:rPr>
        <w:t xml:space="preserve">) </w:t>
      </w:r>
      <w:r w:rsidR="00DF1D0A" w:rsidRPr="00A61A46">
        <w:rPr>
          <w:rFonts w:ascii="Garamond" w:eastAsia="Calibri" w:hAnsi="Garamond" w:cs="Times New Roman"/>
          <w:color w:val="000000" w:themeColor="text1"/>
          <w:sz w:val="24"/>
          <w:szCs w:val="24"/>
          <w:lang w:val="de-DE"/>
        </w:rPr>
        <w:t>Bildung wahre</w:t>
      </w:r>
      <w:r w:rsidR="00031DF5" w:rsidRPr="00A61A46">
        <w:rPr>
          <w:rFonts w:ascii="Garamond" w:eastAsia="Calibri" w:hAnsi="Garamond" w:cs="Times New Roman"/>
          <w:color w:val="000000" w:themeColor="text1"/>
          <w:sz w:val="24"/>
          <w:szCs w:val="24"/>
          <w:lang w:val="de-DE"/>
        </w:rPr>
        <w:t>r</w:t>
      </w:r>
      <w:r w:rsidR="00DF1D0A" w:rsidRPr="00A61A46">
        <w:rPr>
          <w:rFonts w:ascii="Garamond" w:eastAsia="Calibri" w:hAnsi="Garamond" w:cs="Times New Roman"/>
          <w:color w:val="000000" w:themeColor="text1"/>
          <w:sz w:val="24"/>
          <w:szCs w:val="24"/>
          <w:lang w:val="de-DE"/>
        </w:rPr>
        <w:t xml:space="preserve"> Überzeugung</w:t>
      </w:r>
      <w:r w:rsidR="00031DF5" w:rsidRPr="00A61A46">
        <w:rPr>
          <w:rFonts w:ascii="Garamond" w:eastAsia="Calibri" w:hAnsi="Garamond" w:cs="Times New Roman"/>
          <w:color w:val="000000" w:themeColor="text1"/>
          <w:sz w:val="24"/>
          <w:szCs w:val="24"/>
          <w:lang w:val="de-DE"/>
        </w:rPr>
        <w:t xml:space="preserve">en </w:t>
      </w:r>
      <w:r w:rsidR="00220EAE" w:rsidRPr="00A61A46">
        <w:rPr>
          <w:rFonts w:ascii="Garamond" w:eastAsia="Calibri" w:hAnsi="Garamond" w:cs="Times New Roman"/>
          <w:color w:val="000000" w:themeColor="text1"/>
          <w:sz w:val="24"/>
          <w:szCs w:val="24"/>
          <w:lang w:val="de-DE"/>
        </w:rPr>
        <w:t>zu unterscheiden</w:t>
      </w:r>
      <w:r w:rsidR="005767D0" w:rsidRPr="00A61A46">
        <w:rPr>
          <w:rFonts w:ascii="Garamond" w:eastAsia="Calibri" w:hAnsi="Garamond" w:cs="Times New Roman"/>
          <w:color w:val="000000" w:themeColor="text1"/>
          <w:sz w:val="24"/>
          <w:szCs w:val="24"/>
          <w:lang w:val="de-DE"/>
        </w:rPr>
        <w:t xml:space="preserve"> ist</w:t>
      </w:r>
      <w:r w:rsidR="00220EAE" w:rsidRPr="00A61A46">
        <w:rPr>
          <w:rFonts w:ascii="Garamond" w:eastAsia="Calibri" w:hAnsi="Garamond" w:cs="Times New Roman"/>
          <w:color w:val="000000" w:themeColor="text1"/>
          <w:sz w:val="24"/>
          <w:szCs w:val="24"/>
          <w:lang w:val="de-DE"/>
        </w:rPr>
        <w:t xml:space="preserve">. </w:t>
      </w:r>
      <w:r w:rsidR="007200B1" w:rsidRPr="00A61A46">
        <w:rPr>
          <w:rFonts w:ascii="Garamond" w:eastAsia="Calibri" w:hAnsi="Garamond" w:cs="Times New Roman"/>
          <w:color w:val="000000" w:themeColor="text1"/>
          <w:sz w:val="24"/>
          <w:szCs w:val="24"/>
          <w:lang w:val="de-DE"/>
        </w:rPr>
        <w:t xml:space="preserve">Insbesondere soll </w:t>
      </w:r>
      <w:r w:rsidR="005767D0" w:rsidRPr="00A61A46">
        <w:rPr>
          <w:rFonts w:ascii="Garamond" w:eastAsia="Calibri" w:hAnsi="Garamond" w:cs="Times New Roman"/>
          <w:color w:val="000000" w:themeColor="text1"/>
          <w:sz w:val="24"/>
          <w:szCs w:val="24"/>
          <w:lang w:val="de-DE"/>
        </w:rPr>
        <w:t xml:space="preserve">auch hier </w:t>
      </w:r>
      <w:r w:rsidR="00DF1D0A" w:rsidRPr="00A61A46">
        <w:rPr>
          <w:rFonts w:ascii="Garamond" w:eastAsia="Calibri" w:hAnsi="Garamond" w:cs="Times New Roman"/>
          <w:color w:val="000000" w:themeColor="text1"/>
          <w:sz w:val="24"/>
          <w:szCs w:val="24"/>
          <w:lang w:val="de-DE"/>
        </w:rPr>
        <w:t>gelten, dass, w</w:t>
      </w:r>
      <w:r w:rsidR="00220EAE" w:rsidRPr="00A61A46">
        <w:rPr>
          <w:rFonts w:ascii="Garamond" w:eastAsia="Calibri" w:hAnsi="Garamond" w:cs="Times New Roman"/>
          <w:color w:val="000000" w:themeColor="text1"/>
          <w:sz w:val="24"/>
          <w:szCs w:val="24"/>
          <w:lang w:val="de-DE"/>
        </w:rPr>
        <w:t xml:space="preserve">enn </w:t>
      </w:r>
      <w:r w:rsidR="00220EAE" w:rsidRPr="00A61A46">
        <w:rPr>
          <w:rFonts w:ascii="Garamond" w:eastAsia="Calibri" w:hAnsi="Garamond" w:cs="Times New Roman"/>
          <w:i/>
          <w:color w:val="000000" w:themeColor="text1"/>
          <w:sz w:val="24"/>
          <w:szCs w:val="24"/>
          <w:lang w:val="de-DE"/>
        </w:rPr>
        <w:t>S</w:t>
      </w:r>
      <w:r w:rsidR="00220EAE" w:rsidRPr="00A61A46">
        <w:rPr>
          <w:rFonts w:ascii="Garamond" w:eastAsia="Calibri" w:hAnsi="Garamond" w:cs="Times New Roman"/>
          <w:color w:val="000000" w:themeColor="text1"/>
          <w:sz w:val="24"/>
          <w:szCs w:val="24"/>
          <w:lang w:val="de-DE"/>
        </w:rPr>
        <w:t xml:space="preserve"> Wissen besitzt, </w:t>
      </w:r>
      <w:r w:rsidR="00220EAE" w:rsidRPr="00A61A46">
        <w:rPr>
          <w:rFonts w:ascii="Garamond" w:eastAsia="Calibri" w:hAnsi="Garamond" w:cs="Times New Roman"/>
          <w:i/>
          <w:color w:val="000000" w:themeColor="text1"/>
          <w:sz w:val="24"/>
          <w:szCs w:val="24"/>
          <w:lang w:val="de-DE"/>
        </w:rPr>
        <w:t>S</w:t>
      </w:r>
      <w:r w:rsidR="00220EAE" w:rsidRPr="00A61A46">
        <w:rPr>
          <w:rFonts w:ascii="Garamond" w:eastAsia="Calibri" w:hAnsi="Garamond" w:cs="Times New Roman"/>
          <w:color w:val="000000" w:themeColor="text1"/>
          <w:sz w:val="24"/>
          <w:szCs w:val="24"/>
          <w:lang w:val="de-DE"/>
        </w:rPr>
        <w:t xml:space="preserve"> </w:t>
      </w:r>
      <w:r w:rsidR="005767D0" w:rsidRPr="00A61A46">
        <w:rPr>
          <w:rFonts w:ascii="Garamond" w:eastAsia="Calibri" w:hAnsi="Garamond" w:cs="Times New Roman"/>
          <w:color w:val="000000" w:themeColor="text1"/>
          <w:sz w:val="24"/>
          <w:szCs w:val="24"/>
          <w:lang w:val="de-DE"/>
        </w:rPr>
        <w:t xml:space="preserve">die betreffende </w:t>
      </w:r>
      <w:r w:rsidR="00220EAE" w:rsidRPr="00A61A46">
        <w:rPr>
          <w:rFonts w:ascii="Garamond" w:eastAsia="Calibri" w:hAnsi="Garamond" w:cs="Times New Roman"/>
          <w:color w:val="000000" w:themeColor="text1"/>
          <w:sz w:val="24"/>
          <w:szCs w:val="24"/>
          <w:lang w:val="de-DE"/>
        </w:rPr>
        <w:t xml:space="preserve">wahre Überzeugung </w:t>
      </w:r>
      <w:r w:rsidR="00235115" w:rsidRPr="00A61A46">
        <w:rPr>
          <w:rFonts w:ascii="Garamond" w:eastAsia="Calibri" w:hAnsi="Garamond" w:cs="Times New Roman"/>
          <w:color w:val="000000" w:themeColor="text1"/>
          <w:sz w:val="24"/>
          <w:szCs w:val="24"/>
          <w:lang w:val="de-DE"/>
        </w:rPr>
        <w:t xml:space="preserve">nicht nur </w:t>
      </w:r>
      <w:r w:rsidR="00651D34" w:rsidRPr="00A61A46">
        <w:rPr>
          <w:rFonts w:ascii="Garamond" w:eastAsia="Calibri" w:hAnsi="Garamond" w:cs="Times New Roman"/>
          <w:color w:val="000000" w:themeColor="text1"/>
          <w:sz w:val="24"/>
          <w:szCs w:val="24"/>
          <w:lang w:val="de-DE"/>
        </w:rPr>
        <w:t xml:space="preserve">irgendwie </w:t>
      </w:r>
      <w:r w:rsidR="00235115" w:rsidRPr="00A61A46">
        <w:rPr>
          <w:rFonts w:ascii="Garamond" w:eastAsia="Calibri" w:hAnsi="Garamond" w:cs="Times New Roman"/>
          <w:color w:val="000000" w:themeColor="text1"/>
          <w:sz w:val="24"/>
          <w:szCs w:val="24"/>
          <w:lang w:val="de-DE"/>
        </w:rPr>
        <w:t xml:space="preserve">unter Beteiligung seiner kognitiven Fähigkeiten, sondern </w:t>
      </w:r>
      <w:r w:rsidR="00220EAE" w:rsidRPr="00A61A46">
        <w:rPr>
          <w:rFonts w:ascii="Garamond" w:eastAsia="Calibri" w:hAnsi="Garamond" w:cs="Times New Roman"/>
          <w:i/>
          <w:color w:val="000000" w:themeColor="text1"/>
          <w:sz w:val="24"/>
          <w:szCs w:val="24"/>
          <w:lang w:val="de-DE"/>
        </w:rPr>
        <w:t>genau auf Grund der Tatsache</w:t>
      </w:r>
      <w:r w:rsidR="00DF1D0A" w:rsidRPr="00A61A46">
        <w:rPr>
          <w:rFonts w:ascii="Garamond" w:eastAsia="Calibri" w:hAnsi="Garamond" w:cs="Times New Roman"/>
          <w:color w:val="000000" w:themeColor="text1"/>
          <w:sz w:val="24"/>
          <w:szCs w:val="24"/>
          <w:lang w:val="de-DE"/>
        </w:rPr>
        <w:t xml:space="preserve"> </w:t>
      </w:r>
      <w:r w:rsidR="005767D0" w:rsidRPr="00A61A46">
        <w:rPr>
          <w:rFonts w:ascii="Garamond" w:eastAsia="Calibri" w:hAnsi="Garamond" w:cs="Times New Roman"/>
          <w:color w:val="000000" w:themeColor="text1"/>
          <w:sz w:val="24"/>
          <w:szCs w:val="24"/>
          <w:lang w:val="de-DE"/>
        </w:rPr>
        <w:t xml:space="preserve">erworben </w:t>
      </w:r>
      <w:r w:rsidR="00DF1D0A" w:rsidRPr="00A61A46">
        <w:rPr>
          <w:rFonts w:ascii="Garamond" w:eastAsia="Calibri" w:hAnsi="Garamond" w:cs="Times New Roman"/>
          <w:color w:val="000000" w:themeColor="text1"/>
          <w:sz w:val="24"/>
          <w:szCs w:val="24"/>
          <w:lang w:val="de-DE"/>
        </w:rPr>
        <w:t>hat</w:t>
      </w:r>
      <w:r w:rsidR="00220EAE" w:rsidRPr="00A61A46">
        <w:rPr>
          <w:rFonts w:ascii="Garamond" w:eastAsia="Calibri" w:hAnsi="Garamond" w:cs="Times New Roman"/>
          <w:i/>
          <w:color w:val="000000" w:themeColor="text1"/>
          <w:sz w:val="24"/>
          <w:szCs w:val="24"/>
          <w:lang w:val="de-DE"/>
        </w:rPr>
        <w:t xml:space="preserve">, </w:t>
      </w:r>
      <w:r w:rsidR="00220EAE" w:rsidRPr="00A61A46">
        <w:rPr>
          <w:rFonts w:ascii="Garamond" w:eastAsia="Calibri" w:hAnsi="Garamond" w:cs="Times New Roman"/>
          <w:iCs/>
          <w:color w:val="000000" w:themeColor="text1"/>
          <w:sz w:val="24"/>
          <w:szCs w:val="24"/>
          <w:lang w:val="de-DE"/>
        </w:rPr>
        <w:t>dass</w:t>
      </w:r>
      <w:r w:rsidR="00220EAE" w:rsidRPr="00A61A46">
        <w:rPr>
          <w:rFonts w:ascii="Garamond" w:eastAsia="Calibri" w:hAnsi="Garamond" w:cs="Times New Roman"/>
          <w:color w:val="000000" w:themeColor="text1"/>
          <w:sz w:val="24"/>
          <w:szCs w:val="24"/>
          <w:lang w:val="de-DE"/>
        </w:rPr>
        <w:t xml:space="preserve"> </w:t>
      </w:r>
      <w:r w:rsidR="00220EAE" w:rsidRPr="00A61A46">
        <w:rPr>
          <w:rFonts w:ascii="Garamond" w:eastAsia="Calibri" w:hAnsi="Garamond" w:cs="Times New Roman"/>
          <w:i/>
          <w:color w:val="000000" w:themeColor="text1"/>
          <w:sz w:val="24"/>
          <w:szCs w:val="24"/>
          <w:lang w:val="de-DE"/>
        </w:rPr>
        <w:t>S</w:t>
      </w:r>
      <w:r w:rsidR="00220EAE" w:rsidRPr="00A61A46">
        <w:rPr>
          <w:rFonts w:ascii="Garamond" w:eastAsia="Calibri" w:hAnsi="Garamond" w:cs="Times New Roman"/>
          <w:color w:val="000000" w:themeColor="text1"/>
          <w:sz w:val="24"/>
          <w:szCs w:val="24"/>
          <w:lang w:val="de-DE"/>
        </w:rPr>
        <w:t xml:space="preserve"> ihre </w:t>
      </w:r>
      <w:r w:rsidR="00BE4EE7" w:rsidRPr="00A61A46">
        <w:rPr>
          <w:rFonts w:ascii="Garamond" w:eastAsia="Calibri" w:hAnsi="Garamond" w:cs="Times New Roman"/>
          <w:color w:val="000000" w:themeColor="text1"/>
          <w:sz w:val="24"/>
          <w:szCs w:val="24"/>
          <w:lang w:val="de-DE"/>
        </w:rPr>
        <w:t xml:space="preserve">epistemisch </w:t>
      </w:r>
      <w:r w:rsidR="007636EF" w:rsidRPr="00A61A46">
        <w:rPr>
          <w:rFonts w:ascii="Garamond" w:eastAsia="Calibri" w:hAnsi="Garamond" w:cs="Times New Roman"/>
          <w:color w:val="000000" w:themeColor="text1"/>
          <w:sz w:val="24"/>
          <w:szCs w:val="24"/>
          <w:lang w:val="de-DE"/>
        </w:rPr>
        <w:t xml:space="preserve">geeigneten </w:t>
      </w:r>
      <w:r w:rsidR="00235115" w:rsidRPr="00A61A46">
        <w:rPr>
          <w:rFonts w:ascii="Garamond" w:eastAsia="Calibri" w:hAnsi="Garamond" w:cs="Times New Roman"/>
          <w:color w:val="000000" w:themeColor="text1"/>
          <w:sz w:val="24"/>
          <w:szCs w:val="24"/>
          <w:lang w:val="de-DE"/>
        </w:rPr>
        <w:t xml:space="preserve">intellektuellen </w:t>
      </w:r>
      <w:r w:rsidR="00220EAE" w:rsidRPr="00A61A46">
        <w:rPr>
          <w:rFonts w:ascii="Garamond" w:eastAsia="Calibri" w:hAnsi="Garamond" w:cs="Times New Roman"/>
          <w:color w:val="000000" w:themeColor="text1"/>
          <w:sz w:val="24"/>
          <w:szCs w:val="24"/>
          <w:lang w:val="de-DE"/>
        </w:rPr>
        <w:t xml:space="preserve">Fähigkeiten </w:t>
      </w:r>
      <w:r w:rsidR="006B5AC6" w:rsidRPr="00A61A46">
        <w:rPr>
          <w:rFonts w:ascii="Garamond" w:eastAsia="Calibri" w:hAnsi="Garamond" w:cs="Times New Roman"/>
          <w:color w:val="000000" w:themeColor="text1"/>
          <w:sz w:val="24"/>
          <w:szCs w:val="24"/>
          <w:lang w:val="de-DE"/>
        </w:rPr>
        <w:t xml:space="preserve">in der richtigen Weise </w:t>
      </w:r>
      <w:r w:rsidR="008A1CC8" w:rsidRPr="00A61A46">
        <w:rPr>
          <w:rFonts w:ascii="Garamond" w:eastAsia="Calibri" w:hAnsi="Garamond" w:cs="Times New Roman"/>
          <w:color w:val="000000" w:themeColor="text1"/>
          <w:sz w:val="24"/>
          <w:szCs w:val="24"/>
          <w:lang w:val="de-DE"/>
        </w:rPr>
        <w:t xml:space="preserve">eingesetzt </w:t>
      </w:r>
      <w:r w:rsidR="00220EAE" w:rsidRPr="00A61A46">
        <w:rPr>
          <w:rFonts w:ascii="Garamond" w:eastAsia="Calibri" w:hAnsi="Garamond" w:cs="Times New Roman"/>
          <w:color w:val="000000" w:themeColor="text1"/>
          <w:sz w:val="24"/>
          <w:szCs w:val="24"/>
          <w:lang w:val="de-DE"/>
        </w:rPr>
        <w:t xml:space="preserve">hat. </w:t>
      </w:r>
      <w:r w:rsidR="007200B1" w:rsidRPr="00A61A46">
        <w:rPr>
          <w:rFonts w:ascii="Garamond" w:eastAsia="Calibri" w:hAnsi="Garamond" w:cs="Times New Roman"/>
          <w:color w:val="000000" w:themeColor="text1"/>
          <w:sz w:val="24"/>
          <w:szCs w:val="24"/>
          <w:lang w:val="de-DE"/>
        </w:rPr>
        <w:t xml:space="preserve">Die Grundidee ist </w:t>
      </w:r>
      <w:r w:rsidR="00A2517E" w:rsidRPr="00A61A46">
        <w:rPr>
          <w:rFonts w:ascii="Garamond" w:eastAsia="Calibri" w:hAnsi="Garamond" w:cs="Times New Roman"/>
          <w:color w:val="000000" w:themeColor="text1"/>
          <w:sz w:val="24"/>
          <w:szCs w:val="24"/>
          <w:lang w:val="de-DE"/>
        </w:rPr>
        <w:t xml:space="preserve">hier </w:t>
      </w:r>
      <w:r w:rsidR="007200B1" w:rsidRPr="00A61A46">
        <w:rPr>
          <w:rFonts w:ascii="Garamond" w:eastAsia="Calibri" w:hAnsi="Garamond" w:cs="Times New Roman"/>
          <w:color w:val="000000" w:themeColor="text1"/>
          <w:sz w:val="24"/>
          <w:szCs w:val="24"/>
          <w:lang w:val="de-DE"/>
        </w:rPr>
        <w:t>aristotelisch</w:t>
      </w:r>
      <w:r w:rsidR="00A2517E" w:rsidRPr="00A61A46">
        <w:rPr>
          <w:rFonts w:ascii="Garamond" w:eastAsia="Calibri" w:hAnsi="Garamond" w:cs="Times New Roman"/>
          <w:color w:val="000000" w:themeColor="text1"/>
          <w:sz w:val="24"/>
          <w:szCs w:val="24"/>
          <w:lang w:val="de-DE"/>
        </w:rPr>
        <w:t xml:space="preserve">: Die Wurzeln der Unterscheidung zwischen zufälliger Errungenschaft und Errungenschaft auf der Basis der Ausübung eigener Fähigkeiten reichen zurück bis zur </w:t>
      </w:r>
      <w:r w:rsidR="00A2517E" w:rsidRPr="00A61A46">
        <w:rPr>
          <w:rFonts w:ascii="Garamond" w:eastAsia="Calibri" w:hAnsi="Garamond" w:cs="Times New Roman"/>
          <w:i/>
          <w:color w:val="000000" w:themeColor="text1"/>
          <w:sz w:val="24"/>
          <w:szCs w:val="24"/>
          <w:lang w:val="de-DE"/>
        </w:rPr>
        <w:t xml:space="preserve">Nikomachischen Ethik. </w:t>
      </w:r>
      <w:r w:rsidR="00A2517E" w:rsidRPr="00A61A46">
        <w:rPr>
          <w:rFonts w:ascii="Garamond" w:eastAsia="Calibri" w:hAnsi="Garamond" w:cs="Times New Roman"/>
          <w:color w:val="000000" w:themeColor="text1"/>
          <w:sz w:val="24"/>
          <w:szCs w:val="24"/>
          <w:lang w:val="de-DE"/>
        </w:rPr>
        <w:t>Dort schreibt Aristoteles, dass Glückseligkeit „eine gewisse tugendgemäße Tätigkeit der Seele ist“ und dass die Glückseligkeit, die durch „Lernen, Gewöhnung oder sonstige Übung“ erworben wird, wertvoller ist als die Glückseligkeit, die „dem Menschen durch eine göttliche Fügung oder auch durch Zufall zuteil wird“ (I, X, 10). „Das Größte und Schönste dem Zufall zu überlassen, wäre Irrtum und Lästerung“ (I, X, 25). Anhand dieser Unterscheidung kann man Tugenderkenntnistheoretikern zufolge eine klare Grenze zwischen Wissen und bloßer wahrer Meinung ziehen. Nur wenn Wissen vorliegt, haben wir die Wahrheit dank der Ausübung unserer intellektuellen und kognitiven Fähigkeiten erlangt.</w:t>
      </w:r>
    </w:p>
    <w:p w:rsidR="00CB3154" w:rsidRPr="00A61A46" w:rsidRDefault="00651D34" w:rsidP="00651D34">
      <w:pPr>
        <w:spacing w:after="0" w:line="312" w:lineRule="auto"/>
        <w:ind w:firstLine="709"/>
        <w:jc w:val="both"/>
        <w:rPr>
          <w:rFonts w:ascii="Garamond" w:eastAsia="Calibri" w:hAnsi="Garamond" w:cs="Times New Roman"/>
          <w:color w:val="000000" w:themeColor="text1"/>
          <w:sz w:val="24"/>
          <w:szCs w:val="24"/>
          <w:lang w:val="de-DE"/>
        </w:rPr>
      </w:pPr>
      <w:r w:rsidRPr="00A61A46">
        <w:rPr>
          <w:rFonts w:ascii="Garamond" w:eastAsia="Calibri" w:hAnsi="Garamond" w:cs="Times New Roman"/>
          <w:color w:val="000000" w:themeColor="text1"/>
          <w:sz w:val="24"/>
          <w:szCs w:val="24"/>
          <w:lang w:val="de-DE"/>
        </w:rPr>
        <w:t>Greco zufolge</w:t>
      </w:r>
      <w:r w:rsidR="00A2517E" w:rsidRPr="00A61A46">
        <w:rPr>
          <w:rFonts w:ascii="Garamond" w:eastAsia="Calibri" w:hAnsi="Garamond" w:cs="Times New Roman"/>
          <w:color w:val="000000" w:themeColor="text1"/>
          <w:sz w:val="24"/>
          <w:szCs w:val="24"/>
          <w:lang w:val="de-DE"/>
        </w:rPr>
        <w:t xml:space="preserve"> können wir in diesem Rahmen </w:t>
      </w:r>
      <w:r w:rsidR="005767D0" w:rsidRPr="00A61A46">
        <w:rPr>
          <w:rFonts w:ascii="Garamond" w:eastAsia="Calibri" w:hAnsi="Garamond" w:cs="Times New Roman"/>
          <w:color w:val="000000" w:themeColor="text1"/>
          <w:sz w:val="24"/>
          <w:szCs w:val="24"/>
          <w:lang w:val="de-DE"/>
        </w:rPr>
        <w:t xml:space="preserve">die Wertfrage </w:t>
      </w:r>
      <w:r w:rsidR="00220EAE" w:rsidRPr="00A61A46">
        <w:rPr>
          <w:rFonts w:ascii="Garamond" w:eastAsia="Calibri" w:hAnsi="Garamond" w:cs="Times New Roman"/>
          <w:color w:val="000000" w:themeColor="text1"/>
          <w:sz w:val="24"/>
          <w:szCs w:val="24"/>
          <w:lang w:val="de-DE"/>
        </w:rPr>
        <w:t xml:space="preserve">in all </w:t>
      </w:r>
      <w:r w:rsidR="005767D0" w:rsidRPr="00A61A46">
        <w:rPr>
          <w:rFonts w:ascii="Garamond" w:eastAsia="Calibri" w:hAnsi="Garamond" w:cs="Times New Roman"/>
          <w:color w:val="000000" w:themeColor="text1"/>
          <w:sz w:val="24"/>
          <w:szCs w:val="24"/>
          <w:lang w:val="de-DE"/>
        </w:rPr>
        <w:t xml:space="preserve">ihren </w:t>
      </w:r>
      <w:r w:rsidR="00220EAE" w:rsidRPr="00A61A46">
        <w:rPr>
          <w:rFonts w:ascii="Garamond" w:eastAsia="Calibri" w:hAnsi="Garamond" w:cs="Times New Roman"/>
          <w:color w:val="000000" w:themeColor="text1"/>
          <w:sz w:val="24"/>
          <w:szCs w:val="24"/>
          <w:lang w:val="de-DE"/>
        </w:rPr>
        <w:t xml:space="preserve">Schattierungen </w:t>
      </w:r>
      <w:r w:rsidRPr="00A61A46">
        <w:rPr>
          <w:rFonts w:ascii="Garamond" w:eastAsia="Calibri" w:hAnsi="Garamond" w:cs="Times New Roman"/>
          <w:color w:val="000000" w:themeColor="text1"/>
          <w:sz w:val="24"/>
          <w:szCs w:val="24"/>
          <w:lang w:val="de-DE"/>
        </w:rPr>
        <w:t>beantworten</w:t>
      </w:r>
      <w:r w:rsidR="00AB7590" w:rsidRPr="00A61A46">
        <w:rPr>
          <w:rFonts w:ascii="Garamond" w:eastAsia="Calibri" w:hAnsi="Garamond" w:cs="Times New Roman"/>
          <w:color w:val="000000" w:themeColor="text1"/>
          <w:sz w:val="24"/>
          <w:szCs w:val="24"/>
          <w:lang w:val="de-DE"/>
        </w:rPr>
        <w:t xml:space="preserve"> (Greco 2010, </w:t>
      </w:r>
      <w:r w:rsidR="001D2DCC" w:rsidRPr="00A61A46">
        <w:rPr>
          <w:rFonts w:ascii="Garamond" w:eastAsia="Calibri" w:hAnsi="Garamond" w:cs="Times New Roman"/>
          <w:color w:val="000000" w:themeColor="text1"/>
          <w:sz w:val="24"/>
          <w:szCs w:val="24"/>
          <w:lang w:val="de-DE"/>
        </w:rPr>
        <w:t>98–99</w:t>
      </w:r>
      <w:r w:rsidR="00AB7590" w:rsidRPr="00A61A46">
        <w:rPr>
          <w:rFonts w:ascii="Garamond" w:eastAsia="Calibri" w:hAnsi="Garamond" w:cs="Times New Roman"/>
          <w:color w:val="000000" w:themeColor="text1"/>
          <w:sz w:val="24"/>
          <w:szCs w:val="24"/>
          <w:lang w:val="de-DE"/>
        </w:rPr>
        <w:t>)</w:t>
      </w:r>
      <w:r w:rsidR="00D370DF" w:rsidRPr="00A61A46">
        <w:rPr>
          <w:rFonts w:ascii="Garamond" w:eastAsia="Calibri" w:hAnsi="Garamond" w:cs="Times New Roman"/>
          <w:color w:val="000000" w:themeColor="text1"/>
          <w:sz w:val="24"/>
          <w:szCs w:val="24"/>
          <w:lang w:val="de-DE"/>
        </w:rPr>
        <w:t xml:space="preserve">. Warum ist Wissen </w:t>
      </w:r>
      <w:r w:rsidR="003F6A44" w:rsidRPr="00A61A46">
        <w:rPr>
          <w:rFonts w:ascii="Garamond" w:eastAsia="Calibri" w:hAnsi="Garamond" w:cs="Times New Roman"/>
          <w:color w:val="000000" w:themeColor="text1"/>
          <w:sz w:val="24"/>
          <w:szCs w:val="24"/>
          <w:lang w:val="de-DE"/>
        </w:rPr>
        <w:t xml:space="preserve">final </w:t>
      </w:r>
      <w:r w:rsidR="00D370DF" w:rsidRPr="00A61A46">
        <w:rPr>
          <w:rFonts w:ascii="Garamond" w:eastAsia="Calibri" w:hAnsi="Garamond" w:cs="Times New Roman"/>
          <w:color w:val="000000" w:themeColor="text1"/>
          <w:sz w:val="24"/>
          <w:szCs w:val="24"/>
          <w:lang w:val="de-DE"/>
        </w:rPr>
        <w:t xml:space="preserve">wertvoll? </w:t>
      </w:r>
      <w:r w:rsidR="003F6A44" w:rsidRPr="00A61A46">
        <w:rPr>
          <w:rFonts w:ascii="Garamond" w:eastAsia="Calibri" w:hAnsi="Garamond" w:cs="Times New Roman"/>
          <w:color w:val="000000" w:themeColor="text1"/>
          <w:sz w:val="24"/>
          <w:szCs w:val="24"/>
          <w:lang w:val="de-DE"/>
        </w:rPr>
        <w:t xml:space="preserve">Weil </w:t>
      </w:r>
      <w:r w:rsidR="00C16E3F" w:rsidRPr="00A61A46">
        <w:rPr>
          <w:rFonts w:ascii="Garamond" w:eastAsia="Calibri" w:hAnsi="Garamond" w:cs="Times New Roman"/>
          <w:color w:val="000000" w:themeColor="text1"/>
          <w:sz w:val="24"/>
          <w:szCs w:val="24"/>
          <w:lang w:val="de-DE"/>
        </w:rPr>
        <w:t xml:space="preserve">Wissen eine Errungenschaft ist </w:t>
      </w:r>
      <w:r w:rsidR="003F6A44" w:rsidRPr="00A61A46">
        <w:rPr>
          <w:rFonts w:ascii="Garamond" w:eastAsia="Calibri" w:hAnsi="Garamond" w:cs="Times New Roman"/>
          <w:color w:val="000000" w:themeColor="text1"/>
          <w:sz w:val="24"/>
          <w:szCs w:val="24"/>
          <w:lang w:val="de-DE"/>
        </w:rPr>
        <w:t xml:space="preserve">und Errungenschaften </w:t>
      </w:r>
      <w:r w:rsidR="00C16E3F" w:rsidRPr="00A61A46">
        <w:rPr>
          <w:rFonts w:ascii="Garamond" w:eastAsia="Calibri" w:hAnsi="Garamond" w:cs="Times New Roman"/>
          <w:color w:val="000000" w:themeColor="text1"/>
          <w:sz w:val="24"/>
          <w:szCs w:val="24"/>
          <w:lang w:val="de-DE"/>
        </w:rPr>
        <w:t>final wertvoll</w:t>
      </w:r>
      <w:r w:rsidR="003F6A44" w:rsidRPr="00A61A46">
        <w:rPr>
          <w:rFonts w:ascii="Garamond" w:eastAsia="Calibri" w:hAnsi="Garamond" w:cs="Times New Roman"/>
          <w:color w:val="000000" w:themeColor="text1"/>
          <w:sz w:val="24"/>
          <w:szCs w:val="24"/>
          <w:lang w:val="de-DE"/>
        </w:rPr>
        <w:t xml:space="preserve"> sind</w:t>
      </w:r>
      <w:r w:rsidR="00C16E3F" w:rsidRPr="00A61A46">
        <w:rPr>
          <w:rFonts w:ascii="Garamond" w:eastAsia="Calibri" w:hAnsi="Garamond" w:cs="Times New Roman"/>
          <w:color w:val="000000" w:themeColor="text1"/>
          <w:sz w:val="24"/>
          <w:szCs w:val="24"/>
          <w:lang w:val="de-DE"/>
        </w:rPr>
        <w:t xml:space="preserve">. </w:t>
      </w:r>
      <w:r w:rsidR="00220EAE" w:rsidRPr="00A61A46">
        <w:rPr>
          <w:rFonts w:ascii="Garamond" w:eastAsia="Calibri" w:hAnsi="Garamond" w:cs="Times New Roman"/>
          <w:color w:val="000000" w:themeColor="text1"/>
          <w:sz w:val="24"/>
          <w:szCs w:val="24"/>
          <w:lang w:val="de-DE"/>
        </w:rPr>
        <w:t xml:space="preserve">Warum ist Wissen wertvoller als </w:t>
      </w:r>
      <w:r w:rsidR="00077984" w:rsidRPr="00A61A46">
        <w:rPr>
          <w:rFonts w:ascii="Garamond" w:eastAsia="Calibri" w:hAnsi="Garamond" w:cs="Times New Roman"/>
          <w:color w:val="000000" w:themeColor="text1"/>
          <w:sz w:val="24"/>
          <w:szCs w:val="24"/>
          <w:lang w:val="de-DE"/>
        </w:rPr>
        <w:t xml:space="preserve">bloße </w:t>
      </w:r>
      <w:r w:rsidR="00220EAE" w:rsidRPr="00A61A46">
        <w:rPr>
          <w:rFonts w:ascii="Garamond" w:eastAsia="Calibri" w:hAnsi="Garamond" w:cs="Times New Roman"/>
          <w:color w:val="000000" w:themeColor="text1"/>
          <w:sz w:val="24"/>
          <w:szCs w:val="24"/>
          <w:lang w:val="de-DE"/>
        </w:rPr>
        <w:t xml:space="preserve">wahre </w:t>
      </w:r>
      <w:r w:rsidR="00220EAE" w:rsidRPr="00A61A46">
        <w:rPr>
          <w:rFonts w:ascii="Garamond" w:eastAsia="Calibri" w:hAnsi="Garamond" w:cs="Times New Roman"/>
          <w:color w:val="000000" w:themeColor="text1"/>
          <w:sz w:val="24"/>
          <w:szCs w:val="24"/>
          <w:lang w:val="de-DE"/>
        </w:rPr>
        <w:lastRenderedPageBreak/>
        <w:t xml:space="preserve">Überzeugung? </w:t>
      </w:r>
      <w:r w:rsidR="00077984" w:rsidRPr="00A61A46">
        <w:rPr>
          <w:rFonts w:ascii="Garamond" w:eastAsia="Calibri" w:hAnsi="Garamond" w:cs="Times New Roman"/>
          <w:color w:val="000000" w:themeColor="text1"/>
          <w:sz w:val="24"/>
          <w:szCs w:val="24"/>
          <w:lang w:val="de-DE"/>
        </w:rPr>
        <w:t>W</w:t>
      </w:r>
      <w:r w:rsidR="00220EAE" w:rsidRPr="00A61A46">
        <w:rPr>
          <w:rFonts w:ascii="Garamond" w:eastAsia="Calibri" w:hAnsi="Garamond" w:cs="Times New Roman"/>
          <w:color w:val="000000" w:themeColor="text1"/>
          <w:sz w:val="24"/>
          <w:szCs w:val="24"/>
          <w:lang w:val="de-DE"/>
        </w:rPr>
        <w:t xml:space="preserve">eil </w:t>
      </w:r>
      <w:r w:rsidR="00077984" w:rsidRPr="00A61A46">
        <w:rPr>
          <w:rFonts w:ascii="Garamond" w:eastAsia="Calibri" w:hAnsi="Garamond" w:cs="Times New Roman"/>
          <w:color w:val="000000" w:themeColor="text1"/>
          <w:sz w:val="24"/>
          <w:szCs w:val="24"/>
          <w:lang w:val="de-DE"/>
        </w:rPr>
        <w:t>es</w:t>
      </w:r>
      <w:r w:rsidR="003F6A44" w:rsidRPr="00A61A46">
        <w:rPr>
          <w:rFonts w:ascii="Garamond" w:eastAsia="Calibri" w:hAnsi="Garamond" w:cs="Times New Roman"/>
          <w:color w:val="000000" w:themeColor="text1"/>
          <w:sz w:val="24"/>
          <w:szCs w:val="24"/>
          <w:lang w:val="de-DE"/>
        </w:rPr>
        <w:t xml:space="preserve">, im Gegensatz zu </w:t>
      </w:r>
      <w:r w:rsidR="00220EAE" w:rsidRPr="00A61A46">
        <w:rPr>
          <w:rFonts w:ascii="Garamond" w:eastAsia="Calibri" w:hAnsi="Garamond" w:cs="Times New Roman"/>
          <w:color w:val="000000" w:themeColor="text1"/>
          <w:sz w:val="24"/>
          <w:szCs w:val="24"/>
          <w:lang w:val="de-DE"/>
        </w:rPr>
        <w:t>bloße</w:t>
      </w:r>
      <w:r w:rsidR="003F6A44" w:rsidRPr="00A61A46">
        <w:rPr>
          <w:rFonts w:ascii="Garamond" w:eastAsia="Calibri" w:hAnsi="Garamond" w:cs="Times New Roman"/>
          <w:color w:val="000000" w:themeColor="text1"/>
          <w:sz w:val="24"/>
          <w:szCs w:val="24"/>
          <w:lang w:val="de-DE"/>
        </w:rPr>
        <w:t>r</w:t>
      </w:r>
      <w:r w:rsidR="00220EAE" w:rsidRPr="00A61A46">
        <w:rPr>
          <w:rFonts w:ascii="Garamond" w:eastAsia="Calibri" w:hAnsi="Garamond" w:cs="Times New Roman"/>
          <w:color w:val="000000" w:themeColor="text1"/>
          <w:sz w:val="24"/>
          <w:szCs w:val="24"/>
          <w:lang w:val="de-DE"/>
        </w:rPr>
        <w:t xml:space="preserve"> wahre</w:t>
      </w:r>
      <w:r w:rsidR="003F6A44" w:rsidRPr="00A61A46">
        <w:rPr>
          <w:rFonts w:ascii="Garamond" w:eastAsia="Calibri" w:hAnsi="Garamond" w:cs="Times New Roman"/>
          <w:color w:val="000000" w:themeColor="text1"/>
          <w:sz w:val="24"/>
          <w:szCs w:val="24"/>
          <w:lang w:val="de-DE"/>
        </w:rPr>
        <w:t>r</w:t>
      </w:r>
      <w:r w:rsidR="00220EAE" w:rsidRPr="00A61A46">
        <w:rPr>
          <w:rFonts w:ascii="Garamond" w:eastAsia="Calibri" w:hAnsi="Garamond" w:cs="Times New Roman"/>
          <w:color w:val="000000" w:themeColor="text1"/>
          <w:sz w:val="24"/>
          <w:szCs w:val="24"/>
          <w:lang w:val="de-DE"/>
        </w:rPr>
        <w:t xml:space="preserve"> Überzeugung</w:t>
      </w:r>
      <w:r w:rsidR="003F6A44" w:rsidRPr="00A61A46">
        <w:rPr>
          <w:rFonts w:ascii="Garamond" w:eastAsia="Calibri" w:hAnsi="Garamond" w:cs="Times New Roman"/>
          <w:color w:val="000000" w:themeColor="text1"/>
          <w:sz w:val="24"/>
          <w:szCs w:val="24"/>
          <w:lang w:val="de-DE"/>
        </w:rPr>
        <w:t>,</w:t>
      </w:r>
      <w:r w:rsidR="00220EAE" w:rsidRPr="00A61A46">
        <w:rPr>
          <w:rFonts w:ascii="Garamond" w:eastAsia="Calibri" w:hAnsi="Garamond" w:cs="Times New Roman"/>
          <w:color w:val="000000" w:themeColor="text1"/>
          <w:sz w:val="24"/>
          <w:szCs w:val="24"/>
          <w:lang w:val="de-DE"/>
        </w:rPr>
        <w:t xml:space="preserve"> immer </w:t>
      </w:r>
      <w:r w:rsidR="00FA5A03" w:rsidRPr="00A61A46">
        <w:rPr>
          <w:rFonts w:ascii="Garamond" w:eastAsia="Calibri" w:hAnsi="Garamond" w:cs="Times New Roman"/>
          <w:color w:val="000000" w:themeColor="text1"/>
          <w:sz w:val="24"/>
          <w:szCs w:val="24"/>
          <w:lang w:val="de-DE"/>
        </w:rPr>
        <w:t xml:space="preserve">in einem </w:t>
      </w:r>
      <w:r w:rsidR="00A729F2" w:rsidRPr="00A61A46">
        <w:rPr>
          <w:rFonts w:ascii="Garamond" w:eastAsia="Calibri" w:hAnsi="Garamond" w:cs="Times New Roman"/>
          <w:color w:val="000000" w:themeColor="text1"/>
          <w:sz w:val="24"/>
          <w:szCs w:val="24"/>
          <w:lang w:val="de-DE"/>
        </w:rPr>
        <w:t xml:space="preserve">hinreichend </w:t>
      </w:r>
      <w:r w:rsidR="00FA5A03" w:rsidRPr="00A61A46">
        <w:rPr>
          <w:rFonts w:ascii="Garamond" w:eastAsia="Calibri" w:hAnsi="Garamond" w:cs="Times New Roman"/>
          <w:color w:val="000000" w:themeColor="text1"/>
          <w:sz w:val="24"/>
          <w:szCs w:val="24"/>
          <w:lang w:val="de-DE"/>
        </w:rPr>
        <w:t xml:space="preserve">robusten Sinne </w:t>
      </w:r>
      <w:r w:rsidR="00220EAE" w:rsidRPr="00A61A46">
        <w:rPr>
          <w:rFonts w:ascii="Garamond" w:eastAsia="Calibri" w:hAnsi="Garamond" w:cs="Times New Roman"/>
          <w:color w:val="000000" w:themeColor="text1"/>
          <w:sz w:val="24"/>
          <w:szCs w:val="24"/>
          <w:lang w:val="de-DE"/>
        </w:rPr>
        <w:t>das Resultat der A</w:t>
      </w:r>
      <w:r w:rsidR="00FA5A03" w:rsidRPr="00A61A46">
        <w:rPr>
          <w:rFonts w:ascii="Garamond" w:eastAsia="Calibri" w:hAnsi="Garamond" w:cs="Times New Roman"/>
          <w:color w:val="000000" w:themeColor="text1"/>
          <w:sz w:val="24"/>
          <w:szCs w:val="24"/>
          <w:lang w:val="de-DE"/>
        </w:rPr>
        <w:t>usübung eigener kognitiver</w:t>
      </w:r>
      <w:r w:rsidR="00220EAE" w:rsidRPr="00A61A46">
        <w:rPr>
          <w:rFonts w:ascii="Garamond" w:eastAsia="Calibri" w:hAnsi="Garamond" w:cs="Times New Roman"/>
          <w:color w:val="000000" w:themeColor="text1"/>
          <w:sz w:val="24"/>
          <w:szCs w:val="24"/>
          <w:lang w:val="de-DE"/>
        </w:rPr>
        <w:t xml:space="preserve"> Fähigkeiten ist. Warum ist Wissen wertvoller als jede echte Teilmenge seiner Konstituenten? </w:t>
      </w:r>
      <w:r w:rsidR="007E3BDC" w:rsidRPr="00A61A46">
        <w:rPr>
          <w:rFonts w:ascii="Garamond" w:eastAsia="Calibri" w:hAnsi="Garamond" w:cs="Times New Roman"/>
          <w:color w:val="000000" w:themeColor="text1"/>
          <w:sz w:val="24"/>
          <w:szCs w:val="24"/>
          <w:lang w:val="de-DE"/>
        </w:rPr>
        <w:t>Weil e</w:t>
      </w:r>
      <w:r w:rsidR="00220EAE" w:rsidRPr="00A61A46">
        <w:rPr>
          <w:rFonts w:ascii="Garamond" w:eastAsia="Calibri" w:hAnsi="Garamond" w:cs="Times New Roman"/>
          <w:color w:val="000000" w:themeColor="text1"/>
          <w:sz w:val="24"/>
          <w:szCs w:val="24"/>
          <w:lang w:val="de-DE"/>
        </w:rPr>
        <w:t xml:space="preserve">in Erfolg, der </w:t>
      </w:r>
      <w:r w:rsidR="00546690" w:rsidRPr="00A61A46">
        <w:rPr>
          <w:rFonts w:ascii="Garamond" w:eastAsia="Calibri" w:hAnsi="Garamond" w:cs="Times New Roman"/>
          <w:color w:val="000000" w:themeColor="text1"/>
          <w:sz w:val="24"/>
          <w:szCs w:val="24"/>
          <w:lang w:val="de-DE"/>
        </w:rPr>
        <w:t xml:space="preserve">in der richtigen Weise </w:t>
      </w:r>
      <w:r w:rsidR="00220EAE" w:rsidRPr="00A61A46">
        <w:rPr>
          <w:rFonts w:ascii="Garamond" w:eastAsia="Calibri" w:hAnsi="Garamond" w:cs="Times New Roman"/>
          <w:color w:val="000000" w:themeColor="text1"/>
          <w:sz w:val="24"/>
          <w:szCs w:val="24"/>
          <w:lang w:val="de-DE"/>
        </w:rPr>
        <w:t xml:space="preserve">auf der Ausübung einer Fähigkeit beruht, wertvoller </w:t>
      </w:r>
      <w:r w:rsidR="007E3BDC" w:rsidRPr="00A61A46">
        <w:rPr>
          <w:rFonts w:ascii="Garamond" w:eastAsia="Calibri" w:hAnsi="Garamond" w:cs="Times New Roman"/>
          <w:color w:val="000000" w:themeColor="text1"/>
          <w:sz w:val="24"/>
          <w:szCs w:val="24"/>
          <w:lang w:val="de-DE"/>
        </w:rPr>
        <w:t xml:space="preserve">ist </w:t>
      </w:r>
      <w:r w:rsidR="00220EAE" w:rsidRPr="00A61A46">
        <w:rPr>
          <w:rFonts w:ascii="Garamond" w:eastAsia="Calibri" w:hAnsi="Garamond" w:cs="Times New Roman"/>
          <w:color w:val="000000" w:themeColor="text1"/>
          <w:sz w:val="24"/>
          <w:szCs w:val="24"/>
          <w:lang w:val="de-DE"/>
        </w:rPr>
        <w:t xml:space="preserve">als ein </w:t>
      </w:r>
      <w:r w:rsidR="00BA0684" w:rsidRPr="00A61A46">
        <w:rPr>
          <w:rFonts w:ascii="Garamond" w:eastAsia="Calibri" w:hAnsi="Garamond" w:cs="Times New Roman"/>
          <w:color w:val="000000" w:themeColor="text1"/>
          <w:sz w:val="24"/>
          <w:szCs w:val="24"/>
          <w:lang w:val="de-DE"/>
        </w:rPr>
        <w:t xml:space="preserve">nicht-fähigkeitsbasierter </w:t>
      </w:r>
      <w:r w:rsidR="00220EAE" w:rsidRPr="00A61A46">
        <w:rPr>
          <w:rFonts w:ascii="Garamond" w:eastAsia="Calibri" w:hAnsi="Garamond" w:cs="Times New Roman"/>
          <w:color w:val="000000" w:themeColor="text1"/>
          <w:sz w:val="24"/>
          <w:szCs w:val="24"/>
          <w:lang w:val="de-DE"/>
        </w:rPr>
        <w:t xml:space="preserve">Erfolg und </w:t>
      </w:r>
      <w:r w:rsidR="00BA0684" w:rsidRPr="00A61A46">
        <w:rPr>
          <w:rFonts w:ascii="Garamond" w:eastAsia="Calibri" w:hAnsi="Garamond" w:cs="Times New Roman"/>
          <w:color w:val="000000" w:themeColor="text1"/>
          <w:sz w:val="24"/>
          <w:szCs w:val="24"/>
          <w:lang w:val="de-DE"/>
        </w:rPr>
        <w:t xml:space="preserve">auch </w:t>
      </w:r>
      <w:r w:rsidR="00220EAE" w:rsidRPr="00A61A46">
        <w:rPr>
          <w:rFonts w:ascii="Garamond" w:eastAsia="Calibri" w:hAnsi="Garamond" w:cs="Times New Roman"/>
          <w:color w:val="000000" w:themeColor="text1"/>
          <w:sz w:val="24"/>
          <w:szCs w:val="24"/>
          <w:lang w:val="de-DE"/>
        </w:rPr>
        <w:t xml:space="preserve">als </w:t>
      </w:r>
      <w:r w:rsidR="00BA0684" w:rsidRPr="00A61A46">
        <w:rPr>
          <w:rFonts w:ascii="Garamond" w:eastAsia="Calibri" w:hAnsi="Garamond" w:cs="Times New Roman"/>
          <w:color w:val="000000" w:themeColor="text1"/>
          <w:sz w:val="24"/>
          <w:szCs w:val="24"/>
          <w:lang w:val="de-DE"/>
        </w:rPr>
        <w:t xml:space="preserve">die </w:t>
      </w:r>
      <w:r w:rsidR="007E3BDC" w:rsidRPr="00A61A46">
        <w:rPr>
          <w:rFonts w:ascii="Garamond" w:eastAsia="Calibri" w:hAnsi="Garamond" w:cs="Times New Roman"/>
          <w:color w:val="000000" w:themeColor="text1"/>
          <w:sz w:val="24"/>
          <w:szCs w:val="24"/>
          <w:lang w:val="de-DE"/>
        </w:rPr>
        <w:t xml:space="preserve">erfolglose </w:t>
      </w:r>
      <w:r w:rsidRPr="00A61A46">
        <w:rPr>
          <w:rFonts w:ascii="Garamond" w:eastAsia="Calibri" w:hAnsi="Garamond" w:cs="Times New Roman"/>
          <w:color w:val="000000" w:themeColor="text1"/>
          <w:sz w:val="24"/>
          <w:szCs w:val="24"/>
          <w:lang w:val="de-DE"/>
        </w:rPr>
        <w:t xml:space="preserve">Manifestation </w:t>
      </w:r>
      <w:r w:rsidR="00BA0684" w:rsidRPr="00A61A46">
        <w:rPr>
          <w:rFonts w:ascii="Garamond" w:eastAsia="Calibri" w:hAnsi="Garamond" w:cs="Times New Roman"/>
          <w:color w:val="000000" w:themeColor="text1"/>
          <w:sz w:val="24"/>
          <w:szCs w:val="24"/>
          <w:lang w:val="de-DE"/>
        </w:rPr>
        <w:t xml:space="preserve">einer </w:t>
      </w:r>
      <w:r w:rsidR="00220EAE" w:rsidRPr="00A61A46">
        <w:rPr>
          <w:rFonts w:ascii="Garamond" w:eastAsia="Calibri" w:hAnsi="Garamond" w:cs="Times New Roman"/>
          <w:color w:val="000000" w:themeColor="text1"/>
          <w:sz w:val="24"/>
          <w:szCs w:val="24"/>
          <w:lang w:val="de-DE"/>
        </w:rPr>
        <w:t xml:space="preserve">Fähigkeit. </w:t>
      </w:r>
      <w:r w:rsidR="00AB7590" w:rsidRPr="00A61A46">
        <w:rPr>
          <w:rFonts w:ascii="Garamond" w:eastAsia="Calibri" w:hAnsi="Garamond" w:cs="Times New Roman"/>
          <w:color w:val="000000" w:themeColor="text1"/>
          <w:sz w:val="24"/>
          <w:szCs w:val="24"/>
          <w:lang w:val="de-DE"/>
        </w:rPr>
        <w:t xml:space="preserve">Ebenso ist </w:t>
      </w:r>
      <w:r w:rsidR="00BA0684" w:rsidRPr="00A61A46">
        <w:rPr>
          <w:rFonts w:ascii="Garamond" w:eastAsia="Calibri" w:hAnsi="Garamond" w:cs="Times New Roman"/>
          <w:color w:val="000000" w:themeColor="text1"/>
          <w:sz w:val="24"/>
          <w:szCs w:val="24"/>
          <w:lang w:val="de-DE"/>
        </w:rPr>
        <w:t>eine</w:t>
      </w:r>
      <w:r w:rsidR="00220EAE" w:rsidRPr="00A61A46">
        <w:rPr>
          <w:rFonts w:ascii="Garamond" w:eastAsia="Calibri" w:hAnsi="Garamond" w:cs="Times New Roman"/>
          <w:color w:val="000000" w:themeColor="text1"/>
          <w:sz w:val="24"/>
          <w:szCs w:val="24"/>
          <w:lang w:val="de-DE"/>
        </w:rPr>
        <w:t xml:space="preserve"> wahre Überzeugung, die </w:t>
      </w:r>
      <w:r w:rsidR="00BA0684" w:rsidRPr="00A61A46">
        <w:rPr>
          <w:rFonts w:ascii="Garamond" w:eastAsia="Calibri" w:hAnsi="Garamond" w:cs="Times New Roman"/>
          <w:color w:val="000000" w:themeColor="text1"/>
          <w:sz w:val="24"/>
          <w:szCs w:val="24"/>
          <w:lang w:val="de-DE"/>
        </w:rPr>
        <w:t xml:space="preserve">durch </w:t>
      </w:r>
      <w:r w:rsidR="00AB7590" w:rsidRPr="00A61A46">
        <w:rPr>
          <w:rFonts w:ascii="Garamond" w:eastAsia="Calibri" w:hAnsi="Garamond" w:cs="Times New Roman"/>
          <w:color w:val="000000" w:themeColor="text1"/>
          <w:sz w:val="24"/>
          <w:szCs w:val="24"/>
          <w:lang w:val="de-DE"/>
        </w:rPr>
        <w:t xml:space="preserve">geeignete Ausübung </w:t>
      </w:r>
      <w:r w:rsidR="007E3BDC" w:rsidRPr="00A61A46">
        <w:rPr>
          <w:rFonts w:ascii="Garamond" w:eastAsia="Calibri" w:hAnsi="Garamond" w:cs="Times New Roman"/>
          <w:color w:val="000000" w:themeColor="text1"/>
          <w:sz w:val="24"/>
          <w:szCs w:val="24"/>
          <w:lang w:val="de-DE"/>
        </w:rPr>
        <w:t xml:space="preserve">passender </w:t>
      </w:r>
      <w:r w:rsidR="00AB7590" w:rsidRPr="00A61A46">
        <w:rPr>
          <w:rFonts w:ascii="Garamond" w:eastAsia="Calibri" w:hAnsi="Garamond" w:cs="Times New Roman"/>
          <w:color w:val="000000" w:themeColor="text1"/>
          <w:sz w:val="24"/>
          <w:szCs w:val="24"/>
          <w:lang w:val="de-DE"/>
        </w:rPr>
        <w:t>intellektueller Fähigkeiten entsteht</w:t>
      </w:r>
      <w:r w:rsidR="00220EAE" w:rsidRPr="00A61A46">
        <w:rPr>
          <w:rFonts w:ascii="Garamond" w:eastAsia="Calibri" w:hAnsi="Garamond" w:cs="Times New Roman"/>
          <w:color w:val="000000" w:themeColor="text1"/>
          <w:sz w:val="24"/>
          <w:szCs w:val="24"/>
          <w:lang w:val="de-DE"/>
        </w:rPr>
        <w:t xml:space="preserve">, wertvoller als eine </w:t>
      </w:r>
      <w:r w:rsidR="00BA0684" w:rsidRPr="00A61A46">
        <w:rPr>
          <w:rFonts w:ascii="Garamond" w:eastAsia="Calibri" w:hAnsi="Garamond" w:cs="Times New Roman"/>
          <w:color w:val="000000" w:themeColor="text1"/>
          <w:sz w:val="24"/>
          <w:szCs w:val="24"/>
          <w:lang w:val="de-DE"/>
        </w:rPr>
        <w:t xml:space="preserve">wahre </w:t>
      </w:r>
      <w:r w:rsidR="00220EAE" w:rsidRPr="00A61A46">
        <w:rPr>
          <w:rFonts w:ascii="Garamond" w:eastAsia="Calibri" w:hAnsi="Garamond" w:cs="Times New Roman"/>
          <w:color w:val="000000" w:themeColor="text1"/>
          <w:sz w:val="24"/>
          <w:szCs w:val="24"/>
          <w:lang w:val="de-DE"/>
        </w:rPr>
        <w:t xml:space="preserve">Überzeugung, die </w:t>
      </w:r>
      <w:r w:rsidR="00AB7590" w:rsidRPr="00A61A46">
        <w:rPr>
          <w:rFonts w:ascii="Garamond" w:eastAsia="Calibri" w:hAnsi="Garamond" w:cs="Times New Roman"/>
          <w:color w:val="000000" w:themeColor="text1"/>
          <w:sz w:val="24"/>
          <w:szCs w:val="24"/>
          <w:lang w:val="de-DE"/>
        </w:rPr>
        <w:t>auf andere Weise generiert wird</w:t>
      </w:r>
      <w:r w:rsidR="00220EAE" w:rsidRPr="00A61A46">
        <w:rPr>
          <w:rFonts w:ascii="Garamond" w:eastAsia="Calibri" w:hAnsi="Garamond" w:cs="Times New Roman"/>
          <w:color w:val="000000" w:themeColor="text1"/>
          <w:sz w:val="24"/>
          <w:szCs w:val="24"/>
          <w:lang w:val="de-DE"/>
        </w:rPr>
        <w:t xml:space="preserve">; und sie scheint wertvoller zu sein als eine Überzeugung, die </w:t>
      </w:r>
      <w:r w:rsidR="00AB7590" w:rsidRPr="00A61A46">
        <w:rPr>
          <w:rFonts w:ascii="Garamond" w:eastAsia="Calibri" w:hAnsi="Garamond" w:cs="Times New Roman"/>
          <w:color w:val="000000" w:themeColor="text1"/>
          <w:sz w:val="24"/>
          <w:szCs w:val="24"/>
          <w:lang w:val="de-DE"/>
        </w:rPr>
        <w:t xml:space="preserve">zwar in der richtigen Weise </w:t>
      </w:r>
      <w:r w:rsidR="00220EAE" w:rsidRPr="00A61A46">
        <w:rPr>
          <w:rFonts w:ascii="Garamond" w:eastAsia="Calibri" w:hAnsi="Garamond" w:cs="Times New Roman"/>
          <w:color w:val="000000" w:themeColor="text1"/>
          <w:sz w:val="24"/>
          <w:szCs w:val="24"/>
          <w:lang w:val="de-DE"/>
        </w:rPr>
        <w:t xml:space="preserve">dank </w:t>
      </w:r>
      <w:r w:rsidR="00AB7590" w:rsidRPr="00A61A46">
        <w:rPr>
          <w:rFonts w:ascii="Garamond" w:eastAsia="Calibri" w:hAnsi="Garamond" w:cs="Times New Roman"/>
          <w:color w:val="000000" w:themeColor="text1"/>
          <w:sz w:val="24"/>
          <w:szCs w:val="24"/>
          <w:lang w:val="de-DE"/>
        </w:rPr>
        <w:t xml:space="preserve">intellektueller Fähigkeiten </w:t>
      </w:r>
      <w:r w:rsidR="00220EAE" w:rsidRPr="00A61A46">
        <w:rPr>
          <w:rFonts w:ascii="Garamond" w:eastAsia="Calibri" w:hAnsi="Garamond" w:cs="Times New Roman"/>
          <w:color w:val="000000" w:themeColor="text1"/>
          <w:sz w:val="24"/>
          <w:szCs w:val="24"/>
          <w:lang w:val="de-DE"/>
        </w:rPr>
        <w:t xml:space="preserve">entstanden, aber nicht wahr ist. Warum </w:t>
      </w:r>
      <w:r w:rsidR="00BA0684" w:rsidRPr="00A61A46">
        <w:rPr>
          <w:rFonts w:ascii="Garamond" w:eastAsia="Calibri" w:hAnsi="Garamond" w:cs="Times New Roman"/>
          <w:color w:val="000000" w:themeColor="text1"/>
          <w:sz w:val="24"/>
          <w:szCs w:val="24"/>
          <w:lang w:val="de-DE"/>
        </w:rPr>
        <w:t xml:space="preserve">schließlich </w:t>
      </w:r>
      <w:r w:rsidR="00220EAE" w:rsidRPr="00A61A46">
        <w:rPr>
          <w:rFonts w:ascii="Garamond" w:eastAsia="Calibri" w:hAnsi="Garamond" w:cs="Times New Roman"/>
          <w:color w:val="000000" w:themeColor="text1"/>
          <w:sz w:val="24"/>
          <w:szCs w:val="24"/>
          <w:lang w:val="de-DE"/>
        </w:rPr>
        <w:t xml:space="preserve">ist Wissen wertvoller als die </w:t>
      </w:r>
      <w:r w:rsidR="003536E4" w:rsidRPr="00A61A46">
        <w:rPr>
          <w:rFonts w:ascii="Garamond" w:eastAsia="Calibri" w:hAnsi="Garamond" w:cs="Times New Roman"/>
          <w:color w:val="000000" w:themeColor="text1"/>
          <w:sz w:val="24"/>
          <w:szCs w:val="24"/>
          <w:lang w:val="de-DE"/>
        </w:rPr>
        <w:t xml:space="preserve">Gesamtheit </w:t>
      </w:r>
      <w:r w:rsidR="00220EAE" w:rsidRPr="00A61A46">
        <w:rPr>
          <w:rFonts w:ascii="Garamond" w:eastAsia="Calibri" w:hAnsi="Garamond" w:cs="Times New Roman"/>
          <w:i/>
          <w:color w:val="000000" w:themeColor="text1"/>
          <w:sz w:val="24"/>
          <w:szCs w:val="24"/>
          <w:lang w:val="de-DE"/>
        </w:rPr>
        <w:t>all</w:t>
      </w:r>
      <w:r w:rsidR="00220EAE" w:rsidRPr="00A61A46">
        <w:rPr>
          <w:rFonts w:ascii="Garamond" w:eastAsia="Calibri" w:hAnsi="Garamond" w:cs="Times New Roman"/>
          <w:color w:val="000000" w:themeColor="text1"/>
          <w:sz w:val="24"/>
          <w:szCs w:val="24"/>
          <w:lang w:val="de-DE"/>
        </w:rPr>
        <w:t xml:space="preserve"> seiner Konstituenten? </w:t>
      </w:r>
      <w:r w:rsidR="00BA0684" w:rsidRPr="00A61A46">
        <w:rPr>
          <w:rFonts w:ascii="Garamond" w:eastAsia="Calibri" w:hAnsi="Garamond" w:cs="Times New Roman"/>
          <w:color w:val="000000" w:themeColor="text1"/>
          <w:sz w:val="24"/>
          <w:szCs w:val="24"/>
          <w:lang w:val="de-DE"/>
        </w:rPr>
        <w:t>W</w:t>
      </w:r>
      <w:r w:rsidR="00220EAE" w:rsidRPr="00A61A46">
        <w:rPr>
          <w:rFonts w:ascii="Garamond" w:eastAsia="Calibri" w:hAnsi="Garamond" w:cs="Times New Roman"/>
          <w:color w:val="000000" w:themeColor="text1"/>
          <w:sz w:val="24"/>
          <w:szCs w:val="24"/>
          <w:lang w:val="de-DE"/>
        </w:rPr>
        <w:t>eil</w:t>
      </w:r>
      <w:r w:rsidR="00BA0684" w:rsidRPr="00A61A46">
        <w:rPr>
          <w:rFonts w:ascii="Garamond" w:eastAsia="Calibri" w:hAnsi="Garamond" w:cs="Times New Roman"/>
          <w:color w:val="000000" w:themeColor="text1"/>
          <w:sz w:val="24"/>
          <w:szCs w:val="24"/>
          <w:lang w:val="de-DE"/>
        </w:rPr>
        <w:t>, so Greco,</w:t>
      </w:r>
      <w:r w:rsidR="00220EAE" w:rsidRPr="00A61A46">
        <w:rPr>
          <w:rFonts w:ascii="Garamond" w:eastAsia="Calibri" w:hAnsi="Garamond" w:cs="Times New Roman"/>
          <w:color w:val="000000" w:themeColor="text1"/>
          <w:sz w:val="24"/>
          <w:szCs w:val="24"/>
          <w:lang w:val="de-DE"/>
        </w:rPr>
        <w:t xml:space="preserve"> eine Handlung, die erfolgreich ist</w:t>
      </w:r>
      <w:r w:rsidR="00D370DF" w:rsidRPr="00A61A46">
        <w:rPr>
          <w:rFonts w:ascii="Garamond" w:eastAsia="Calibri" w:hAnsi="Garamond" w:cs="Times New Roman"/>
          <w:color w:val="000000" w:themeColor="text1"/>
          <w:sz w:val="24"/>
          <w:szCs w:val="24"/>
          <w:lang w:val="de-DE"/>
        </w:rPr>
        <w:t xml:space="preserve">, aber lediglich </w:t>
      </w:r>
      <w:r w:rsidR="00141138" w:rsidRPr="00A61A46">
        <w:rPr>
          <w:rFonts w:ascii="Garamond" w:eastAsia="Calibri" w:hAnsi="Garamond" w:cs="Times New Roman"/>
          <w:i/>
          <w:color w:val="000000" w:themeColor="text1"/>
          <w:sz w:val="24"/>
          <w:szCs w:val="24"/>
          <w:lang w:val="de-DE"/>
        </w:rPr>
        <w:t>unter</w:t>
      </w:r>
      <w:r w:rsidR="00141138" w:rsidRPr="00A61A46">
        <w:rPr>
          <w:rFonts w:ascii="Garamond" w:eastAsia="Calibri" w:hAnsi="Garamond" w:cs="Times New Roman"/>
          <w:color w:val="000000" w:themeColor="text1"/>
          <w:sz w:val="24"/>
          <w:szCs w:val="24"/>
          <w:lang w:val="de-DE"/>
        </w:rPr>
        <w:t xml:space="preserve"> Ausübung </w:t>
      </w:r>
      <w:r w:rsidR="00220EAE" w:rsidRPr="00A61A46">
        <w:rPr>
          <w:rFonts w:ascii="Garamond" w:eastAsia="Calibri" w:hAnsi="Garamond" w:cs="Times New Roman"/>
          <w:color w:val="000000" w:themeColor="text1"/>
          <w:sz w:val="24"/>
          <w:szCs w:val="24"/>
          <w:lang w:val="de-DE"/>
        </w:rPr>
        <w:t xml:space="preserve">einer Fähigkeit </w:t>
      </w:r>
      <w:r w:rsidR="00707685" w:rsidRPr="00A61A46">
        <w:rPr>
          <w:rFonts w:ascii="Garamond" w:eastAsia="Calibri" w:hAnsi="Garamond" w:cs="Times New Roman"/>
          <w:color w:val="000000" w:themeColor="text1"/>
          <w:sz w:val="24"/>
          <w:szCs w:val="24"/>
          <w:lang w:val="de-DE"/>
        </w:rPr>
        <w:t>ausgeführt wurde</w:t>
      </w:r>
      <w:r w:rsidR="00220EAE" w:rsidRPr="00A61A46">
        <w:rPr>
          <w:rFonts w:ascii="Garamond" w:eastAsia="Calibri" w:hAnsi="Garamond" w:cs="Times New Roman"/>
          <w:color w:val="000000" w:themeColor="text1"/>
          <w:sz w:val="24"/>
          <w:szCs w:val="24"/>
          <w:lang w:val="de-DE"/>
        </w:rPr>
        <w:t xml:space="preserve">, weniger wertvoll ist als eine Handlung, die erfolgreich ist genau </w:t>
      </w:r>
      <w:r w:rsidR="00220EAE" w:rsidRPr="00A61A46">
        <w:rPr>
          <w:rFonts w:ascii="Garamond" w:eastAsia="Calibri" w:hAnsi="Garamond" w:cs="Times New Roman"/>
          <w:i/>
          <w:color w:val="000000" w:themeColor="text1"/>
          <w:sz w:val="24"/>
          <w:szCs w:val="24"/>
          <w:lang w:val="de-DE"/>
        </w:rPr>
        <w:t>auf</w:t>
      </w:r>
      <w:r w:rsidR="00DA5324" w:rsidRPr="00A61A46">
        <w:rPr>
          <w:rFonts w:ascii="Garamond" w:eastAsia="Calibri" w:hAnsi="Garamond" w:cs="Times New Roman"/>
          <w:i/>
          <w:color w:val="000000" w:themeColor="text1"/>
          <w:sz w:val="24"/>
          <w:szCs w:val="24"/>
          <w:lang w:val="de-DE"/>
        </w:rPr>
        <w:t>g</w:t>
      </w:r>
      <w:r w:rsidR="00220EAE" w:rsidRPr="00A61A46">
        <w:rPr>
          <w:rFonts w:ascii="Garamond" w:eastAsia="Calibri" w:hAnsi="Garamond" w:cs="Times New Roman"/>
          <w:i/>
          <w:color w:val="000000" w:themeColor="text1"/>
          <w:sz w:val="24"/>
          <w:szCs w:val="24"/>
          <w:lang w:val="de-DE"/>
        </w:rPr>
        <w:t xml:space="preserve">rund </w:t>
      </w:r>
      <w:r w:rsidR="00220EAE" w:rsidRPr="00A61A46">
        <w:rPr>
          <w:rFonts w:ascii="Garamond" w:eastAsia="Calibri" w:hAnsi="Garamond" w:cs="Times New Roman"/>
          <w:i/>
          <w:iCs/>
          <w:color w:val="000000" w:themeColor="text1"/>
          <w:sz w:val="24"/>
          <w:szCs w:val="24"/>
          <w:lang w:val="de-DE"/>
        </w:rPr>
        <w:t>der Tatsache</w:t>
      </w:r>
      <w:r w:rsidR="00220EAE" w:rsidRPr="00A61A46">
        <w:rPr>
          <w:rFonts w:ascii="Garamond" w:eastAsia="Calibri" w:hAnsi="Garamond" w:cs="Times New Roman"/>
          <w:color w:val="000000" w:themeColor="text1"/>
          <w:sz w:val="24"/>
          <w:szCs w:val="24"/>
          <w:lang w:val="de-DE"/>
        </w:rPr>
        <w:t xml:space="preserve">, dass </w:t>
      </w:r>
      <w:r w:rsidR="00CC594A" w:rsidRPr="00A61A46">
        <w:rPr>
          <w:rFonts w:ascii="Garamond" w:eastAsia="Calibri" w:hAnsi="Garamond" w:cs="Times New Roman"/>
          <w:color w:val="000000" w:themeColor="text1"/>
          <w:sz w:val="24"/>
          <w:szCs w:val="24"/>
          <w:lang w:val="de-DE"/>
        </w:rPr>
        <w:t xml:space="preserve">sich in ihr </w:t>
      </w:r>
      <w:r w:rsidR="00220EAE" w:rsidRPr="00A61A46">
        <w:rPr>
          <w:rFonts w:ascii="Garamond" w:eastAsia="Calibri" w:hAnsi="Garamond" w:cs="Times New Roman"/>
          <w:color w:val="000000" w:themeColor="text1"/>
          <w:sz w:val="24"/>
          <w:szCs w:val="24"/>
          <w:lang w:val="de-DE"/>
        </w:rPr>
        <w:t xml:space="preserve">eine Fähigkeit </w:t>
      </w:r>
      <w:r w:rsidR="00CC594A" w:rsidRPr="00A61A46">
        <w:rPr>
          <w:rFonts w:ascii="Garamond" w:eastAsia="Calibri" w:hAnsi="Garamond" w:cs="Times New Roman"/>
          <w:color w:val="000000" w:themeColor="text1"/>
          <w:sz w:val="24"/>
          <w:szCs w:val="24"/>
          <w:lang w:val="de-DE"/>
        </w:rPr>
        <w:t>manifestiert</w:t>
      </w:r>
      <w:r w:rsidR="00F36423" w:rsidRPr="00A61A46">
        <w:rPr>
          <w:rFonts w:ascii="Garamond" w:eastAsia="Calibri" w:hAnsi="Garamond" w:cs="Times New Roman"/>
          <w:color w:val="000000" w:themeColor="text1"/>
          <w:sz w:val="24"/>
          <w:szCs w:val="24"/>
          <w:lang w:val="de-DE"/>
        </w:rPr>
        <w:t>.</w:t>
      </w:r>
      <w:r w:rsidR="00220EAE" w:rsidRPr="00A61A46">
        <w:rPr>
          <w:rFonts w:ascii="Garamond" w:eastAsia="Calibri" w:hAnsi="Garamond" w:cs="Times New Roman"/>
          <w:color w:val="000000" w:themeColor="text1"/>
          <w:sz w:val="24"/>
          <w:szCs w:val="24"/>
          <w:lang w:val="de-DE"/>
        </w:rPr>
        <w:t xml:space="preserve"> </w:t>
      </w:r>
      <w:r w:rsidR="00BA0684" w:rsidRPr="00A61A46">
        <w:rPr>
          <w:rFonts w:ascii="Garamond" w:eastAsia="Calibri" w:hAnsi="Garamond" w:cs="Times New Roman"/>
          <w:color w:val="000000" w:themeColor="text1"/>
          <w:sz w:val="24"/>
          <w:szCs w:val="24"/>
          <w:lang w:val="de-DE"/>
        </w:rPr>
        <w:t xml:space="preserve">Angenommen, </w:t>
      </w:r>
      <w:r w:rsidR="00220EAE" w:rsidRPr="00A61A46">
        <w:rPr>
          <w:rFonts w:ascii="Garamond" w:eastAsia="Calibri" w:hAnsi="Garamond" w:cs="Times New Roman"/>
          <w:color w:val="000000" w:themeColor="text1"/>
          <w:sz w:val="24"/>
          <w:szCs w:val="24"/>
          <w:lang w:val="de-DE"/>
        </w:rPr>
        <w:t>ein</w:t>
      </w:r>
      <w:r w:rsidR="00972FDA" w:rsidRPr="00A61A46">
        <w:rPr>
          <w:rFonts w:ascii="Garamond" w:eastAsia="Calibri" w:hAnsi="Garamond" w:cs="Times New Roman"/>
          <w:color w:val="000000" w:themeColor="text1"/>
          <w:sz w:val="24"/>
          <w:szCs w:val="24"/>
          <w:lang w:val="de-DE"/>
        </w:rPr>
        <w:t xml:space="preserve">e </w:t>
      </w:r>
      <w:r w:rsidRPr="00A61A46">
        <w:rPr>
          <w:rFonts w:ascii="Garamond" w:eastAsia="Calibri" w:hAnsi="Garamond" w:cs="Times New Roman"/>
          <w:color w:val="000000" w:themeColor="text1"/>
          <w:sz w:val="24"/>
          <w:szCs w:val="24"/>
          <w:lang w:val="de-DE"/>
        </w:rPr>
        <w:t>gute</w:t>
      </w:r>
      <w:r w:rsidR="00220EAE" w:rsidRPr="00A61A46">
        <w:rPr>
          <w:rFonts w:ascii="Garamond" w:eastAsia="Calibri" w:hAnsi="Garamond" w:cs="Times New Roman"/>
          <w:color w:val="000000" w:themeColor="text1"/>
          <w:sz w:val="24"/>
          <w:szCs w:val="24"/>
          <w:lang w:val="de-DE"/>
        </w:rPr>
        <w:t xml:space="preserve"> </w:t>
      </w:r>
      <w:r w:rsidR="00BA0684" w:rsidRPr="00A61A46">
        <w:rPr>
          <w:rFonts w:ascii="Garamond" w:eastAsia="Calibri" w:hAnsi="Garamond" w:cs="Times New Roman"/>
          <w:color w:val="000000" w:themeColor="text1"/>
          <w:sz w:val="24"/>
          <w:szCs w:val="24"/>
          <w:lang w:val="de-DE"/>
        </w:rPr>
        <w:t>Fotograf</w:t>
      </w:r>
      <w:r w:rsidR="00972FDA" w:rsidRPr="00A61A46">
        <w:rPr>
          <w:rFonts w:ascii="Garamond" w:eastAsia="Calibri" w:hAnsi="Garamond" w:cs="Times New Roman"/>
          <w:color w:val="000000" w:themeColor="text1"/>
          <w:sz w:val="24"/>
          <w:szCs w:val="24"/>
          <w:lang w:val="de-DE"/>
        </w:rPr>
        <w:t>in</w:t>
      </w:r>
      <w:r w:rsidR="00BA0684" w:rsidRPr="00A61A46">
        <w:rPr>
          <w:rFonts w:ascii="Garamond" w:eastAsia="Calibri" w:hAnsi="Garamond" w:cs="Times New Roman"/>
          <w:color w:val="000000" w:themeColor="text1"/>
          <w:sz w:val="24"/>
          <w:szCs w:val="24"/>
          <w:lang w:val="de-DE"/>
        </w:rPr>
        <w:t xml:space="preserve"> gewinnt </w:t>
      </w:r>
      <w:r w:rsidR="00220EAE" w:rsidRPr="00A61A46">
        <w:rPr>
          <w:rFonts w:ascii="Garamond" w:eastAsia="Calibri" w:hAnsi="Garamond" w:cs="Times New Roman"/>
          <w:color w:val="000000" w:themeColor="text1"/>
          <w:sz w:val="24"/>
          <w:szCs w:val="24"/>
          <w:lang w:val="de-DE"/>
        </w:rPr>
        <w:t>ein</w:t>
      </w:r>
      <w:r w:rsidR="00BA0684" w:rsidRPr="00A61A46">
        <w:rPr>
          <w:rFonts w:ascii="Garamond" w:eastAsia="Calibri" w:hAnsi="Garamond" w:cs="Times New Roman"/>
          <w:color w:val="000000" w:themeColor="text1"/>
          <w:sz w:val="24"/>
          <w:szCs w:val="24"/>
          <w:lang w:val="de-DE"/>
        </w:rPr>
        <w:t>en</w:t>
      </w:r>
      <w:r w:rsidR="00220EAE" w:rsidRPr="00A61A46">
        <w:rPr>
          <w:rFonts w:ascii="Garamond" w:eastAsia="Calibri" w:hAnsi="Garamond" w:cs="Times New Roman"/>
          <w:color w:val="000000" w:themeColor="text1"/>
          <w:sz w:val="24"/>
          <w:szCs w:val="24"/>
          <w:lang w:val="de-DE"/>
        </w:rPr>
        <w:t xml:space="preserve"> Fotowettbewerb mit einem Bild, das das Ergebnis </w:t>
      </w:r>
      <w:r w:rsidR="00972FDA" w:rsidRPr="00A61A46">
        <w:rPr>
          <w:rFonts w:ascii="Garamond" w:eastAsia="Calibri" w:hAnsi="Garamond" w:cs="Times New Roman"/>
          <w:color w:val="000000" w:themeColor="text1"/>
          <w:sz w:val="24"/>
          <w:szCs w:val="24"/>
          <w:lang w:val="de-DE"/>
        </w:rPr>
        <w:t xml:space="preserve">ihrer </w:t>
      </w:r>
      <w:r w:rsidR="00220EAE" w:rsidRPr="00A61A46">
        <w:rPr>
          <w:rFonts w:ascii="Garamond" w:eastAsia="Calibri" w:hAnsi="Garamond" w:cs="Times New Roman"/>
          <w:color w:val="000000" w:themeColor="text1"/>
          <w:sz w:val="24"/>
          <w:szCs w:val="24"/>
          <w:lang w:val="de-DE"/>
        </w:rPr>
        <w:t xml:space="preserve">Begabung und </w:t>
      </w:r>
      <w:r w:rsidR="00D370DF" w:rsidRPr="00A61A46">
        <w:rPr>
          <w:rFonts w:ascii="Garamond" w:eastAsia="Calibri" w:hAnsi="Garamond" w:cs="Times New Roman"/>
          <w:color w:val="000000" w:themeColor="text1"/>
          <w:sz w:val="24"/>
          <w:szCs w:val="24"/>
          <w:lang w:val="de-DE"/>
        </w:rPr>
        <w:t xml:space="preserve">eine Manifestation </w:t>
      </w:r>
      <w:r w:rsidR="00972FDA" w:rsidRPr="00A61A46">
        <w:rPr>
          <w:rFonts w:ascii="Garamond" w:eastAsia="Calibri" w:hAnsi="Garamond" w:cs="Times New Roman"/>
          <w:color w:val="000000" w:themeColor="text1"/>
          <w:sz w:val="24"/>
          <w:szCs w:val="24"/>
          <w:lang w:val="de-DE"/>
        </w:rPr>
        <w:t xml:space="preserve">ihrer </w:t>
      </w:r>
      <w:r w:rsidR="00141138" w:rsidRPr="00A61A46">
        <w:rPr>
          <w:rFonts w:ascii="Garamond" w:eastAsia="Calibri" w:hAnsi="Garamond" w:cs="Times New Roman"/>
          <w:color w:val="000000" w:themeColor="text1"/>
          <w:sz w:val="24"/>
          <w:szCs w:val="24"/>
          <w:lang w:val="de-DE"/>
        </w:rPr>
        <w:t xml:space="preserve">fotografischen </w:t>
      </w:r>
      <w:r w:rsidR="00220EAE" w:rsidRPr="00A61A46">
        <w:rPr>
          <w:rFonts w:ascii="Garamond" w:eastAsia="Calibri" w:hAnsi="Garamond" w:cs="Times New Roman"/>
          <w:color w:val="000000" w:themeColor="text1"/>
          <w:sz w:val="24"/>
          <w:szCs w:val="24"/>
          <w:lang w:val="de-DE"/>
        </w:rPr>
        <w:t>Fähigkeit</w:t>
      </w:r>
      <w:r w:rsidR="00141138" w:rsidRPr="00A61A46">
        <w:rPr>
          <w:rFonts w:ascii="Garamond" w:eastAsia="Calibri" w:hAnsi="Garamond" w:cs="Times New Roman"/>
          <w:color w:val="000000" w:themeColor="text1"/>
          <w:sz w:val="24"/>
          <w:szCs w:val="24"/>
          <w:lang w:val="de-DE"/>
        </w:rPr>
        <w:t>en</w:t>
      </w:r>
      <w:r w:rsidR="00220EAE" w:rsidRPr="00A61A46">
        <w:rPr>
          <w:rFonts w:ascii="Garamond" w:eastAsia="Calibri" w:hAnsi="Garamond" w:cs="Times New Roman"/>
          <w:color w:val="000000" w:themeColor="text1"/>
          <w:sz w:val="24"/>
          <w:szCs w:val="24"/>
          <w:lang w:val="de-DE"/>
        </w:rPr>
        <w:t xml:space="preserve"> ist. Stellen wir uns </w:t>
      </w:r>
      <w:r w:rsidR="00141138" w:rsidRPr="00A61A46">
        <w:rPr>
          <w:rFonts w:ascii="Garamond" w:eastAsia="Calibri" w:hAnsi="Garamond" w:cs="Times New Roman"/>
          <w:color w:val="000000" w:themeColor="text1"/>
          <w:sz w:val="24"/>
          <w:szCs w:val="24"/>
          <w:lang w:val="de-DE"/>
        </w:rPr>
        <w:t xml:space="preserve">weiter </w:t>
      </w:r>
      <w:r w:rsidR="00220EAE" w:rsidRPr="00A61A46">
        <w:rPr>
          <w:rFonts w:ascii="Garamond" w:eastAsia="Calibri" w:hAnsi="Garamond" w:cs="Times New Roman"/>
          <w:color w:val="000000" w:themeColor="text1"/>
          <w:sz w:val="24"/>
          <w:szCs w:val="24"/>
          <w:lang w:val="de-DE"/>
        </w:rPr>
        <w:t xml:space="preserve">vor, dass </w:t>
      </w:r>
      <w:r w:rsidR="00141138" w:rsidRPr="00A61A46">
        <w:rPr>
          <w:rFonts w:ascii="Garamond" w:eastAsia="Calibri" w:hAnsi="Garamond" w:cs="Times New Roman"/>
          <w:color w:val="000000" w:themeColor="text1"/>
          <w:sz w:val="24"/>
          <w:szCs w:val="24"/>
          <w:lang w:val="de-DE"/>
        </w:rPr>
        <w:t xml:space="preserve">ein </w:t>
      </w:r>
      <w:r w:rsidR="00220EAE" w:rsidRPr="00A61A46">
        <w:rPr>
          <w:rFonts w:ascii="Garamond" w:eastAsia="Calibri" w:hAnsi="Garamond" w:cs="Times New Roman"/>
          <w:color w:val="000000" w:themeColor="text1"/>
          <w:sz w:val="24"/>
          <w:szCs w:val="24"/>
          <w:lang w:val="de-DE"/>
        </w:rPr>
        <w:t>Bild, das von einer noch begabte</w:t>
      </w:r>
      <w:r w:rsidR="00141138" w:rsidRPr="00A61A46">
        <w:rPr>
          <w:rFonts w:ascii="Garamond" w:eastAsia="Calibri" w:hAnsi="Garamond" w:cs="Times New Roman"/>
          <w:color w:val="000000" w:themeColor="text1"/>
          <w:sz w:val="24"/>
          <w:szCs w:val="24"/>
          <w:lang w:val="de-DE"/>
        </w:rPr>
        <w:t>re</w:t>
      </w:r>
      <w:r w:rsidR="00220EAE" w:rsidRPr="00A61A46">
        <w:rPr>
          <w:rFonts w:ascii="Garamond" w:eastAsia="Calibri" w:hAnsi="Garamond" w:cs="Times New Roman"/>
          <w:color w:val="000000" w:themeColor="text1"/>
          <w:sz w:val="24"/>
          <w:szCs w:val="24"/>
          <w:lang w:val="de-DE"/>
        </w:rPr>
        <w:t xml:space="preserve">n </w:t>
      </w:r>
      <w:r w:rsidR="00141138" w:rsidRPr="00A61A46">
        <w:rPr>
          <w:rFonts w:ascii="Garamond" w:eastAsia="Calibri" w:hAnsi="Garamond" w:cs="Times New Roman"/>
          <w:color w:val="000000" w:themeColor="text1"/>
          <w:sz w:val="24"/>
          <w:szCs w:val="24"/>
          <w:lang w:val="de-DE"/>
        </w:rPr>
        <w:t xml:space="preserve">Fotografin </w:t>
      </w:r>
      <w:r w:rsidR="00220EAE" w:rsidRPr="00A61A46">
        <w:rPr>
          <w:rFonts w:ascii="Garamond" w:eastAsia="Calibri" w:hAnsi="Garamond" w:cs="Times New Roman"/>
          <w:color w:val="000000" w:themeColor="text1"/>
          <w:sz w:val="24"/>
          <w:szCs w:val="24"/>
          <w:lang w:val="de-DE"/>
        </w:rPr>
        <w:t xml:space="preserve">für denselben Wettbewerb </w:t>
      </w:r>
      <w:r w:rsidR="00141138" w:rsidRPr="00A61A46">
        <w:rPr>
          <w:rFonts w:ascii="Garamond" w:eastAsia="Calibri" w:hAnsi="Garamond" w:cs="Times New Roman"/>
          <w:color w:val="000000" w:themeColor="text1"/>
          <w:sz w:val="24"/>
          <w:szCs w:val="24"/>
          <w:lang w:val="de-DE"/>
        </w:rPr>
        <w:t xml:space="preserve">eingeschickt </w:t>
      </w:r>
      <w:r w:rsidR="00220EAE" w:rsidRPr="00A61A46">
        <w:rPr>
          <w:rFonts w:ascii="Garamond" w:eastAsia="Calibri" w:hAnsi="Garamond" w:cs="Times New Roman"/>
          <w:color w:val="000000" w:themeColor="text1"/>
          <w:sz w:val="24"/>
          <w:szCs w:val="24"/>
          <w:lang w:val="de-DE"/>
        </w:rPr>
        <w:t xml:space="preserve">worden war, </w:t>
      </w:r>
      <w:r w:rsidR="00141138" w:rsidRPr="00A61A46">
        <w:rPr>
          <w:rFonts w:ascii="Garamond" w:eastAsia="Calibri" w:hAnsi="Garamond" w:cs="Times New Roman"/>
          <w:color w:val="000000" w:themeColor="text1"/>
          <w:sz w:val="24"/>
          <w:szCs w:val="24"/>
          <w:lang w:val="de-DE"/>
        </w:rPr>
        <w:t xml:space="preserve">auf dem Postweg </w:t>
      </w:r>
      <w:r w:rsidR="00220EAE" w:rsidRPr="00A61A46">
        <w:rPr>
          <w:rFonts w:ascii="Garamond" w:eastAsia="Calibri" w:hAnsi="Garamond" w:cs="Times New Roman"/>
          <w:color w:val="000000" w:themeColor="text1"/>
          <w:sz w:val="24"/>
          <w:szCs w:val="24"/>
          <w:lang w:val="de-DE"/>
        </w:rPr>
        <w:t>verloren gegangen ist und die Wettbewerb</w:t>
      </w:r>
      <w:r w:rsidR="00141138" w:rsidRPr="00A61A46">
        <w:rPr>
          <w:rFonts w:ascii="Garamond" w:eastAsia="Calibri" w:hAnsi="Garamond" w:cs="Times New Roman"/>
          <w:color w:val="000000" w:themeColor="text1"/>
          <w:sz w:val="24"/>
          <w:szCs w:val="24"/>
          <w:lang w:val="de-DE"/>
        </w:rPr>
        <w:t>s</w:t>
      </w:r>
      <w:r w:rsidR="00220EAE" w:rsidRPr="00A61A46">
        <w:rPr>
          <w:rFonts w:ascii="Garamond" w:eastAsia="Calibri" w:hAnsi="Garamond" w:cs="Times New Roman"/>
          <w:color w:val="000000" w:themeColor="text1"/>
          <w:sz w:val="24"/>
          <w:szCs w:val="24"/>
          <w:lang w:val="de-DE"/>
        </w:rPr>
        <w:t>kommission nie erreicht hat. De</w:t>
      </w:r>
      <w:r w:rsidR="00CB3154" w:rsidRPr="00A61A46">
        <w:rPr>
          <w:rFonts w:ascii="Garamond" w:eastAsia="Calibri" w:hAnsi="Garamond" w:cs="Times New Roman"/>
          <w:color w:val="000000" w:themeColor="text1"/>
          <w:sz w:val="24"/>
          <w:szCs w:val="24"/>
          <w:lang w:val="de-DE"/>
        </w:rPr>
        <w:t xml:space="preserve">r Erfolg </w:t>
      </w:r>
      <w:r w:rsidR="00220EAE" w:rsidRPr="00A61A46">
        <w:rPr>
          <w:rFonts w:ascii="Garamond" w:eastAsia="Calibri" w:hAnsi="Garamond" w:cs="Times New Roman"/>
          <w:color w:val="000000" w:themeColor="text1"/>
          <w:sz w:val="24"/>
          <w:szCs w:val="24"/>
          <w:lang w:val="de-DE"/>
        </w:rPr>
        <w:t>de</w:t>
      </w:r>
      <w:r w:rsidR="00972FDA" w:rsidRPr="00A61A46">
        <w:rPr>
          <w:rFonts w:ascii="Garamond" w:eastAsia="Calibri" w:hAnsi="Garamond" w:cs="Times New Roman"/>
          <w:color w:val="000000" w:themeColor="text1"/>
          <w:sz w:val="24"/>
          <w:szCs w:val="24"/>
          <w:lang w:val="de-DE"/>
        </w:rPr>
        <w:t>r</w:t>
      </w:r>
      <w:r w:rsidR="00220EAE" w:rsidRPr="00A61A46">
        <w:rPr>
          <w:rFonts w:ascii="Garamond" w:eastAsia="Calibri" w:hAnsi="Garamond" w:cs="Times New Roman"/>
          <w:color w:val="000000" w:themeColor="text1"/>
          <w:sz w:val="24"/>
          <w:szCs w:val="24"/>
          <w:lang w:val="de-DE"/>
        </w:rPr>
        <w:t xml:space="preserve"> </w:t>
      </w:r>
      <w:r w:rsidR="00972FDA" w:rsidRPr="00A61A46">
        <w:rPr>
          <w:rFonts w:ascii="Garamond" w:eastAsia="Calibri" w:hAnsi="Garamond" w:cs="Times New Roman"/>
          <w:color w:val="000000" w:themeColor="text1"/>
          <w:sz w:val="24"/>
          <w:szCs w:val="24"/>
          <w:lang w:val="de-DE"/>
        </w:rPr>
        <w:t xml:space="preserve">Gewinnerin </w:t>
      </w:r>
      <w:r w:rsidR="00220EAE" w:rsidRPr="00A61A46">
        <w:rPr>
          <w:rFonts w:ascii="Garamond" w:eastAsia="Calibri" w:hAnsi="Garamond" w:cs="Times New Roman"/>
          <w:color w:val="000000" w:themeColor="text1"/>
          <w:sz w:val="24"/>
          <w:szCs w:val="24"/>
          <w:lang w:val="de-DE"/>
        </w:rPr>
        <w:t xml:space="preserve">hätte </w:t>
      </w:r>
      <w:r w:rsidR="00BA02A7" w:rsidRPr="00A61A46">
        <w:rPr>
          <w:rFonts w:ascii="Garamond" w:eastAsia="Calibri" w:hAnsi="Garamond" w:cs="Times New Roman"/>
          <w:color w:val="000000" w:themeColor="text1"/>
          <w:sz w:val="24"/>
          <w:szCs w:val="24"/>
          <w:lang w:val="de-DE"/>
        </w:rPr>
        <w:t xml:space="preserve">dann </w:t>
      </w:r>
      <w:r w:rsidR="00220EAE" w:rsidRPr="00A61A46">
        <w:rPr>
          <w:rFonts w:ascii="Garamond" w:eastAsia="Calibri" w:hAnsi="Garamond" w:cs="Times New Roman"/>
          <w:color w:val="000000" w:themeColor="text1"/>
          <w:sz w:val="24"/>
          <w:szCs w:val="24"/>
          <w:lang w:val="de-DE"/>
        </w:rPr>
        <w:t>wertvoller sein können</w:t>
      </w:r>
      <w:r w:rsidR="00CB3154" w:rsidRPr="00A61A46">
        <w:rPr>
          <w:rFonts w:ascii="Garamond" w:eastAsia="Calibri" w:hAnsi="Garamond" w:cs="Times New Roman"/>
          <w:color w:val="000000" w:themeColor="text1"/>
          <w:sz w:val="24"/>
          <w:szCs w:val="24"/>
          <w:lang w:val="de-DE"/>
        </w:rPr>
        <w:t xml:space="preserve">, denn er </w:t>
      </w:r>
      <w:r w:rsidR="00220EAE" w:rsidRPr="00A61A46">
        <w:rPr>
          <w:rFonts w:ascii="Garamond" w:eastAsia="Calibri" w:hAnsi="Garamond" w:cs="Times New Roman"/>
          <w:color w:val="000000" w:themeColor="text1"/>
          <w:sz w:val="24"/>
          <w:szCs w:val="24"/>
          <w:lang w:val="de-DE"/>
        </w:rPr>
        <w:t xml:space="preserve">ist nicht oder </w:t>
      </w:r>
      <w:r w:rsidR="00141138" w:rsidRPr="00A61A46">
        <w:rPr>
          <w:rFonts w:ascii="Garamond" w:eastAsia="Calibri" w:hAnsi="Garamond" w:cs="Times New Roman"/>
          <w:color w:val="000000" w:themeColor="text1"/>
          <w:sz w:val="24"/>
          <w:szCs w:val="24"/>
          <w:lang w:val="de-DE"/>
        </w:rPr>
        <w:t xml:space="preserve">zumindest </w:t>
      </w:r>
      <w:r w:rsidR="00220EAE" w:rsidRPr="00A61A46">
        <w:rPr>
          <w:rFonts w:ascii="Garamond" w:eastAsia="Calibri" w:hAnsi="Garamond" w:cs="Times New Roman"/>
          <w:color w:val="000000" w:themeColor="text1"/>
          <w:sz w:val="24"/>
          <w:szCs w:val="24"/>
          <w:lang w:val="de-DE"/>
        </w:rPr>
        <w:t xml:space="preserve">nicht </w:t>
      </w:r>
      <w:r w:rsidR="00972FDA" w:rsidRPr="00A61A46">
        <w:rPr>
          <w:rFonts w:ascii="Garamond" w:eastAsia="Calibri" w:hAnsi="Garamond" w:cs="Times New Roman"/>
          <w:color w:val="000000" w:themeColor="text1"/>
          <w:sz w:val="24"/>
          <w:szCs w:val="24"/>
          <w:lang w:val="de-DE"/>
        </w:rPr>
        <w:t>allein</w:t>
      </w:r>
      <w:r w:rsidR="00972FDA" w:rsidRPr="00A61A46">
        <w:rPr>
          <w:rFonts w:ascii="Garamond" w:eastAsia="Calibri" w:hAnsi="Garamond" w:cs="Times New Roman"/>
          <w:i/>
          <w:color w:val="000000" w:themeColor="text1"/>
          <w:sz w:val="24"/>
          <w:szCs w:val="24"/>
          <w:lang w:val="de-DE"/>
        </w:rPr>
        <w:t xml:space="preserve"> </w:t>
      </w:r>
      <w:r w:rsidR="00220EAE" w:rsidRPr="00A61A46">
        <w:rPr>
          <w:rFonts w:ascii="Garamond" w:eastAsia="Calibri" w:hAnsi="Garamond" w:cs="Times New Roman"/>
          <w:color w:val="000000" w:themeColor="text1"/>
          <w:sz w:val="24"/>
          <w:szCs w:val="24"/>
          <w:lang w:val="de-DE"/>
        </w:rPr>
        <w:t xml:space="preserve">das Ergebnis der Ausübung </w:t>
      </w:r>
      <w:r w:rsidR="00546690" w:rsidRPr="00A61A46">
        <w:rPr>
          <w:rFonts w:ascii="Garamond" w:eastAsia="Calibri" w:hAnsi="Garamond" w:cs="Times New Roman"/>
          <w:color w:val="000000" w:themeColor="text1"/>
          <w:sz w:val="24"/>
          <w:szCs w:val="24"/>
          <w:lang w:val="de-DE"/>
        </w:rPr>
        <w:t>ihrer</w:t>
      </w:r>
      <w:r w:rsidR="00220EAE" w:rsidRPr="00A61A46">
        <w:rPr>
          <w:rFonts w:ascii="Garamond" w:eastAsia="Calibri" w:hAnsi="Garamond" w:cs="Times New Roman"/>
          <w:color w:val="000000" w:themeColor="text1"/>
          <w:sz w:val="24"/>
          <w:szCs w:val="24"/>
          <w:lang w:val="de-DE"/>
        </w:rPr>
        <w:t xml:space="preserve"> Fähigkeit</w:t>
      </w:r>
      <w:r w:rsidR="00141138" w:rsidRPr="00A61A46">
        <w:rPr>
          <w:rFonts w:ascii="Garamond" w:eastAsia="Calibri" w:hAnsi="Garamond" w:cs="Times New Roman"/>
          <w:color w:val="000000" w:themeColor="text1"/>
          <w:sz w:val="24"/>
          <w:szCs w:val="24"/>
          <w:lang w:val="de-DE"/>
        </w:rPr>
        <w:t>en</w:t>
      </w:r>
      <w:r w:rsidR="00220EAE" w:rsidRPr="00A61A46">
        <w:rPr>
          <w:rFonts w:ascii="Garamond" w:eastAsia="Calibri" w:hAnsi="Garamond" w:cs="Times New Roman"/>
          <w:color w:val="000000" w:themeColor="text1"/>
          <w:sz w:val="24"/>
          <w:szCs w:val="24"/>
          <w:lang w:val="de-DE"/>
        </w:rPr>
        <w:t xml:space="preserve">. </w:t>
      </w:r>
    </w:p>
    <w:p w:rsidR="00F80F54" w:rsidRPr="00A61A46" w:rsidRDefault="00BA02A7" w:rsidP="00F80F54">
      <w:pPr>
        <w:spacing w:after="0" w:line="360" w:lineRule="auto"/>
        <w:ind w:firstLine="709"/>
        <w:jc w:val="both"/>
        <w:rPr>
          <w:rFonts w:ascii="Garamond" w:eastAsia="Calibri" w:hAnsi="Garamond" w:cs="Times New Roman"/>
          <w:color w:val="000000" w:themeColor="text1"/>
          <w:sz w:val="24"/>
          <w:szCs w:val="24"/>
          <w:lang w:val="de-DE"/>
        </w:rPr>
      </w:pPr>
      <w:r w:rsidRPr="00A61A46">
        <w:rPr>
          <w:rFonts w:ascii="Garamond" w:eastAsia="Calibri" w:hAnsi="Garamond" w:cs="Times New Roman"/>
          <w:color w:val="000000" w:themeColor="text1"/>
          <w:sz w:val="24"/>
          <w:szCs w:val="24"/>
          <w:lang w:val="de-DE"/>
        </w:rPr>
        <w:t>D</w:t>
      </w:r>
      <w:r w:rsidR="00CC594A" w:rsidRPr="00A61A46">
        <w:rPr>
          <w:rFonts w:ascii="Garamond" w:eastAsia="Calibri" w:hAnsi="Garamond" w:cs="Times New Roman"/>
          <w:color w:val="000000" w:themeColor="text1"/>
          <w:sz w:val="24"/>
          <w:szCs w:val="24"/>
          <w:lang w:val="de-DE"/>
        </w:rPr>
        <w:t xml:space="preserve">ieser </w:t>
      </w:r>
      <w:r w:rsidR="00A729F2" w:rsidRPr="00A61A46">
        <w:rPr>
          <w:rFonts w:ascii="Garamond" w:eastAsia="Calibri" w:hAnsi="Garamond" w:cs="Times New Roman"/>
          <w:color w:val="000000" w:themeColor="text1"/>
          <w:sz w:val="24"/>
          <w:szCs w:val="24"/>
          <w:lang w:val="de-DE"/>
        </w:rPr>
        <w:t xml:space="preserve">Ansatz bedarf einer genaueren Explikation dessen, was es heißen soll, dass eine </w:t>
      </w:r>
      <w:r w:rsidR="004E3B8A" w:rsidRPr="00A61A46">
        <w:rPr>
          <w:rFonts w:ascii="Garamond" w:eastAsia="Calibri" w:hAnsi="Garamond" w:cs="Times New Roman"/>
          <w:color w:val="000000" w:themeColor="text1"/>
          <w:sz w:val="24"/>
          <w:szCs w:val="24"/>
          <w:lang w:val="de-DE"/>
        </w:rPr>
        <w:t xml:space="preserve">wahre Überzeugung in der richtigen Weise </w:t>
      </w:r>
      <w:r w:rsidR="00163289" w:rsidRPr="00A61A46">
        <w:rPr>
          <w:rFonts w:ascii="Garamond" w:eastAsia="Calibri" w:hAnsi="Garamond" w:cs="Times New Roman"/>
          <w:color w:val="000000" w:themeColor="text1"/>
          <w:sz w:val="24"/>
          <w:szCs w:val="24"/>
          <w:lang w:val="de-DE"/>
        </w:rPr>
        <w:t>„</w:t>
      </w:r>
      <w:r w:rsidR="004E3B8A" w:rsidRPr="00A61A46">
        <w:rPr>
          <w:rFonts w:ascii="Garamond" w:eastAsia="Calibri" w:hAnsi="Garamond" w:cs="Times New Roman"/>
          <w:color w:val="000000" w:themeColor="text1"/>
          <w:sz w:val="24"/>
          <w:szCs w:val="24"/>
          <w:lang w:val="de-DE"/>
        </w:rPr>
        <w:t>aufgrund</w:t>
      </w:r>
      <w:r w:rsidR="001C036A" w:rsidRPr="00A61A46">
        <w:rPr>
          <w:rFonts w:ascii="Garamond" w:eastAsia="Calibri" w:hAnsi="Garamond" w:cs="Times New Roman"/>
          <w:color w:val="000000" w:themeColor="text1"/>
          <w:sz w:val="24"/>
          <w:szCs w:val="24"/>
          <w:lang w:val="de-DE"/>
        </w:rPr>
        <w:t>“</w:t>
      </w:r>
      <w:r w:rsidR="004E3B8A" w:rsidRPr="00A61A46">
        <w:rPr>
          <w:rFonts w:ascii="Garamond" w:eastAsia="Calibri" w:hAnsi="Garamond" w:cs="Times New Roman"/>
          <w:color w:val="000000" w:themeColor="text1"/>
          <w:sz w:val="24"/>
          <w:szCs w:val="24"/>
          <w:lang w:val="de-DE"/>
        </w:rPr>
        <w:t xml:space="preserve"> der Betätigung intellektueller Fähigkeiten generiert wird </w:t>
      </w:r>
      <w:r w:rsidRPr="00A61A46">
        <w:rPr>
          <w:rFonts w:ascii="Garamond" w:eastAsia="Calibri" w:hAnsi="Garamond" w:cs="Times New Roman"/>
          <w:color w:val="000000" w:themeColor="text1"/>
          <w:sz w:val="24"/>
          <w:szCs w:val="24"/>
          <w:lang w:val="de-DE"/>
        </w:rPr>
        <w:t xml:space="preserve">und ihr </w:t>
      </w:r>
      <w:r w:rsidR="004E3B8A" w:rsidRPr="00A61A46">
        <w:rPr>
          <w:rFonts w:ascii="Garamond" w:eastAsia="Calibri" w:hAnsi="Garamond" w:cs="Times New Roman"/>
          <w:color w:val="000000" w:themeColor="text1"/>
          <w:sz w:val="24"/>
          <w:szCs w:val="24"/>
          <w:lang w:val="de-DE"/>
        </w:rPr>
        <w:t xml:space="preserve">in einem hinreichend robusten Sinne </w:t>
      </w:r>
      <w:r w:rsidR="007200B1" w:rsidRPr="00A61A46">
        <w:rPr>
          <w:rFonts w:ascii="Garamond" w:eastAsia="Calibri" w:hAnsi="Garamond" w:cs="Times New Roman"/>
          <w:color w:val="000000" w:themeColor="text1"/>
          <w:sz w:val="24"/>
          <w:szCs w:val="24"/>
          <w:lang w:val="de-DE"/>
        </w:rPr>
        <w:t xml:space="preserve">„anzurechnen“ </w:t>
      </w:r>
      <w:r w:rsidR="004E3B8A" w:rsidRPr="00A61A46">
        <w:rPr>
          <w:rFonts w:ascii="Garamond" w:eastAsia="Calibri" w:hAnsi="Garamond" w:cs="Times New Roman"/>
          <w:color w:val="000000" w:themeColor="text1"/>
          <w:sz w:val="24"/>
          <w:szCs w:val="24"/>
          <w:lang w:val="de-DE"/>
        </w:rPr>
        <w:t xml:space="preserve">ist. </w:t>
      </w:r>
      <w:r w:rsidR="00CB3154" w:rsidRPr="00A61A46">
        <w:rPr>
          <w:rFonts w:ascii="Garamond" w:eastAsia="Calibri" w:hAnsi="Garamond" w:cs="Times New Roman"/>
          <w:color w:val="000000" w:themeColor="text1"/>
          <w:sz w:val="24"/>
          <w:szCs w:val="24"/>
          <w:lang w:val="de-DE"/>
        </w:rPr>
        <w:t xml:space="preserve">Die einflussreichsten </w:t>
      </w:r>
      <w:r w:rsidR="001C036A" w:rsidRPr="00A61A46">
        <w:rPr>
          <w:rFonts w:ascii="Garamond" w:eastAsia="Calibri" w:hAnsi="Garamond" w:cs="Times New Roman"/>
          <w:color w:val="000000" w:themeColor="text1"/>
          <w:sz w:val="24"/>
          <w:szCs w:val="24"/>
          <w:lang w:val="de-DE"/>
        </w:rPr>
        <w:t xml:space="preserve">Einwände </w:t>
      </w:r>
      <w:r w:rsidR="00CB3154" w:rsidRPr="00A61A46">
        <w:rPr>
          <w:rFonts w:ascii="Garamond" w:eastAsia="Calibri" w:hAnsi="Garamond" w:cs="Times New Roman"/>
          <w:color w:val="000000" w:themeColor="text1"/>
          <w:sz w:val="24"/>
          <w:szCs w:val="24"/>
          <w:lang w:val="de-DE"/>
        </w:rPr>
        <w:t xml:space="preserve">gegen </w:t>
      </w:r>
      <w:r w:rsidR="003423AD" w:rsidRPr="00A61A46">
        <w:rPr>
          <w:rFonts w:ascii="Garamond" w:eastAsia="Calibri" w:hAnsi="Garamond" w:cs="Times New Roman"/>
          <w:color w:val="000000" w:themeColor="text1"/>
          <w:sz w:val="24"/>
          <w:szCs w:val="24"/>
          <w:lang w:val="de-DE"/>
        </w:rPr>
        <w:t xml:space="preserve">Performanz-basierte Wissenstheorien </w:t>
      </w:r>
      <w:r w:rsidR="001C036A" w:rsidRPr="00A61A46">
        <w:rPr>
          <w:rFonts w:ascii="Garamond" w:eastAsia="Calibri" w:hAnsi="Garamond" w:cs="Times New Roman"/>
          <w:color w:val="000000" w:themeColor="text1"/>
          <w:sz w:val="24"/>
          <w:szCs w:val="24"/>
          <w:lang w:val="de-DE"/>
        </w:rPr>
        <w:t xml:space="preserve">sind </w:t>
      </w:r>
      <w:r w:rsidR="00F36423" w:rsidRPr="00A61A46">
        <w:rPr>
          <w:rFonts w:ascii="Garamond" w:eastAsia="Calibri" w:hAnsi="Garamond" w:cs="Times New Roman"/>
          <w:color w:val="000000" w:themeColor="text1"/>
          <w:sz w:val="24"/>
          <w:szCs w:val="24"/>
          <w:lang w:val="de-DE"/>
        </w:rPr>
        <w:t xml:space="preserve">in diesem Zusammenhang </w:t>
      </w:r>
      <w:r w:rsidR="001C036A" w:rsidRPr="00A61A46">
        <w:rPr>
          <w:rFonts w:ascii="Garamond" w:eastAsia="Calibri" w:hAnsi="Garamond" w:cs="Times New Roman"/>
          <w:color w:val="000000" w:themeColor="text1"/>
          <w:sz w:val="24"/>
          <w:szCs w:val="24"/>
          <w:lang w:val="de-DE"/>
        </w:rPr>
        <w:t>(a) d</w:t>
      </w:r>
      <w:r w:rsidR="005D2592" w:rsidRPr="00A61A46">
        <w:rPr>
          <w:rFonts w:ascii="Garamond" w:eastAsia="Calibri" w:hAnsi="Garamond" w:cs="Times New Roman"/>
          <w:color w:val="000000" w:themeColor="text1"/>
          <w:sz w:val="24"/>
          <w:szCs w:val="24"/>
          <w:lang w:val="de-DE"/>
        </w:rPr>
        <w:t>ie</w:t>
      </w:r>
      <w:r w:rsidR="001C036A" w:rsidRPr="00A61A46">
        <w:rPr>
          <w:rFonts w:ascii="Garamond" w:eastAsia="Calibri" w:hAnsi="Garamond" w:cs="Times New Roman"/>
          <w:color w:val="000000" w:themeColor="text1"/>
          <w:sz w:val="24"/>
          <w:szCs w:val="24"/>
          <w:lang w:val="de-DE"/>
        </w:rPr>
        <w:t xml:space="preserve"> auf </w:t>
      </w:r>
      <w:proofErr w:type="spellStart"/>
      <w:r w:rsidR="001C036A" w:rsidRPr="00A61A46">
        <w:rPr>
          <w:rFonts w:ascii="Garamond" w:eastAsia="Calibri" w:hAnsi="Garamond" w:cs="Times New Roman"/>
          <w:color w:val="000000" w:themeColor="text1"/>
          <w:sz w:val="24"/>
          <w:szCs w:val="24"/>
          <w:lang w:val="de-DE"/>
        </w:rPr>
        <w:t>Lackey</w:t>
      </w:r>
      <w:proofErr w:type="spellEnd"/>
      <w:r w:rsidR="001C036A" w:rsidRPr="00A61A46">
        <w:rPr>
          <w:rFonts w:ascii="Garamond" w:eastAsia="Calibri" w:hAnsi="Garamond" w:cs="Times New Roman"/>
          <w:color w:val="000000" w:themeColor="text1"/>
          <w:sz w:val="24"/>
          <w:szCs w:val="24"/>
          <w:lang w:val="de-DE"/>
        </w:rPr>
        <w:t xml:space="preserve"> </w:t>
      </w:r>
      <w:r w:rsidR="002878C0" w:rsidRPr="00A61A46">
        <w:rPr>
          <w:rFonts w:ascii="Garamond" w:eastAsia="Calibri" w:hAnsi="Garamond" w:cs="Times New Roman"/>
          <w:color w:val="000000" w:themeColor="text1"/>
          <w:sz w:val="24"/>
          <w:szCs w:val="24"/>
          <w:lang w:val="de-DE"/>
        </w:rPr>
        <w:t>(2007; 2009</w:t>
      </w:r>
      <w:r w:rsidR="00AB5762" w:rsidRPr="00A61A46">
        <w:rPr>
          <w:rFonts w:ascii="Garamond" w:eastAsia="Calibri" w:hAnsi="Garamond" w:cs="Times New Roman"/>
          <w:color w:val="000000" w:themeColor="text1"/>
          <w:sz w:val="24"/>
          <w:szCs w:val="24"/>
          <w:lang w:val="de-DE"/>
        </w:rPr>
        <w:t xml:space="preserve">; s. auch </w:t>
      </w:r>
      <w:proofErr w:type="spellStart"/>
      <w:r w:rsidR="00AB5762" w:rsidRPr="00A61A46">
        <w:rPr>
          <w:rFonts w:ascii="Garamond" w:eastAsia="Calibri" w:hAnsi="Garamond" w:cs="Times New Roman"/>
          <w:color w:val="000000" w:themeColor="text1"/>
          <w:sz w:val="24"/>
          <w:szCs w:val="24"/>
          <w:lang w:val="de-DE"/>
        </w:rPr>
        <w:t>Pritchard</w:t>
      </w:r>
      <w:proofErr w:type="spellEnd"/>
      <w:r w:rsidR="00AB5762" w:rsidRPr="00A61A46">
        <w:rPr>
          <w:rFonts w:ascii="Garamond" w:eastAsia="Calibri" w:hAnsi="Garamond" w:cs="Times New Roman"/>
          <w:color w:val="000000" w:themeColor="text1"/>
          <w:sz w:val="24"/>
          <w:szCs w:val="24"/>
          <w:lang w:val="de-DE"/>
        </w:rPr>
        <w:t xml:space="preserve"> 2010)</w:t>
      </w:r>
      <w:r w:rsidR="000B510F" w:rsidRPr="00A61A46">
        <w:rPr>
          <w:rFonts w:ascii="Garamond" w:eastAsia="Calibri" w:hAnsi="Garamond" w:cs="Times New Roman"/>
          <w:color w:val="000000" w:themeColor="text1"/>
          <w:sz w:val="24"/>
          <w:szCs w:val="24"/>
          <w:lang w:val="de-DE"/>
        </w:rPr>
        <w:t xml:space="preserve"> </w:t>
      </w:r>
      <w:r w:rsidR="001C036A" w:rsidRPr="00A61A46">
        <w:rPr>
          <w:rFonts w:ascii="Garamond" w:eastAsia="Calibri" w:hAnsi="Garamond" w:cs="Times New Roman"/>
          <w:color w:val="000000" w:themeColor="text1"/>
          <w:sz w:val="24"/>
          <w:szCs w:val="24"/>
          <w:lang w:val="de-DE"/>
        </w:rPr>
        <w:t xml:space="preserve">zurückgehende </w:t>
      </w:r>
      <w:r w:rsidR="005D2592" w:rsidRPr="00A61A46">
        <w:rPr>
          <w:rFonts w:ascii="Garamond" w:eastAsia="Calibri" w:hAnsi="Garamond" w:cs="Times New Roman"/>
          <w:color w:val="000000" w:themeColor="text1"/>
          <w:sz w:val="24"/>
          <w:szCs w:val="24"/>
          <w:lang w:val="de-DE"/>
        </w:rPr>
        <w:t>Kritik</w:t>
      </w:r>
      <w:r w:rsidR="001C036A" w:rsidRPr="00A61A46">
        <w:rPr>
          <w:rFonts w:ascii="Garamond" w:eastAsia="Calibri" w:hAnsi="Garamond" w:cs="Times New Roman"/>
          <w:color w:val="000000" w:themeColor="text1"/>
          <w:sz w:val="24"/>
          <w:szCs w:val="24"/>
          <w:lang w:val="de-DE"/>
        </w:rPr>
        <w:t xml:space="preserve">, dass bestimmte Fälle von </w:t>
      </w:r>
      <w:proofErr w:type="spellStart"/>
      <w:r w:rsidR="001C036A" w:rsidRPr="00A61A46">
        <w:rPr>
          <w:rFonts w:ascii="Garamond" w:eastAsia="Calibri" w:hAnsi="Garamond" w:cs="Times New Roman"/>
          <w:color w:val="000000" w:themeColor="text1"/>
          <w:sz w:val="24"/>
          <w:szCs w:val="24"/>
          <w:lang w:val="de-DE"/>
        </w:rPr>
        <w:t>testimonial</w:t>
      </w:r>
      <w:proofErr w:type="spellEnd"/>
      <w:r w:rsidR="001C036A" w:rsidRPr="00A61A46">
        <w:rPr>
          <w:rFonts w:ascii="Garamond" w:eastAsia="Calibri" w:hAnsi="Garamond" w:cs="Times New Roman"/>
          <w:color w:val="000000" w:themeColor="text1"/>
          <w:sz w:val="24"/>
          <w:szCs w:val="24"/>
          <w:lang w:val="de-DE"/>
        </w:rPr>
        <w:t xml:space="preserve"> </w:t>
      </w:r>
      <w:r w:rsidR="00DE1CED" w:rsidRPr="00A61A46">
        <w:rPr>
          <w:rFonts w:ascii="Garamond" w:eastAsia="Calibri" w:hAnsi="Garamond" w:cs="Times New Roman"/>
          <w:color w:val="000000" w:themeColor="text1"/>
          <w:sz w:val="24"/>
          <w:szCs w:val="24"/>
          <w:lang w:val="de-DE"/>
        </w:rPr>
        <w:t xml:space="preserve">erworbenem </w:t>
      </w:r>
      <w:r w:rsidR="001C036A" w:rsidRPr="00A61A46">
        <w:rPr>
          <w:rFonts w:ascii="Garamond" w:eastAsia="Calibri" w:hAnsi="Garamond" w:cs="Times New Roman"/>
          <w:color w:val="000000" w:themeColor="text1"/>
          <w:sz w:val="24"/>
          <w:szCs w:val="24"/>
          <w:lang w:val="de-DE"/>
        </w:rPr>
        <w:t>Wissen kein</w:t>
      </w:r>
      <w:r w:rsidR="00DE1CED" w:rsidRPr="00A61A46">
        <w:rPr>
          <w:rFonts w:ascii="Garamond" w:eastAsia="Calibri" w:hAnsi="Garamond" w:cs="Times New Roman"/>
          <w:color w:val="000000" w:themeColor="text1"/>
          <w:sz w:val="24"/>
          <w:szCs w:val="24"/>
          <w:lang w:val="de-DE"/>
        </w:rPr>
        <w:t xml:space="preserve"> hinreichend </w:t>
      </w:r>
      <w:r w:rsidR="003F6A44" w:rsidRPr="00A61A46">
        <w:rPr>
          <w:rFonts w:ascii="Garamond" w:eastAsia="Calibri" w:hAnsi="Garamond" w:cs="Times New Roman"/>
          <w:color w:val="000000" w:themeColor="text1"/>
          <w:sz w:val="24"/>
          <w:szCs w:val="24"/>
          <w:lang w:val="de-DE"/>
        </w:rPr>
        <w:t xml:space="preserve">großes </w:t>
      </w:r>
      <w:r w:rsidR="00DE1CED" w:rsidRPr="00A61A46">
        <w:rPr>
          <w:rFonts w:ascii="Garamond" w:eastAsia="Calibri" w:hAnsi="Garamond" w:cs="Times New Roman"/>
          <w:color w:val="000000" w:themeColor="text1"/>
          <w:sz w:val="24"/>
          <w:szCs w:val="24"/>
          <w:lang w:val="de-DE"/>
        </w:rPr>
        <w:t xml:space="preserve">intellektuelles Verdienst des Informationsempfängers </w:t>
      </w:r>
      <w:r w:rsidR="003423AD" w:rsidRPr="00A61A46">
        <w:rPr>
          <w:rFonts w:ascii="Garamond" w:eastAsia="Calibri" w:hAnsi="Garamond" w:cs="Times New Roman"/>
          <w:color w:val="000000" w:themeColor="text1"/>
          <w:sz w:val="24"/>
          <w:szCs w:val="24"/>
          <w:lang w:val="de-DE"/>
        </w:rPr>
        <w:t>darstellen</w:t>
      </w:r>
      <w:r w:rsidR="00DE1CED" w:rsidRPr="00A61A46">
        <w:rPr>
          <w:rFonts w:ascii="Garamond" w:eastAsia="Calibri" w:hAnsi="Garamond" w:cs="Times New Roman"/>
          <w:color w:val="000000" w:themeColor="text1"/>
          <w:sz w:val="24"/>
          <w:szCs w:val="24"/>
          <w:lang w:val="de-DE"/>
        </w:rPr>
        <w:t xml:space="preserve">; und (b) der besonders von </w:t>
      </w:r>
      <w:proofErr w:type="spellStart"/>
      <w:r w:rsidR="00DE1CED" w:rsidRPr="00A61A46">
        <w:rPr>
          <w:rFonts w:ascii="Garamond" w:eastAsia="Calibri" w:hAnsi="Garamond" w:cs="Times New Roman"/>
          <w:color w:val="000000" w:themeColor="text1"/>
          <w:sz w:val="24"/>
          <w:szCs w:val="24"/>
          <w:lang w:val="de-DE"/>
        </w:rPr>
        <w:t>Pritchard</w:t>
      </w:r>
      <w:proofErr w:type="spellEnd"/>
      <w:r w:rsidR="00DE1CED" w:rsidRPr="00A61A46">
        <w:rPr>
          <w:rFonts w:ascii="Garamond" w:eastAsia="Calibri" w:hAnsi="Garamond" w:cs="Times New Roman"/>
          <w:color w:val="000000" w:themeColor="text1"/>
          <w:sz w:val="24"/>
          <w:szCs w:val="24"/>
          <w:lang w:val="de-DE"/>
        </w:rPr>
        <w:t xml:space="preserve"> (</w:t>
      </w:r>
      <w:r w:rsidR="00DD63E2" w:rsidRPr="00A61A46">
        <w:rPr>
          <w:rFonts w:ascii="Garamond" w:eastAsia="Calibri" w:hAnsi="Garamond" w:cs="Times New Roman"/>
          <w:color w:val="000000" w:themeColor="text1"/>
          <w:sz w:val="24"/>
          <w:szCs w:val="24"/>
          <w:lang w:val="de-DE"/>
        </w:rPr>
        <w:t xml:space="preserve">etwa </w:t>
      </w:r>
      <w:r w:rsidR="00DE1CED" w:rsidRPr="00A61A46">
        <w:rPr>
          <w:rFonts w:ascii="Garamond" w:eastAsia="Calibri" w:hAnsi="Garamond" w:cs="Times New Roman"/>
          <w:color w:val="000000" w:themeColor="text1"/>
          <w:sz w:val="24"/>
          <w:szCs w:val="24"/>
          <w:lang w:val="de-DE"/>
        </w:rPr>
        <w:t xml:space="preserve">2010) stark gemachte Einwand, dass </w:t>
      </w:r>
      <w:r w:rsidR="002878C0" w:rsidRPr="00A61A46">
        <w:rPr>
          <w:rFonts w:ascii="Garamond" w:eastAsia="Calibri" w:hAnsi="Garamond" w:cs="Times New Roman"/>
          <w:color w:val="000000" w:themeColor="text1"/>
          <w:sz w:val="24"/>
          <w:szCs w:val="24"/>
          <w:lang w:val="de-DE"/>
        </w:rPr>
        <w:t xml:space="preserve">alle </w:t>
      </w:r>
      <w:r w:rsidRPr="00A61A46">
        <w:rPr>
          <w:rFonts w:ascii="Garamond" w:eastAsia="Calibri" w:hAnsi="Garamond" w:cs="Times New Roman"/>
          <w:color w:val="000000" w:themeColor="text1"/>
          <w:sz w:val="24"/>
          <w:szCs w:val="24"/>
          <w:lang w:val="de-DE"/>
        </w:rPr>
        <w:t xml:space="preserve">in </w:t>
      </w:r>
      <w:r w:rsidR="003423AD" w:rsidRPr="00A61A46">
        <w:rPr>
          <w:rFonts w:ascii="Garamond" w:eastAsia="Calibri" w:hAnsi="Garamond" w:cs="Times New Roman"/>
          <w:color w:val="000000" w:themeColor="text1"/>
          <w:sz w:val="24"/>
          <w:szCs w:val="24"/>
          <w:lang w:val="de-DE"/>
        </w:rPr>
        <w:t xml:space="preserve">solchen Ansätzen </w:t>
      </w:r>
      <w:r w:rsidR="002878C0" w:rsidRPr="00A61A46">
        <w:rPr>
          <w:rFonts w:ascii="Garamond" w:eastAsia="Calibri" w:hAnsi="Garamond" w:cs="Times New Roman"/>
          <w:color w:val="000000" w:themeColor="text1"/>
          <w:sz w:val="24"/>
          <w:szCs w:val="24"/>
          <w:lang w:val="de-DE"/>
        </w:rPr>
        <w:t xml:space="preserve">geforderten Bedingungen </w:t>
      </w:r>
      <w:r w:rsidR="00F36423" w:rsidRPr="00A61A46">
        <w:rPr>
          <w:rFonts w:ascii="Garamond" w:eastAsia="Calibri" w:hAnsi="Garamond" w:cs="Times New Roman"/>
          <w:color w:val="000000" w:themeColor="text1"/>
          <w:sz w:val="24"/>
          <w:szCs w:val="24"/>
          <w:lang w:val="de-DE"/>
        </w:rPr>
        <w:t xml:space="preserve">nicht hinreichend für </w:t>
      </w:r>
      <w:r w:rsidR="002878C0" w:rsidRPr="00A61A46">
        <w:rPr>
          <w:rFonts w:ascii="Garamond" w:eastAsia="Calibri" w:hAnsi="Garamond" w:cs="Times New Roman"/>
          <w:color w:val="000000" w:themeColor="text1"/>
          <w:sz w:val="24"/>
          <w:szCs w:val="24"/>
          <w:lang w:val="de-DE"/>
        </w:rPr>
        <w:t xml:space="preserve">Wissen </w:t>
      </w:r>
      <w:r w:rsidR="00F36423" w:rsidRPr="00A61A46">
        <w:rPr>
          <w:rFonts w:ascii="Garamond" w:eastAsia="Calibri" w:hAnsi="Garamond" w:cs="Times New Roman"/>
          <w:color w:val="000000" w:themeColor="text1"/>
          <w:sz w:val="24"/>
          <w:szCs w:val="24"/>
          <w:lang w:val="de-DE"/>
        </w:rPr>
        <w:t>sind</w:t>
      </w:r>
      <w:r w:rsidR="002878C0" w:rsidRPr="00A61A46">
        <w:rPr>
          <w:rFonts w:ascii="Garamond" w:eastAsia="Calibri" w:hAnsi="Garamond" w:cs="Times New Roman"/>
          <w:color w:val="000000" w:themeColor="text1"/>
          <w:sz w:val="24"/>
          <w:szCs w:val="24"/>
          <w:lang w:val="de-DE"/>
        </w:rPr>
        <w:t xml:space="preserve">. </w:t>
      </w:r>
      <w:r w:rsidR="00451950" w:rsidRPr="00A61A46">
        <w:rPr>
          <w:rFonts w:ascii="Garamond" w:eastAsia="Calibri" w:hAnsi="Garamond" w:cs="Times New Roman"/>
          <w:color w:val="000000" w:themeColor="text1"/>
          <w:sz w:val="24"/>
          <w:szCs w:val="24"/>
          <w:lang w:val="de-DE"/>
        </w:rPr>
        <w:t xml:space="preserve">(Für verwandte </w:t>
      </w:r>
      <w:r w:rsidR="00AE3F06" w:rsidRPr="00A61A46">
        <w:rPr>
          <w:rFonts w:ascii="Garamond" w:eastAsia="Calibri" w:hAnsi="Garamond" w:cs="Times New Roman"/>
          <w:color w:val="000000" w:themeColor="text1"/>
          <w:sz w:val="24"/>
          <w:szCs w:val="24"/>
          <w:lang w:val="de-DE"/>
        </w:rPr>
        <w:t>Überlegungen gegen einen Tugend-</w:t>
      </w:r>
      <w:proofErr w:type="spellStart"/>
      <w:r w:rsidR="00AE3F06" w:rsidRPr="00A61A46">
        <w:rPr>
          <w:rFonts w:ascii="Garamond" w:eastAsia="Calibri" w:hAnsi="Garamond" w:cs="Times New Roman"/>
          <w:color w:val="000000" w:themeColor="text1"/>
          <w:sz w:val="24"/>
          <w:szCs w:val="24"/>
          <w:lang w:val="de-DE"/>
        </w:rPr>
        <w:t>Reliabilismus</w:t>
      </w:r>
      <w:proofErr w:type="spellEnd"/>
      <w:r w:rsidR="00AE3F06" w:rsidRPr="00A61A46">
        <w:rPr>
          <w:rFonts w:ascii="Garamond" w:eastAsia="Calibri" w:hAnsi="Garamond" w:cs="Times New Roman"/>
          <w:color w:val="000000" w:themeColor="text1"/>
          <w:sz w:val="24"/>
          <w:szCs w:val="24"/>
          <w:lang w:val="de-DE"/>
        </w:rPr>
        <w:t xml:space="preserve"> s. auch </w:t>
      </w:r>
      <w:proofErr w:type="spellStart"/>
      <w:r w:rsidR="00AE3F06" w:rsidRPr="00A61A46">
        <w:rPr>
          <w:rFonts w:ascii="Garamond" w:eastAsia="Calibri" w:hAnsi="Garamond" w:cs="Times New Roman"/>
          <w:color w:val="000000" w:themeColor="text1"/>
          <w:sz w:val="24"/>
          <w:szCs w:val="24"/>
          <w:lang w:val="de-DE"/>
        </w:rPr>
        <w:t>Brogaard</w:t>
      </w:r>
      <w:proofErr w:type="spellEnd"/>
      <w:r w:rsidR="00AE3F06" w:rsidRPr="00A61A46">
        <w:rPr>
          <w:rFonts w:ascii="Garamond" w:eastAsia="Calibri" w:hAnsi="Garamond" w:cs="Times New Roman"/>
          <w:color w:val="000000" w:themeColor="text1"/>
          <w:sz w:val="24"/>
          <w:szCs w:val="24"/>
          <w:lang w:val="de-DE"/>
        </w:rPr>
        <w:t xml:space="preserve"> 2006</w:t>
      </w:r>
      <w:r w:rsidR="00AB5762" w:rsidRPr="00A61A46">
        <w:rPr>
          <w:rFonts w:ascii="Garamond" w:eastAsia="Calibri" w:hAnsi="Garamond" w:cs="Times New Roman"/>
          <w:color w:val="000000" w:themeColor="text1"/>
          <w:sz w:val="24"/>
          <w:szCs w:val="24"/>
          <w:lang w:val="de-DE"/>
        </w:rPr>
        <w:t xml:space="preserve"> und die Diskussion solcher Einwände in </w:t>
      </w:r>
      <w:proofErr w:type="spellStart"/>
      <w:r w:rsidR="00AB5762" w:rsidRPr="00A61A46">
        <w:rPr>
          <w:rFonts w:ascii="Garamond" w:eastAsia="Calibri" w:hAnsi="Garamond" w:cs="Times New Roman"/>
          <w:color w:val="000000" w:themeColor="text1"/>
          <w:sz w:val="24"/>
          <w:szCs w:val="24"/>
          <w:lang w:val="de-DE"/>
        </w:rPr>
        <w:t>Littlejohn</w:t>
      </w:r>
      <w:proofErr w:type="spellEnd"/>
      <w:r w:rsidR="00AB5762" w:rsidRPr="00A61A46">
        <w:rPr>
          <w:rFonts w:ascii="Garamond" w:eastAsia="Calibri" w:hAnsi="Garamond" w:cs="Times New Roman"/>
          <w:color w:val="000000" w:themeColor="text1"/>
          <w:sz w:val="24"/>
          <w:szCs w:val="24"/>
          <w:lang w:val="de-DE"/>
        </w:rPr>
        <w:t xml:space="preserve"> 2014.)</w:t>
      </w:r>
      <w:r w:rsidR="00AE3F06" w:rsidRPr="00A61A46">
        <w:rPr>
          <w:rFonts w:ascii="Garamond" w:eastAsia="Calibri" w:hAnsi="Garamond" w:cs="Times New Roman"/>
          <w:color w:val="000000" w:themeColor="text1"/>
          <w:sz w:val="24"/>
          <w:szCs w:val="24"/>
          <w:lang w:val="de-DE"/>
        </w:rPr>
        <w:t xml:space="preserve"> </w:t>
      </w:r>
      <w:proofErr w:type="spellStart"/>
      <w:r w:rsidR="002878C0" w:rsidRPr="00A61A46">
        <w:rPr>
          <w:rFonts w:ascii="Garamond" w:eastAsia="Calibri" w:hAnsi="Garamond" w:cs="Times New Roman"/>
          <w:color w:val="000000" w:themeColor="text1"/>
          <w:sz w:val="24"/>
          <w:szCs w:val="24"/>
          <w:lang w:val="de-DE"/>
        </w:rPr>
        <w:t>Lackey</w:t>
      </w:r>
      <w:proofErr w:type="spellEnd"/>
      <w:r w:rsidR="002878C0" w:rsidRPr="00A61A46">
        <w:rPr>
          <w:rFonts w:ascii="Garamond" w:eastAsia="Calibri" w:hAnsi="Garamond" w:cs="Times New Roman"/>
          <w:color w:val="000000" w:themeColor="text1"/>
          <w:sz w:val="24"/>
          <w:szCs w:val="24"/>
          <w:lang w:val="de-DE"/>
        </w:rPr>
        <w:t xml:space="preserve"> argumentiert, </w:t>
      </w:r>
      <w:r w:rsidRPr="00A61A46">
        <w:rPr>
          <w:rFonts w:ascii="Garamond" w:eastAsia="Calibri" w:hAnsi="Garamond" w:cs="Times New Roman"/>
          <w:color w:val="000000" w:themeColor="text1"/>
          <w:sz w:val="24"/>
          <w:szCs w:val="24"/>
          <w:lang w:val="de-DE"/>
        </w:rPr>
        <w:t xml:space="preserve">dass wir auch dann Wissen erwerben, </w:t>
      </w:r>
      <w:r w:rsidR="00731B7A" w:rsidRPr="00A61A46">
        <w:rPr>
          <w:rFonts w:ascii="Garamond" w:eastAsia="Calibri" w:hAnsi="Garamond" w:cs="Times New Roman"/>
          <w:color w:val="000000" w:themeColor="text1"/>
          <w:sz w:val="24"/>
          <w:szCs w:val="24"/>
          <w:lang w:val="de-DE"/>
        </w:rPr>
        <w:t xml:space="preserve">wenn wir </w:t>
      </w:r>
      <w:r w:rsidR="00CC594A" w:rsidRPr="00A61A46">
        <w:rPr>
          <w:rFonts w:ascii="Garamond" w:eastAsia="Calibri" w:hAnsi="Garamond" w:cs="Times New Roman"/>
          <w:color w:val="000000" w:themeColor="text1"/>
          <w:sz w:val="24"/>
          <w:szCs w:val="24"/>
          <w:lang w:val="de-DE"/>
        </w:rPr>
        <w:t xml:space="preserve">etwa </w:t>
      </w:r>
      <w:r w:rsidR="00A46D82" w:rsidRPr="00A61A46">
        <w:rPr>
          <w:rFonts w:ascii="Garamond" w:eastAsia="Calibri" w:hAnsi="Garamond" w:cs="Times New Roman"/>
          <w:color w:val="000000" w:themeColor="text1"/>
          <w:sz w:val="24"/>
          <w:szCs w:val="24"/>
          <w:lang w:val="de-DE"/>
        </w:rPr>
        <w:t>in einer fremden Stadt jemanden nach dem Weg fragen</w:t>
      </w:r>
      <w:r w:rsidR="00597B7B" w:rsidRPr="00A61A46">
        <w:rPr>
          <w:rFonts w:ascii="Garamond" w:eastAsia="Calibri" w:hAnsi="Garamond" w:cs="Times New Roman"/>
          <w:color w:val="000000" w:themeColor="text1"/>
          <w:sz w:val="24"/>
          <w:szCs w:val="24"/>
          <w:lang w:val="de-DE"/>
        </w:rPr>
        <w:t xml:space="preserve"> und eine </w:t>
      </w:r>
      <w:r w:rsidR="00A46D82" w:rsidRPr="00A61A46">
        <w:rPr>
          <w:rFonts w:ascii="Garamond" w:eastAsia="Calibri" w:hAnsi="Garamond" w:cs="Times New Roman"/>
          <w:color w:val="000000" w:themeColor="text1"/>
          <w:sz w:val="24"/>
          <w:szCs w:val="24"/>
          <w:lang w:val="de-DE"/>
        </w:rPr>
        <w:t xml:space="preserve">richtige Auskunft </w:t>
      </w:r>
      <w:r w:rsidR="00597B7B" w:rsidRPr="00A61A46">
        <w:rPr>
          <w:rFonts w:ascii="Garamond" w:eastAsia="Calibri" w:hAnsi="Garamond" w:cs="Times New Roman"/>
          <w:color w:val="000000" w:themeColor="text1"/>
          <w:sz w:val="24"/>
          <w:szCs w:val="24"/>
          <w:lang w:val="de-DE"/>
        </w:rPr>
        <w:t>bekommen</w:t>
      </w:r>
      <w:r w:rsidRPr="00A61A46">
        <w:rPr>
          <w:rFonts w:ascii="Garamond" w:eastAsia="Calibri" w:hAnsi="Garamond" w:cs="Times New Roman"/>
          <w:color w:val="000000" w:themeColor="text1"/>
          <w:sz w:val="24"/>
          <w:szCs w:val="24"/>
          <w:lang w:val="de-DE"/>
        </w:rPr>
        <w:t>. D</w:t>
      </w:r>
      <w:r w:rsidR="00A46D82" w:rsidRPr="00A61A46">
        <w:rPr>
          <w:rFonts w:ascii="Garamond" w:eastAsia="Calibri" w:hAnsi="Garamond" w:cs="Times New Roman"/>
          <w:color w:val="000000" w:themeColor="text1"/>
          <w:sz w:val="24"/>
          <w:szCs w:val="24"/>
          <w:lang w:val="de-DE"/>
        </w:rPr>
        <w:t xml:space="preserve">ie </w:t>
      </w:r>
      <w:r w:rsidR="00597B7B" w:rsidRPr="00A61A46">
        <w:rPr>
          <w:rFonts w:ascii="Garamond" w:eastAsia="Calibri" w:hAnsi="Garamond" w:cs="Times New Roman"/>
          <w:color w:val="000000" w:themeColor="text1"/>
          <w:sz w:val="24"/>
          <w:szCs w:val="24"/>
          <w:lang w:val="de-DE"/>
        </w:rPr>
        <w:t xml:space="preserve">entscheidenden </w:t>
      </w:r>
      <w:r w:rsidR="00A46D82" w:rsidRPr="00A61A46">
        <w:rPr>
          <w:rFonts w:ascii="Garamond" w:eastAsia="Calibri" w:hAnsi="Garamond" w:cs="Times New Roman"/>
          <w:color w:val="000000" w:themeColor="text1"/>
          <w:sz w:val="24"/>
          <w:szCs w:val="24"/>
          <w:lang w:val="de-DE"/>
        </w:rPr>
        <w:t xml:space="preserve">kognitiven Verdienste hierfür </w:t>
      </w:r>
      <w:r w:rsidR="00F80F54" w:rsidRPr="00A61A46">
        <w:rPr>
          <w:rFonts w:ascii="Garamond" w:eastAsia="Calibri" w:hAnsi="Garamond" w:cs="Times New Roman"/>
          <w:color w:val="000000" w:themeColor="text1"/>
          <w:sz w:val="24"/>
          <w:szCs w:val="24"/>
          <w:lang w:val="de-DE"/>
        </w:rPr>
        <w:t xml:space="preserve">lägen in solchen Fällen jedoch </w:t>
      </w:r>
      <w:r w:rsidR="00A46D82" w:rsidRPr="00A61A46">
        <w:rPr>
          <w:rFonts w:ascii="Garamond" w:eastAsia="Calibri" w:hAnsi="Garamond" w:cs="Times New Roman"/>
          <w:color w:val="000000" w:themeColor="text1"/>
          <w:sz w:val="24"/>
          <w:szCs w:val="24"/>
          <w:lang w:val="de-DE"/>
        </w:rPr>
        <w:t>nicht bei</w:t>
      </w:r>
      <w:r w:rsidR="00762BA9" w:rsidRPr="00A61A46">
        <w:rPr>
          <w:rFonts w:ascii="Garamond" w:eastAsia="Calibri" w:hAnsi="Garamond" w:cs="Times New Roman"/>
          <w:color w:val="000000" w:themeColor="text1"/>
          <w:sz w:val="24"/>
          <w:szCs w:val="24"/>
          <w:lang w:val="de-DE"/>
        </w:rPr>
        <w:t xml:space="preserve"> der </w:t>
      </w:r>
      <w:r w:rsidR="00A46D82" w:rsidRPr="00A61A46">
        <w:rPr>
          <w:rFonts w:ascii="Garamond" w:eastAsia="Calibri" w:hAnsi="Garamond" w:cs="Times New Roman"/>
          <w:color w:val="000000" w:themeColor="text1"/>
          <w:sz w:val="24"/>
          <w:szCs w:val="24"/>
          <w:lang w:val="de-DE"/>
        </w:rPr>
        <w:t>Hörer</w:t>
      </w:r>
      <w:r w:rsidR="00762BA9" w:rsidRPr="00A61A46">
        <w:rPr>
          <w:rFonts w:ascii="Garamond" w:eastAsia="Calibri" w:hAnsi="Garamond" w:cs="Times New Roman"/>
          <w:color w:val="000000" w:themeColor="text1"/>
          <w:sz w:val="24"/>
          <w:szCs w:val="24"/>
          <w:lang w:val="de-DE"/>
        </w:rPr>
        <w:t>in</w:t>
      </w:r>
      <w:r w:rsidR="00A46D82" w:rsidRPr="00A61A46">
        <w:rPr>
          <w:rFonts w:ascii="Garamond" w:eastAsia="Calibri" w:hAnsi="Garamond" w:cs="Times New Roman"/>
          <w:color w:val="000000" w:themeColor="text1"/>
          <w:sz w:val="24"/>
          <w:szCs w:val="24"/>
          <w:lang w:val="de-DE"/>
        </w:rPr>
        <w:t xml:space="preserve">, sondern beim Sprecher. </w:t>
      </w:r>
      <w:proofErr w:type="spellStart"/>
      <w:r w:rsidR="00597B7B" w:rsidRPr="00A61A46">
        <w:rPr>
          <w:rFonts w:ascii="Garamond" w:eastAsia="Calibri" w:hAnsi="Garamond" w:cs="Times New Roman"/>
          <w:color w:val="000000" w:themeColor="text1"/>
          <w:sz w:val="24"/>
          <w:szCs w:val="24"/>
          <w:lang w:val="de-DE"/>
        </w:rPr>
        <w:t>Pritchard</w:t>
      </w:r>
      <w:proofErr w:type="spellEnd"/>
      <w:r w:rsidR="00597B7B" w:rsidRPr="00A61A46">
        <w:rPr>
          <w:rFonts w:ascii="Garamond" w:eastAsia="Calibri" w:hAnsi="Garamond" w:cs="Times New Roman"/>
          <w:color w:val="000000" w:themeColor="text1"/>
          <w:sz w:val="24"/>
          <w:szCs w:val="24"/>
          <w:lang w:val="de-DE"/>
        </w:rPr>
        <w:t xml:space="preserve"> </w:t>
      </w:r>
      <w:r w:rsidR="0070078B" w:rsidRPr="00A61A46">
        <w:rPr>
          <w:rFonts w:ascii="Garamond" w:eastAsia="Calibri" w:hAnsi="Garamond" w:cs="Times New Roman"/>
          <w:color w:val="000000" w:themeColor="text1"/>
          <w:sz w:val="24"/>
          <w:szCs w:val="24"/>
          <w:lang w:val="de-DE"/>
        </w:rPr>
        <w:t xml:space="preserve">führt </w:t>
      </w:r>
      <w:r w:rsidR="00A2427B" w:rsidRPr="00A61A46">
        <w:rPr>
          <w:rFonts w:ascii="Garamond" w:eastAsia="Calibri" w:hAnsi="Garamond" w:cs="Times New Roman"/>
          <w:color w:val="000000" w:themeColor="text1"/>
          <w:sz w:val="24"/>
          <w:szCs w:val="24"/>
          <w:lang w:val="de-DE"/>
        </w:rPr>
        <w:t xml:space="preserve">neben </w:t>
      </w:r>
      <w:r w:rsidR="000F21EB" w:rsidRPr="00A61A46">
        <w:rPr>
          <w:rFonts w:ascii="Garamond" w:eastAsia="Calibri" w:hAnsi="Garamond" w:cs="Times New Roman"/>
          <w:color w:val="000000" w:themeColor="text1"/>
          <w:sz w:val="24"/>
          <w:szCs w:val="24"/>
          <w:lang w:val="de-DE"/>
        </w:rPr>
        <w:t xml:space="preserve">solchen </w:t>
      </w:r>
      <w:r w:rsidR="00A2427B" w:rsidRPr="00A61A46">
        <w:rPr>
          <w:rFonts w:ascii="Garamond" w:eastAsia="Calibri" w:hAnsi="Garamond" w:cs="Times New Roman"/>
          <w:color w:val="000000" w:themeColor="text1"/>
          <w:sz w:val="24"/>
          <w:szCs w:val="24"/>
          <w:lang w:val="de-DE"/>
        </w:rPr>
        <w:t>Einw</w:t>
      </w:r>
      <w:r w:rsidR="00F80F54" w:rsidRPr="00A61A46">
        <w:rPr>
          <w:rFonts w:ascii="Garamond" w:eastAsia="Calibri" w:hAnsi="Garamond" w:cs="Times New Roman"/>
          <w:color w:val="000000" w:themeColor="text1"/>
          <w:sz w:val="24"/>
          <w:szCs w:val="24"/>
          <w:lang w:val="de-DE"/>
        </w:rPr>
        <w:t>änden</w:t>
      </w:r>
      <w:r w:rsidR="00A2427B" w:rsidRPr="00A61A46">
        <w:rPr>
          <w:rFonts w:ascii="Garamond" w:eastAsia="Calibri" w:hAnsi="Garamond" w:cs="Times New Roman"/>
          <w:color w:val="000000" w:themeColor="text1"/>
          <w:sz w:val="24"/>
          <w:szCs w:val="24"/>
          <w:lang w:val="de-DE"/>
        </w:rPr>
        <w:t xml:space="preserve"> </w:t>
      </w:r>
      <w:r w:rsidR="000F21EB" w:rsidRPr="00A61A46">
        <w:rPr>
          <w:rFonts w:ascii="Garamond" w:eastAsia="Calibri" w:hAnsi="Garamond" w:cs="Times New Roman"/>
          <w:color w:val="000000" w:themeColor="text1"/>
          <w:sz w:val="24"/>
          <w:szCs w:val="24"/>
          <w:lang w:val="de-DE"/>
        </w:rPr>
        <w:t xml:space="preserve">auch </w:t>
      </w:r>
      <w:r w:rsidR="00597B7B" w:rsidRPr="00A61A46">
        <w:rPr>
          <w:rFonts w:ascii="Garamond" w:eastAsia="Calibri" w:hAnsi="Garamond" w:cs="Times New Roman"/>
          <w:color w:val="000000" w:themeColor="text1"/>
          <w:sz w:val="24"/>
          <w:szCs w:val="24"/>
          <w:lang w:val="de-DE"/>
        </w:rPr>
        <w:t xml:space="preserve">das klassische </w:t>
      </w:r>
      <w:proofErr w:type="spellStart"/>
      <w:r w:rsidR="0070078B" w:rsidRPr="00A61A46">
        <w:rPr>
          <w:rFonts w:ascii="Garamond" w:eastAsia="Calibri" w:hAnsi="Garamond" w:cs="Times New Roman"/>
          <w:color w:val="000000" w:themeColor="text1"/>
          <w:sz w:val="24"/>
          <w:szCs w:val="24"/>
          <w:lang w:val="de-DE"/>
        </w:rPr>
        <w:t>Ginet</w:t>
      </w:r>
      <w:proofErr w:type="spellEnd"/>
      <w:r w:rsidR="0070078B" w:rsidRPr="00A61A46">
        <w:rPr>
          <w:rFonts w:ascii="Garamond" w:eastAsia="Calibri" w:hAnsi="Garamond" w:cs="Times New Roman"/>
          <w:color w:val="000000" w:themeColor="text1"/>
          <w:sz w:val="24"/>
          <w:szCs w:val="24"/>
          <w:lang w:val="de-DE"/>
        </w:rPr>
        <w:t xml:space="preserve">-Goldman-Szenario </w:t>
      </w:r>
      <w:r w:rsidR="00F80F54" w:rsidRPr="00A61A46">
        <w:rPr>
          <w:rFonts w:ascii="Garamond" w:eastAsia="Calibri" w:hAnsi="Garamond" w:cs="Times New Roman"/>
          <w:color w:val="000000" w:themeColor="text1"/>
          <w:sz w:val="24"/>
          <w:szCs w:val="24"/>
          <w:lang w:val="de-DE"/>
        </w:rPr>
        <w:t xml:space="preserve">an: Ein Akteur erwirbt aufgrund </w:t>
      </w:r>
      <w:proofErr w:type="spellStart"/>
      <w:r w:rsidR="00BF37CF" w:rsidRPr="00A61A46">
        <w:rPr>
          <w:rFonts w:ascii="Garamond" w:eastAsia="Calibri" w:hAnsi="Garamond" w:cs="Times New Roman"/>
          <w:color w:val="000000" w:themeColor="text1"/>
          <w:sz w:val="24"/>
          <w:szCs w:val="24"/>
          <w:lang w:val="de-DE"/>
        </w:rPr>
        <w:t>verid</w:t>
      </w:r>
      <w:r w:rsidR="00401C3D" w:rsidRPr="00A61A46">
        <w:rPr>
          <w:rFonts w:ascii="Garamond" w:eastAsia="Calibri" w:hAnsi="Garamond" w:cs="Times New Roman"/>
          <w:color w:val="000000" w:themeColor="text1"/>
          <w:sz w:val="24"/>
          <w:szCs w:val="24"/>
          <w:lang w:val="de-DE"/>
        </w:rPr>
        <w:t>ische</w:t>
      </w:r>
      <w:r w:rsidR="00F80F54" w:rsidRPr="00A61A46">
        <w:rPr>
          <w:rFonts w:ascii="Garamond" w:eastAsia="Calibri" w:hAnsi="Garamond" w:cs="Times New Roman"/>
          <w:color w:val="000000" w:themeColor="text1"/>
          <w:sz w:val="24"/>
          <w:szCs w:val="24"/>
          <w:lang w:val="de-DE"/>
        </w:rPr>
        <w:t>r</w:t>
      </w:r>
      <w:proofErr w:type="spellEnd"/>
      <w:r w:rsidR="00401C3D" w:rsidRPr="00A61A46">
        <w:rPr>
          <w:rFonts w:ascii="Garamond" w:eastAsia="Calibri" w:hAnsi="Garamond" w:cs="Times New Roman"/>
          <w:color w:val="000000" w:themeColor="text1"/>
          <w:sz w:val="24"/>
          <w:szCs w:val="24"/>
          <w:lang w:val="de-DE"/>
        </w:rPr>
        <w:t xml:space="preserve"> </w:t>
      </w:r>
      <w:r w:rsidR="003423AD" w:rsidRPr="00A61A46">
        <w:rPr>
          <w:rFonts w:ascii="Garamond" w:eastAsia="Calibri" w:hAnsi="Garamond" w:cs="Times New Roman"/>
          <w:color w:val="000000" w:themeColor="text1"/>
          <w:sz w:val="24"/>
          <w:szCs w:val="24"/>
          <w:lang w:val="de-DE"/>
        </w:rPr>
        <w:t>Scheunen-</w:t>
      </w:r>
      <w:r w:rsidR="00597B7B" w:rsidRPr="00A61A46">
        <w:rPr>
          <w:rFonts w:ascii="Garamond" w:eastAsia="Calibri" w:hAnsi="Garamond" w:cs="Times New Roman"/>
          <w:color w:val="000000" w:themeColor="text1"/>
          <w:sz w:val="24"/>
          <w:szCs w:val="24"/>
          <w:lang w:val="de-DE"/>
        </w:rPr>
        <w:t xml:space="preserve">Eindrücke </w:t>
      </w:r>
      <w:r w:rsidR="00F80F54" w:rsidRPr="00A61A46">
        <w:rPr>
          <w:rFonts w:ascii="Garamond" w:eastAsia="Calibri" w:hAnsi="Garamond" w:cs="Times New Roman"/>
          <w:color w:val="000000" w:themeColor="text1"/>
          <w:sz w:val="24"/>
          <w:szCs w:val="24"/>
          <w:lang w:val="de-DE"/>
        </w:rPr>
        <w:t xml:space="preserve">die wahre </w:t>
      </w:r>
      <w:r w:rsidR="00597B7B" w:rsidRPr="00A61A46">
        <w:rPr>
          <w:rFonts w:ascii="Garamond" w:eastAsia="Calibri" w:hAnsi="Garamond" w:cs="Times New Roman"/>
          <w:color w:val="000000" w:themeColor="text1"/>
          <w:sz w:val="24"/>
          <w:szCs w:val="24"/>
          <w:lang w:val="de-DE"/>
        </w:rPr>
        <w:t xml:space="preserve">Überzeugung, er betrachte eine Scheune, </w:t>
      </w:r>
      <w:r w:rsidR="00F80F54" w:rsidRPr="00A61A46">
        <w:rPr>
          <w:rFonts w:ascii="Garamond" w:eastAsia="Calibri" w:hAnsi="Garamond" w:cs="Times New Roman"/>
          <w:color w:val="000000" w:themeColor="text1"/>
          <w:sz w:val="24"/>
          <w:szCs w:val="24"/>
          <w:lang w:val="de-DE"/>
        </w:rPr>
        <w:t xml:space="preserve">doch </w:t>
      </w:r>
      <w:r w:rsidR="00597B7B" w:rsidRPr="00A61A46">
        <w:rPr>
          <w:rFonts w:ascii="Garamond" w:eastAsia="Calibri" w:hAnsi="Garamond" w:cs="Times New Roman"/>
          <w:color w:val="000000" w:themeColor="text1"/>
          <w:sz w:val="24"/>
          <w:szCs w:val="24"/>
          <w:lang w:val="de-DE"/>
        </w:rPr>
        <w:t xml:space="preserve">die Umgebung </w:t>
      </w:r>
      <w:r w:rsidR="00F80F54" w:rsidRPr="00A61A46">
        <w:rPr>
          <w:rFonts w:ascii="Garamond" w:eastAsia="Calibri" w:hAnsi="Garamond" w:cs="Times New Roman"/>
          <w:color w:val="000000" w:themeColor="text1"/>
          <w:sz w:val="24"/>
          <w:szCs w:val="24"/>
          <w:lang w:val="de-DE"/>
        </w:rPr>
        <w:t xml:space="preserve">ist </w:t>
      </w:r>
      <w:r w:rsidR="00597B7B" w:rsidRPr="00A61A46">
        <w:rPr>
          <w:rFonts w:ascii="Garamond" w:eastAsia="Calibri" w:hAnsi="Garamond" w:cs="Times New Roman"/>
          <w:color w:val="000000" w:themeColor="text1"/>
          <w:sz w:val="24"/>
          <w:szCs w:val="24"/>
          <w:lang w:val="de-DE"/>
        </w:rPr>
        <w:t xml:space="preserve">voller Scheunenattrappen und </w:t>
      </w:r>
      <w:r w:rsidR="00F80F54" w:rsidRPr="00A61A46">
        <w:rPr>
          <w:rFonts w:ascii="Garamond" w:eastAsia="Calibri" w:hAnsi="Garamond" w:cs="Times New Roman"/>
          <w:color w:val="000000" w:themeColor="text1"/>
          <w:sz w:val="24"/>
          <w:szCs w:val="24"/>
          <w:lang w:val="de-DE"/>
        </w:rPr>
        <w:t xml:space="preserve">er hätte sich leicht täuschen können. </w:t>
      </w:r>
      <w:r w:rsidR="000F21EB" w:rsidRPr="00A61A46">
        <w:rPr>
          <w:rFonts w:ascii="Garamond" w:eastAsia="Calibri" w:hAnsi="Garamond" w:cs="Times New Roman"/>
          <w:color w:val="000000" w:themeColor="text1"/>
          <w:sz w:val="24"/>
          <w:szCs w:val="24"/>
          <w:lang w:val="de-DE"/>
        </w:rPr>
        <w:t xml:space="preserve">Eine verbreitete </w:t>
      </w:r>
      <w:r w:rsidR="000B510F" w:rsidRPr="00A61A46">
        <w:rPr>
          <w:rFonts w:ascii="Garamond" w:eastAsia="Calibri" w:hAnsi="Garamond" w:cs="Times New Roman"/>
          <w:color w:val="000000" w:themeColor="text1"/>
          <w:sz w:val="24"/>
          <w:szCs w:val="24"/>
          <w:lang w:val="de-DE"/>
        </w:rPr>
        <w:t xml:space="preserve">übliche </w:t>
      </w:r>
      <w:r w:rsidR="00736F3C" w:rsidRPr="00A61A46">
        <w:rPr>
          <w:rFonts w:ascii="Garamond" w:eastAsia="Calibri" w:hAnsi="Garamond" w:cs="Times New Roman"/>
          <w:color w:val="000000" w:themeColor="text1"/>
          <w:sz w:val="24"/>
          <w:szCs w:val="24"/>
          <w:lang w:val="de-DE"/>
        </w:rPr>
        <w:t>Intuition</w:t>
      </w:r>
      <w:r w:rsidR="000B510F" w:rsidRPr="00A61A46">
        <w:rPr>
          <w:rFonts w:ascii="Garamond" w:eastAsia="Calibri" w:hAnsi="Garamond" w:cs="Times New Roman"/>
          <w:color w:val="000000" w:themeColor="text1"/>
          <w:sz w:val="24"/>
          <w:szCs w:val="24"/>
          <w:lang w:val="de-DE"/>
        </w:rPr>
        <w:t xml:space="preserve"> lautet hier</w:t>
      </w:r>
      <w:r w:rsidR="00736F3C" w:rsidRPr="00A61A46">
        <w:rPr>
          <w:rFonts w:ascii="Garamond" w:eastAsia="Calibri" w:hAnsi="Garamond" w:cs="Times New Roman"/>
          <w:color w:val="000000" w:themeColor="text1"/>
          <w:sz w:val="24"/>
          <w:szCs w:val="24"/>
          <w:lang w:val="de-DE"/>
        </w:rPr>
        <w:t xml:space="preserve">, dass </w:t>
      </w:r>
      <w:r w:rsidR="00736F3C" w:rsidRPr="00A61A46">
        <w:rPr>
          <w:rFonts w:ascii="Garamond" w:eastAsia="Calibri" w:hAnsi="Garamond" w:cs="Times New Roman"/>
          <w:i/>
          <w:color w:val="000000" w:themeColor="text1"/>
          <w:sz w:val="24"/>
          <w:szCs w:val="24"/>
          <w:lang w:val="de-DE"/>
        </w:rPr>
        <w:t>kein</w:t>
      </w:r>
      <w:r w:rsidR="00736F3C" w:rsidRPr="00A61A46">
        <w:rPr>
          <w:rFonts w:ascii="Garamond" w:eastAsia="Calibri" w:hAnsi="Garamond" w:cs="Times New Roman"/>
          <w:color w:val="000000" w:themeColor="text1"/>
          <w:sz w:val="24"/>
          <w:szCs w:val="24"/>
          <w:lang w:val="de-DE"/>
        </w:rPr>
        <w:t xml:space="preserve"> Wissen vorliegt</w:t>
      </w:r>
      <w:r w:rsidR="000B510F" w:rsidRPr="00A61A46">
        <w:rPr>
          <w:rFonts w:ascii="Garamond" w:eastAsia="Calibri" w:hAnsi="Garamond" w:cs="Times New Roman"/>
          <w:color w:val="000000" w:themeColor="text1"/>
          <w:sz w:val="24"/>
          <w:szCs w:val="24"/>
          <w:lang w:val="de-DE"/>
        </w:rPr>
        <w:t xml:space="preserve">. </w:t>
      </w:r>
      <w:r w:rsidR="00F80F54" w:rsidRPr="00A61A46">
        <w:rPr>
          <w:rFonts w:ascii="Garamond" w:eastAsia="Calibri" w:hAnsi="Garamond" w:cs="Times New Roman"/>
          <w:color w:val="000000" w:themeColor="text1"/>
          <w:sz w:val="24"/>
          <w:szCs w:val="24"/>
          <w:lang w:val="de-DE"/>
        </w:rPr>
        <w:t xml:space="preserve">Gleichwohl erzielt der </w:t>
      </w:r>
      <w:r w:rsidR="00736F3C" w:rsidRPr="00A61A46">
        <w:rPr>
          <w:rFonts w:ascii="Garamond" w:eastAsia="Calibri" w:hAnsi="Garamond" w:cs="Times New Roman"/>
          <w:color w:val="000000" w:themeColor="text1"/>
          <w:sz w:val="24"/>
          <w:szCs w:val="24"/>
          <w:lang w:val="de-DE"/>
        </w:rPr>
        <w:t xml:space="preserve">Akteur </w:t>
      </w:r>
      <w:r w:rsidR="00433E54" w:rsidRPr="00A61A46">
        <w:rPr>
          <w:rFonts w:ascii="Garamond" w:eastAsia="Calibri" w:hAnsi="Garamond" w:cs="Times New Roman"/>
          <w:color w:val="000000" w:themeColor="text1"/>
          <w:sz w:val="24"/>
          <w:szCs w:val="24"/>
          <w:lang w:val="de-DE"/>
        </w:rPr>
        <w:t xml:space="preserve">einen </w:t>
      </w:r>
      <w:r w:rsidR="000B510F" w:rsidRPr="00A61A46">
        <w:rPr>
          <w:rFonts w:ascii="Garamond" w:eastAsia="Calibri" w:hAnsi="Garamond" w:cs="Times New Roman"/>
          <w:color w:val="000000" w:themeColor="text1"/>
          <w:sz w:val="24"/>
          <w:szCs w:val="24"/>
          <w:lang w:val="de-DE"/>
        </w:rPr>
        <w:t xml:space="preserve">epistemischen </w:t>
      </w:r>
      <w:r w:rsidR="00433E54" w:rsidRPr="00A61A46">
        <w:rPr>
          <w:rFonts w:ascii="Garamond" w:eastAsia="Calibri" w:hAnsi="Garamond" w:cs="Times New Roman"/>
          <w:color w:val="000000" w:themeColor="text1"/>
          <w:sz w:val="24"/>
          <w:szCs w:val="24"/>
          <w:lang w:val="de-DE"/>
        </w:rPr>
        <w:t xml:space="preserve">Erfolg auf der Basis der </w:t>
      </w:r>
      <w:r w:rsidR="00CC594A" w:rsidRPr="00A61A46">
        <w:rPr>
          <w:rFonts w:ascii="Garamond" w:eastAsia="Calibri" w:hAnsi="Garamond" w:cs="Times New Roman"/>
          <w:color w:val="000000" w:themeColor="text1"/>
          <w:sz w:val="24"/>
          <w:szCs w:val="24"/>
          <w:lang w:val="de-DE"/>
        </w:rPr>
        <w:t xml:space="preserve">kompetenten </w:t>
      </w:r>
      <w:r w:rsidR="00433E54" w:rsidRPr="00A61A46">
        <w:rPr>
          <w:rFonts w:ascii="Garamond" w:eastAsia="Calibri" w:hAnsi="Garamond" w:cs="Times New Roman"/>
          <w:color w:val="000000" w:themeColor="text1"/>
          <w:sz w:val="24"/>
          <w:szCs w:val="24"/>
          <w:lang w:val="de-DE"/>
        </w:rPr>
        <w:t xml:space="preserve">Ausübung eigener </w:t>
      </w:r>
      <w:r w:rsidR="00401C3D" w:rsidRPr="00A61A46">
        <w:rPr>
          <w:rFonts w:ascii="Garamond" w:eastAsia="Calibri" w:hAnsi="Garamond" w:cs="Times New Roman"/>
          <w:color w:val="000000" w:themeColor="text1"/>
          <w:sz w:val="24"/>
          <w:szCs w:val="24"/>
          <w:lang w:val="de-DE"/>
        </w:rPr>
        <w:t xml:space="preserve">kognitiver </w:t>
      </w:r>
      <w:r w:rsidR="00433E54" w:rsidRPr="00A61A46">
        <w:rPr>
          <w:rFonts w:ascii="Garamond" w:eastAsia="Calibri" w:hAnsi="Garamond" w:cs="Times New Roman"/>
          <w:color w:val="000000" w:themeColor="text1"/>
          <w:sz w:val="24"/>
          <w:szCs w:val="24"/>
          <w:lang w:val="de-DE"/>
        </w:rPr>
        <w:t>Fähigkeiten</w:t>
      </w:r>
      <w:r w:rsidR="00F80F54" w:rsidRPr="00A61A46">
        <w:rPr>
          <w:rFonts w:ascii="Garamond" w:eastAsia="Calibri" w:hAnsi="Garamond" w:cs="Times New Roman"/>
          <w:color w:val="000000" w:themeColor="text1"/>
          <w:sz w:val="24"/>
          <w:szCs w:val="24"/>
          <w:lang w:val="de-DE"/>
        </w:rPr>
        <w:t xml:space="preserve">. Er </w:t>
      </w:r>
      <w:r w:rsidR="00433E54" w:rsidRPr="00A61A46">
        <w:rPr>
          <w:rFonts w:ascii="Garamond" w:eastAsia="Calibri" w:hAnsi="Garamond" w:cs="Times New Roman"/>
          <w:color w:val="000000" w:themeColor="text1"/>
          <w:sz w:val="24"/>
          <w:szCs w:val="24"/>
          <w:lang w:val="de-DE"/>
        </w:rPr>
        <w:t xml:space="preserve">scheint </w:t>
      </w:r>
      <w:r w:rsidR="00F80F54" w:rsidRPr="00A61A46">
        <w:rPr>
          <w:rFonts w:ascii="Garamond" w:eastAsia="Calibri" w:hAnsi="Garamond" w:cs="Times New Roman"/>
          <w:color w:val="000000" w:themeColor="text1"/>
          <w:sz w:val="24"/>
          <w:szCs w:val="24"/>
          <w:lang w:val="de-DE"/>
        </w:rPr>
        <w:t xml:space="preserve">somit </w:t>
      </w:r>
      <w:r w:rsidR="00736F3C" w:rsidRPr="00A61A46">
        <w:rPr>
          <w:rFonts w:ascii="Garamond" w:eastAsia="Calibri" w:hAnsi="Garamond" w:cs="Times New Roman"/>
          <w:color w:val="000000" w:themeColor="text1"/>
          <w:sz w:val="24"/>
          <w:szCs w:val="24"/>
          <w:lang w:val="de-DE"/>
        </w:rPr>
        <w:t xml:space="preserve">alle von Greco </w:t>
      </w:r>
      <w:r w:rsidR="00433E54" w:rsidRPr="00A61A46">
        <w:rPr>
          <w:rFonts w:ascii="Garamond" w:eastAsia="Calibri" w:hAnsi="Garamond" w:cs="Times New Roman"/>
          <w:color w:val="000000" w:themeColor="text1"/>
          <w:sz w:val="24"/>
          <w:szCs w:val="24"/>
          <w:lang w:val="de-DE"/>
        </w:rPr>
        <w:t xml:space="preserve">(und </w:t>
      </w:r>
      <w:r w:rsidR="000B510F" w:rsidRPr="00A61A46">
        <w:rPr>
          <w:rFonts w:ascii="Garamond" w:eastAsia="Calibri" w:hAnsi="Garamond" w:cs="Times New Roman"/>
          <w:color w:val="000000" w:themeColor="text1"/>
          <w:sz w:val="24"/>
          <w:szCs w:val="24"/>
          <w:lang w:val="de-DE"/>
        </w:rPr>
        <w:t xml:space="preserve">ähnlich bei </w:t>
      </w:r>
      <w:r w:rsidR="00433E54" w:rsidRPr="00A61A46">
        <w:rPr>
          <w:rFonts w:ascii="Garamond" w:eastAsia="Calibri" w:hAnsi="Garamond" w:cs="Times New Roman"/>
          <w:color w:val="000000" w:themeColor="text1"/>
          <w:sz w:val="24"/>
          <w:szCs w:val="24"/>
          <w:lang w:val="de-DE"/>
        </w:rPr>
        <w:t xml:space="preserve">Sosa und </w:t>
      </w:r>
      <w:proofErr w:type="spellStart"/>
      <w:r w:rsidR="00433E54" w:rsidRPr="00A61A46">
        <w:rPr>
          <w:rFonts w:ascii="Garamond" w:eastAsia="Calibri" w:hAnsi="Garamond" w:cs="Times New Roman"/>
          <w:color w:val="000000" w:themeColor="text1"/>
          <w:sz w:val="24"/>
          <w:szCs w:val="24"/>
          <w:lang w:val="de-DE"/>
        </w:rPr>
        <w:t>Zagzebski</w:t>
      </w:r>
      <w:proofErr w:type="spellEnd"/>
      <w:r w:rsidR="00433E54" w:rsidRPr="00A61A46">
        <w:rPr>
          <w:rFonts w:ascii="Garamond" w:eastAsia="Calibri" w:hAnsi="Garamond" w:cs="Times New Roman"/>
          <w:color w:val="000000" w:themeColor="text1"/>
          <w:sz w:val="24"/>
          <w:szCs w:val="24"/>
          <w:lang w:val="de-DE"/>
        </w:rPr>
        <w:t xml:space="preserve">) geforderten </w:t>
      </w:r>
      <w:r w:rsidR="00736F3C" w:rsidRPr="00A61A46">
        <w:rPr>
          <w:rFonts w:ascii="Garamond" w:eastAsia="Calibri" w:hAnsi="Garamond" w:cs="Times New Roman"/>
          <w:color w:val="000000" w:themeColor="text1"/>
          <w:sz w:val="24"/>
          <w:szCs w:val="24"/>
          <w:lang w:val="de-DE"/>
        </w:rPr>
        <w:lastRenderedPageBreak/>
        <w:t xml:space="preserve">tugendepistemologischen </w:t>
      </w:r>
      <w:r w:rsidR="00433E54" w:rsidRPr="00A61A46">
        <w:rPr>
          <w:rFonts w:ascii="Garamond" w:eastAsia="Calibri" w:hAnsi="Garamond" w:cs="Times New Roman"/>
          <w:color w:val="000000" w:themeColor="text1"/>
          <w:sz w:val="24"/>
          <w:szCs w:val="24"/>
          <w:lang w:val="de-DE"/>
        </w:rPr>
        <w:t xml:space="preserve">Bedingungen zu erfüllen, </w:t>
      </w:r>
      <w:r w:rsidR="00401C3D" w:rsidRPr="00A61A46">
        <w:rPr>
          <w:rFonts w:ascii="Garamond" w:eastAsia="Calibri" w:hAnsi="Garamond" w:cs="Times New Roman"/>
          <w:color w:val="000000" w:themeColor="text1"/>
          <w:sz w:val="24"/>
          <w:szCs w:val="24"/>
          <w:lang w:val="de-DE"/>
        </w:rPr>
        <w:t xml:space="preserve">auch wenn das Treffen der </w:t>
      </w:r>
      <w:r w:rsidR="00433E54" w:rsidRPr="00A61A46">
        <w:rPr>
          <w:rFonts w:ascii="Garamond" w:eastAsia="Calibri" w:hAnsi="Garamond" w:cs="Times New Roman"/>
          <w:color w:val="000000" w:themeColor="text1"/>
          <w:sz w:val="24"/>
          <w:szCs w:val="24"/>
          <w:lang w:val="de-DE"/>
        </w:rPr>
        <w:t xml:space="preserve">Wahrheit </w:t>
      </w:r>
      <w:r w:rsidR="00F80F54" w:rsidRPr="00A61A46">
        <w:rPr>
          <w:rFonts w:ascii="Garamond" w:eastAsia="Calibri" w:hAnsi="Garamond" w:cs="Times New Roman"/>
          <w:color w:val="000000" w:themeColor="text1"/>
          <w:sz w:val="24"/>
          <w:szCs w:val="24"/>
          <w:lang w:val="de-DE"/>
        </w:rPr>
        <w:t xml:space="preserve">wesentlich auf </w:t>
      </w:r>
      <w:r w:rsidR="00433E54" w:rsidRPr="00A61A46">
        <w:rPr>
          <w:rFonts w:ascii="Garamond" w:eastAsia="Calibri" w:hAnsi="Garamond" w:cs="Times New Roman"/>
          <w:color w:val="000000" w:themeColor="text1"/>
          <w:sz w:val="24"/>
          <w:szCs w:val="24"/>
          <w:lang w:val="de-DE"/>
        </w:rPr>
        <w:t>eine</w:t>
      </w:r>
      <w:r w:rsidR="008217CC" w:rsidRPr="00A61A46">
        <w:rPr>
          <w:rFonts w:ascii="Garamond" w:eastAsia="Calibri" w:hAnsi="Garamond" w:cs="Times New Roman"/>
          <w:color w:val="000000" w:themeColor="text1"/>
          <w:sz w:val="24"/>
          <w:szCs w:val="24"/>
          <w:lang w:val="de-DE"/>
        </w:rPr>
        <w:t>m</w:t>
      </w:r>
      <w:r w:rsidR="00433E54" w:rsidRPr="00A61A46">
        <w:rPr>
          <w:rFonts w:ascii="Garamond" w:eastAsia="Calibri" w:hAnsi="Garamond" w:cs="Times New Roman"/>
          <w:color w:val="000000" w:themeColor="text1"/>
          <w:sz w:val="24"/>
          <w:szCs w:val="24"/>
          <w:lang w:val="de-DE"/>
        </w:rPr>
        <w:t xml:space="preserve"> „umweltbedingten glücklichen Zufall“ (</w:t>
      </w:r>
      <w:r w:rsidR="00433E54" w:rsidRPr="00A61A46">
        <w:rPr>
          <w:rFonts w:ascii="Garamond" w:eastAsia="Calibri" w:hAnsi="Garamond" w:cs="Times New Roman"/>
          <w:i/>
          <w:color w:val="000000" w:themeColor="text1"/>
          <w:sz w:val="24"/>
          <w:szCs w:val="24"/>
          <w:lang w:val="de-DE"/>
        </w:rPr>
        <w:t xml:space="preserve">environmental </w:t>
      </w:r>
      <w:proofErr w:type="spellStart"/>
      <w:r w:rsidR="00433E54" w:rsidRPr="00A61A46">
        <w:rPr>
          <w:rFonts w:ascii="Garamond" w:eastAsia="Calibri" w:hAnsi="Garamond" w:cs="Times New Roman"/>
          <w:i/>
          <w:color w:val="000000" w:themeColor="text1"/>
          <w:sz w:val="24"/>
          <w:szCs w:val="24"/>
          <w:lang w:val="de-DE"/>
        </w:rPr>
        <w:t>luck</w:t>
      </w:r>
      <w:proofErr w:type="spellEnd"/>
      <w:r w:rsidR="00433E54" w:rsidRPr="00A61A46">
        <w:rPr>
          <w:rFonts w:ascii="Garamond" w:eastAsia="Calibri" w:hAnsi="Garamond" w:cs="Times New Roman"/>
          <w:color w:val="000000" w:themeColor="text1"/>
          <w:sz w:val="24"/>
          <w:szCs w:val="24"/>
          <w:lang w:val="de-DE"/>
        </w:rPr>
        <w:t xml:space="preserve">) </w:t>
      </w:r>
      <w:r w:rsidR="008217CC" w:rsidRPr="00A61A46">
        <w:rPr>
          <w:rFonts w:ascii="Garamond" w:eastAsia="Calibri" w:hAnsi="Garamond" w:cs="Times New Roman"/>
          <w:color w:val="000000" w:themeColor="text1"/>
          <w:sz w:val="24"/>
          <w:szCs w:val="24"/>
          <w:lang w:val="de-DE"/>
        </w:rPr>
        <w:t>beruht</w:t>
      </w:r>
      <w:r w:rsidR="00F80F54" w:rsidRPr="00A61A46">
        <w:rPr>
          <w:rFonts w:ascii="Garamond" w:eastAsia="Calibri" w:hAnsi="Garamond" w:cs="Times New Roman"/>
          <w:color w:val="000000" w:themeColor="text1"/>
          <w:sz w:val="24"/>
          <w:szCs w:val="24"/>
          <w:lang w:val="de-DE"/>
        </w:rPr>
        <w:t xml:space="preserve"> </w:t>
      </w:r>
      <w:r w:rsidR="00A2427B" w:rsidRPr="00A61A46">
        <w:rPr>
          <w:rFonts w:ascii="Garamond" w:eastAsia="Calibri" w:hAnsi="Garamond" w:cs="Times New Roman"/>
          <w:color w:val="000000" w:themeColor="text1"/>
          <w:sz w:val="24"/>
          <w:szCs w:val="24"/>
          <w:lang w:val="de-DE"/>
        </w:rPr>
        <w:t xml:space="preserve">und daher </w:t>
      </w:r>
      <w:r w:rsidR="00F80F54" w:rsidRPr="00A61A46">
        <w:rPr>
          <w:rFonts w:ascii="Garamond" w:eastAsia="Calibri" w:hAnsi="Garamond" w:cs="Times New Roman"/>
          <w:color w:val="000000" w:themeColor="text1"/>
          <w:sz w:val="24"/>
          <w:szCs w:val="24"/>
          <w:lang w:val="de-DE"/>
        </w:rPr>
        <w:t xml:space="preserve">kein </w:t>
      </w:r>
      <w:r w:rsidR="00A2427B" w:rsidRPr="00A61A46">
        <w:rPr>
          <w:rFonts w:ascii="Garamond" w:eastAsia="Calibri" w:hAnsi="Garamond" w:cs="Times New Roman"/>
          <w:color w:val="000000" w:themeColor="text1"/>
          <w:sz w:val="24"/>
          <w:szCs w:val="24"/>
          <w:lang w:val="de-DE"/>
        </w:rPr>
        <w:t xml:space="preserve">Wissen </w:t>
      </w:r>
      <w:r w:rsidR="00F80F54" w:rsidRPr="00A61A46">
        <w:rPr>
          <w:rFonts w:ascii="Garamond" w:eastAsia="Calibri" w:hAnsi="Garamond" w:cs="Times New Roman"/>
          <w:color w:val="000000" w:themeColor="text1"/>
          <w:sz w:val="24"/>
          <w:szCs w:val="24"/>
          <w:lang w:val="de-DE"/>
        </w:rPr>
        <w:t>ist</w:t>
      </w:r>
      <w:r w:rsidR="00401C3D" w:rsidRPr="00A61A46">
        <w:rPr>
          <w:rFonts w:ascii="Garamond" w:eastAsia="Calibri" w:hAnsi="Garamond" w:cs="Times New Roman"/>
          <w:color w:val="000000" w:themeColor="text1"/>
          <w:sz w:val="24"/>
          <w:szCs w:val="24"/>
          <w:lang w:val="de-DE"/>
        </w:rPr>
        <w:t>.</w:t>
      </w:r>
      <w:r w:rsidR="00433E54" w:rsidRPr="00A61A46">
        <w:rPr>
          <w:rFonts w:ascii="Garamond" w:eastAsia="Calibri" w:hAnsi="Garamond" w:cs="Times New Roman"/>
          <w:color w:val="000000" w:themeColor="text1"/>
          <w:sz w:val="24"/>
          <w:szCs w:val="24"/>
          <w:lang w:val="de-DE"/>
        </w:rPr>
        <w:t xml:space="preserve"> </w:t>
      </w:r>
      <w:r w:rsidR="000138CC" w:rsidRPr="00A61A46">
        <w:rPr>
          <w:rFonts w:ascii="Garamond" w:eastAsia="Calibri" w:hAnsi="Garamond" w:cs="Times New Roman"/>
          <w:color w:val="000000" w:themeColor="text1"/>
          <w:sz w:val="24"/>
          <w:szCs w:val="24"/>
          <w:lang w:val="de-DE"/>
        </w:rPr>
        <w:t xml:space="preserve">(Für die Relevanz verschiedener Typen von Zufall in diesem Zusammenhang s. </w:t>
      </w:r>
      <w:proofErr w:type="spellStart"/>
      <w:r w:rsidR="000138CC" w:rsidRPr="00A61A46">
        <w:rPr>
          <w:rFonts w:ascii="Garamond" w:eastAsia="Calibri" w:hAnsi="Garamond" w:cs="Times New Roman"/>
          <w:color w:val="000000" w:themeColor="text1"/>
          <w:sz w:val="24"/>
          <w:szCs w:val="24"/>
          <w:lang w:val="de-DE"/>
        </w:rPr>
        <w:t>Pritchard</w:t>
      </w:r>
      <w:proofErr w:type="spellEnd"/>
      <w:r w:rsidR="000138CC" w:rsidRPr="00A61A46">
        <w:rPr>
          <w:rFonts w:ascii="Garamond" w:eastAsia="Calibri" w:hAnsi="Garamond" w:cs="Times New Roman"/>
          <w:color w:val="000000" w:themeColor="text1"/>
          <w:sz w:val="24"/>
          <w:szCs w:val="24"/>
          <w:lang w:val="de-DE"/>
        </w:rPr>
        <w:t xml:space="preserve"> </w:t>
      </w:r>
      <w:r w:rsidR="00CE00B7" w:rsidRPr="00A61A46">
        <w:rPr>
          <w:rFonts w:ascii="Garamond" w:eastAsia="Calibri" w:hAnsi="Garamond" w:cs="Times New Roman"/>
          <w:color w:val="000000" w:themeColor="text1"/>
          <w:sz w:val="24"/>
          <w:szCs w:val="24"/>
          <w:lang w:val="de-DE"/>
        </w:rPr>
        <w:t xml:space="preserve">2005 </w:t>
      </w:r>
      <w:r w:rsidR="000138CC" w:rsidRPr="00A61A46">
        <w:rPr>
          <w:rFonts w:ascii="Garamond" w:eastAsia="Calibri" w:hAnsi="Garamond" w:cs="Times New Roman"/>
          <w:color w:val="000000" w:themeColor="text1"/>
          <w:sz w:val="24"/>
          <w:szCs w:val="24"/>
          <w:lang w:val="de-DE"/>
        </w:rPr>
        <w:t xml:space="preserve">und Brendel 2009.) </w:t>
      </w:r>
    </w:p>
    <w:p w:rsidR="00AF3BCD" w:rsidRPr="00A61A46" w:rsidRDefault="00762BA9" w:rsidP="00F80F54">
      <w:pPr>
        <w:spacing w:after="0" w:line="360" w:lineRule="auto"/>
        <w:ind w:firstLine="709"/>
        <w:jc w:val="both"/>
        <w:rPr>
          <w:rFonts w:ascii="Garamond" w:eastAsia="Calibri" w:hAnsi="Garamond" w:cs="Times New Roman"/>
          <w:color w:val="000000" w:themeColor="text1"/>
          <w:sz w:val="24"/>
          <w:szCs w:val="24"/>
          <w:lang w:val="de-DE"/>
        </w:rPr>
      </w:pPr>
      <w:r w:rsidRPr="00A61A46">
        <w:rPr>
          <w:rFonts w:ascii="Garamond" w:eastAsia="Calibri" w:hAnsi="Garamond" w:cs="Times New Roman"/>
          <w:color w:val="000000" w:themeColor="text1"/>
          <w:sz w:val="24"/>
          <w:szCs w:val="24"/>
          <w:lang w:val="de-DE"/>
        </w:rPr>
        <w:t xml:space="preserve">Auf </w:t>
      </w:r>
      <w:proofErr w:type="spellStart"/>
      <w:r w:rsidRPr="00A61A46">
        <w:rPr>
          <w:rFonts w:ascii="Garamond" w:eastAsia="Calibri" w:hAnsi="Garamond" w:cs="Times New Roman"/>
          <w:color w:val="000000" w:themeColor="text1"/>
          <w:sz w:val="24"/>
          <w:szCs w:val="24"/>
          <w:lang w:val="de-DE"/>
        </w:rPr>
        <w:t>Lackey</w:t>
      </w:r>
      <w:proofErr w:type="spellEnd"/>
      <w:r w:rsidR="006C50DD" w:rsidRPr="00A61A46">
        <w:rPr>
          <w:rFonts w:ascii="Garamond" w:eastAsia="Calibri" w:hAnsi="Garamond" w:cs="Times New Roman"/>
          <w:color w:val="000000" w:themeColor="text1"/>
          <w:sz w:val="24"/>
          <w:szCs w:val="24"/>
          <w:lang w:val="de-DE"/>
        </w:rPr>
        <w:t xml:space="preserve"> </w:t>
      </w:r>
      <w:r w:rsidRPr="00A61A46">
        <w:rPr>
          <w:rFonts w:ascii="Garamond" w:eastAsia="Calibri" w:hAnsi="Garamond" w:cs="Times New Roman"/>
          <w:color w:val="000000" w:themeColor="text1"/>
          <w:sz w:val="24"/>
          <w:szCs w:val="24"/>
          <w:lang w:val="de-DE"/>
        </w:rPr>
        <w:t xml:space="preserve">lässt sich prima facie entgegnen, dass die </w:t>
      </w:r>
      <w:r w:rsidR="00AF3BCD" w:rsidRPr="00A61A46">
        <w:rPr>
          <w:rFonts w:ascii="Garamond" w:eastAsia="Calibri" w:hAnsi="Garamond" w:cs="Times New Roman"/>
          <w:color w:val="000000" w:themeColor="text1"/>
          <w:sz w:val="24"/>
          <w:szCs w:val="24"/>
          <w:lang w:val="de-DE"/>
        </w:rPr>
        <w:t xml:space="preserve">intellektuellen Kompetenzen der </w:t>
      </w:r>
      <w:r w:rsidRPr="00A61A46">
        <w:rPr>
          <w:rFonts w:ascii="Garamond" w:eastAsia="Calibri" w:hAnsi="Garamond" w:cs="Times New Roman"/>
          <w:color w:val="000000" w:themeColor="text1"/>
          <w:sz w:val="24"/>
          <w:szCs w:val="24"/>
          <w:lang w:val="de-DE"/>
        </w:rPr>
        <w:t xml:space="preserve">Hörerin </w:t>
      </w:r>
      <w:r w:rsidR="00AF3BCD" w:rsidRPr="00A61A46">
        <w:rPr>
          <w:rFonts w:ascii="Garamond" w:eastAsia="Calibri" w:hAnsi="Garamond" w:cs="Times New Roman"/>
          <w:color w:val="000000" w:themeColor="text1"/>
          <w:sz w:val="24"/>
          <w:szCs w:val="24"/>
          <w:lang w:val="de-DE"/>
        </w:rPr>
        <w:t xml:space="preserve">sehr wohl </w:t>
      </w:r>
      <w:r w:rsidR="00BB771D" w:rsidRPr="00A61A46">
        <w:rPr>
          <w:rFonts w:ascii="Garamond" w:eastAsia="Calibri" w:hAnsi="Garamond" w:cs="Times New Roman"/>
          <w:color w:val="000000" w:themeColor="text1"/>
          <w:sz w:val="24"/>
          <w:szCs w:val="24"/>
          <w:lang w:val="de-DE"/>
        </w:rPr>
        <w:t xml:space="preserve">maßgeblich </w:t>
      </w:r>
      <w:r w:rsidR="00AF3BCD" w:rsidRPr="00A61A46">
        <w:rPr>
          <w:rFonts w:ascii="Garamond" w:eastAsia="Calibri" w:hAnsi="Garamond" w:cs="Times New Roman"/>
          <w:color w:val="000000" w:themeColor="text1"/>
          <w:sz w:val="24"/>
          <w:szCs w:val="24"/>
          <w:lang w:val="de-DE"/>
        </w:rPr>
        <w:t xml:space="preserve">beteiligt sind, denn schließlich wählt sie eine Auskunftsperson, die ihr zuverlässig zu sein scheint und übernimmt eine Meinung, die sie </w:t>
      </w:r>
      <w:r w:rsidR="006C50DD" w:rsidRPr="00A61A46">
        <w:rPr>
          <w:rFonts w:ascii="Garamond" w:eastAsia="Calibri" w:hAnsi="Garamond" w:cs="Times New Roman"/>
          <w:color w:val="000000" w:themeColor="text1"/>
          <w:sz w:val="24"/>
          <w:szCs w:val="24"/>
          <w:lang w:val="de-DE"/>
        </w:rPr>
        <w:t xml:space="preserve">mit </w:t>
      </w:r>
      <w:r w:rsidR="00F36423" w:rsidRPr="00A61A46">
        <w:rPr>
          <w:rFonts w:ascii="Garamond" w:eastAsia="Calibri" w:hAnsi="Garamond" w:cs="Times New Roman"/>
          <w:color w:val="000000" w:themeColor="text1"/>
          <w:sz w:val="24"/>
          <w:szCs w:val="24"/>
          <w:lang w:val="de-DE"/>
        </w:rPr>
        <w:t>guten Gründen</w:t>
      </w:r>
      <w:r w:rsidR="006C50DD" w:rsidRPr="00A61A46">
        <w:rPr>
          <w:rFonts w:ascii="Garamond" w:eastAsia="Calibri" w:hAnsi="Garamond" w:cs="Times New Roman"/>
          <w:color w:val="000000" w:themeColor="text1"/>
          <w:sz w:val="24"/>
          <w:szCs w:val="24"/>
          <w:lang w:val="de-DE"/>
        </w:rPr>
        <w:t xml:space="preserve"> </w:t>
      </w:r>
      <w:r w:rsidR="00AF3BCD" w:rsidRPr="00A61A46">
        <w:rPr>
          <w:rFonts w:ascii="Garamond" w:eastAsia="Calibri" w:hAnsi="Garamond" w:cs="Times New Roman"/>
          <w:color w:val="000000" w:themeColor="text1"/>
          <w:sz w:val="24"/>
          <w:szCs w:val="24"/>
          <w:lang w:val="de-DE"/>
        </w:rPr>
        <w:t xml:space="preserve">für glaubwürdig hält. </w:t>
      </w:r>
      <w:r w:rsidR="009A023B" w:rsidRPr="00A61A46">
        <w:rPr>
          <w:rFonts w:ascii="Garamond" w:eastAsia="Calibri" w:hAnsi="Garamond" w:cs="Times New Roman"/>
          <w:color w:val="000000" w:themeColor="text1"/>
          <w:sz w:val="24"/>
          <w:szCs w:val="24"/>
          <w:lang w:val="de-DE"/>
        </w:rPr>
        <w:t xml:space="preserve">Doch </w:t>
      </w:r>
      <w:proofErr w:type="spellStart"/>
      <w:r w:rsidR="00BB771D" w:rsidRPr="00A61A46">
        <w:rPr>
          <w:rFonts w:ascii="Garamond" w:eastAsia="Calibri" w:hAnsi="Garamond" w:cs="Times New Roman"/>
          <w:color w:val="000000" w:themeColor="text1"/>
          <w:sz w:val="24"/>
          <w:szCs w:val="24"/>
        </w:rPr>
        <w:t>Lackeys</w:t>
      </w:r>
      <w:proofErr w:type="spellEnd"/>
      <w:r w:rsidR="00BB771D" w:rsidRPr="00A61A46">
        <w:rPr>
          <w:rFonts w:ascii="Garamond" w:eastAsia="Calibri" w:hAnsi="Garamond" w:cs="Times New Roman"/>
          <w:color w:val="000000" w:themeColor="text1"/>
          <w:sz w:val="24"/>
          <w:szCs w:val="24"/>
        </w:rPr>
        <w:t xml:space="preserve"> Überlegung </w:t>
      </w:r>
      <w:r w:rsidR="009A023B" w:rsidRPr="00A61A46">
        <w:rPr>
          <w:rFonts w:ascii="Garamond" w:eastAsia="Calibri" w:hAnsi="Garamond" w:cs="Times New Roman"/>
          <w:color w:val="000000" w:themeColor="text1"/>
          <w:sz w:val="24"/>
          <w:szCs w:val="24"/>
        </w:rPr>
        <w:t xml:space="preserve">wirft </w:t>
      </w:r>
      <w:r w:rsidR="00593CE3" w:rsidRPr="00A61A46">
        <w:rPr>
          <w:rFonts w:ascii="Garamond" w:eastAsia="Calibri" w:hAnsi="Garamond" w:cs="Times New Roman"/>
          <w:color w:val="000000" w:themeColor="text1"/>
          <w:sz w:val="24"/>
          <w:szCs w:val="24"/>
        </w:rPr>
        <w:t xml:space="preserve">ein </w:t>
      </w:r>
      <w:r w:rsidR="00BB771D" w:rsidRPr="00A61A46">
        <w:rPr>
          <w:rFonts w:ascii="Garamond" w:eastAsia="Calibri" w:hAnsi="Garamond" w:cs="Times New Roman"/>
          <w:color w:val="000000" w:themeColor="text1"/>
          <w:sz w:val="24"/>
          <w:szCs w:val="24"/>
        </w:rPr>
        <w:t>Dilemma</w:t>
      </w:r>
      <w:r w:rsidR="00593CE3" w:rsidRPr="00A61A46">
        <w:rPr>
          <w:rFonts w:ascii="Garamond" w:eastAsia="Calibri" w:hAnsi="Garamond" w:cs="Times New Roman"/>
          <w:color w:val="000000" w:themeColor="text1"/>
          <w:sz w:val="24"/>
          <w:szCs w:val="24"/>
        </w:rPr>
        <w:t xml:space="preserve"> auf</w:t>
      </w:r>
      <w:r w:rsidR="00DD63E2" w:rsidRPr="00A61A46">
        <w:rPr>
          <w:rFonts w:ascii="Garamond" w:eastAsia="Calibri" w:hAnsi="Garamond" w:cs="Times New Roman"/>
          <w:color w:val="000000" w:themeColor="text1"/>
          <w:sz w:val="24"/>
          <w:szCs w:val="24"/>
        </w:rPr>
        <w:t xml:space="preserve"> (Greco 2012)</w:t>
      </w:r>
      <w:r w:rsidR="00BB771D" w:rsidRPr="00A61A46">
        <w:rPr>
          <w:rFonts w:ascii="Garamond" w:eastAsia="Calibri" w:hAnsi="Garamond" w:cs="Times New Roman"/>
          <w:color w:val="000000" w:themeColor="text1"/>
          <w:sz w:val="24"/>
          <w:szCs w:val="24"/>
        </w:rPr>
        <w:t xml:space="preserve">: Entweder man </w:t>
      </w:r>
      <w:r w:rsidR="00180ACB" w:rsidRPr="00A61A46">
        <w:rPr>
          <w:rFonts w:ascii="Garamond" w:eastAsia="Calibri" w:hAnsi="Garamond" w:cs="Times New Roman"/>
          <w:color w:val="000000" w:themeColor="text1"/>
          <w:sz w:val="24"/>
          <w:szCs w:val="24"/>
        </w:rPr>
        <w:t xml:space="preserve">deutet </w:t>
      </w:r>
      <w:r w:rsidR="00BB771D" w:rsidRPr="00A61A46">
        <w:rPr>
          <w:rFonts w:ascii="Garamond" w:eastAsia="Calibri" w:hAnsi="Garamond" w:cs="Times New Roman"/>
          <w:color w:val="000000" w:themeColor="text1"/>
          <w:sz w:val="24"/>
          <w:szCs w:val="24"/>
        </w:rPr>
        <w:t xml:space="preserve">die tugendepistemologische </w:t>
      </w:r>
      <w:r w:rsidR="009A023B" w:rsidRPr="00A61A46">
        <w:rPr>
          <w:rFonts w:ascii="Garamond" w:eastAsia="Calibri" w:hAnsi="Garamond" w:cs="Times New Roman"/>
          <w:color w:val="000000" w:themeColor="text1"/>
          <w:sz w:val="24"/>
          <w:szCs w:val="24"/>
        </w:rPr>
        <w:t>Wissens-</w:t>
      </w:r>
      <w:r w:rsidR="00BB771D" w:rsidRPr="00A61A46">
        <w:rPr>
          <w:rFonts w:ascii="Garamond" w:eastAsia="Calibri" w:hAnsi="Garamond" w:cs="Times New Roman"/>
          <w:color w:val="000000" w:themeColor="text1"/>
          <w:sz w:val="24"/>
          <w:szCs w:val="24"/>
        </w:rPr>
        <w:t xml:space="preserve">Bedingung der </w:t>
      </w:r>
      <w:r w:rsidR="000F21EB" w:rsidRPr="00A61A46">
        <w:rPr>
          <w:rFonts w:ascii="Garamond" w:eastAsia="Calibri" w:hAnsi="Garamond" w:cs="Times New Roman"/>
          <w:color w:val="000000" w:themeColor="text1"/>
          <w:sz w:val="24"/>
          <w:szCs w:val="24"/>
        </w:rPr>
        <w:t xml:space="preserve">hörerseitigen </w:t>
      </w:r>
      <w:r w:rsidR="00BB771D" w:rsidRPr="00A61A46">
        <w:rPr>
          <w:rFonts w:ascii="Garamond" w:eastAsia="Calibri" w:hAnsi="Garamond" w:cs="Times New Roman"/>
          <w:color w:val="000000" w:themeColor="text1"/>
          <w:sz w:val="24"/>
          <w:szCs w:val="24"/>
        </w:rPr>
        <w:t>‚</w:t>
      </w:r>
      <w:proofErr w:type="spellStart"/>
      <w:r w:rsidR="00BB771D" w:rsidRPr="00A61A46">
        <w:rPr>
          <w:rFonts w:ascii="Garamond" w:eastAsia="Calibri" w:hAnsi="Garamond" w:cs="Times New Roman"/>
          <w:color w:val="000000" w:themeColor="text1"/>
          <w:sz w:val="24"/>
          <w:szCs w:val="24"/>
        </w:rPr>
        <w:t>Zuschreibbarkeit</w:t>
      </w:r>
      <w:proofErr w:type="spellEnd"/>
      <w:r w:rsidR="00180ACB" w:rsidRPr="00A61A46">
        <w:rPr>
          <w:rFonts w:ascii="Garamond" w:eastAsia="Calibri" w:hAnsi="Garamond" w:cs="Times New Roman"/>
          <w:color w:val="000000" w:themeColor="text1"/>
          <w:sz w:val="24"/>
          <w:szCs w:val="24"/>
        </w:rPr>
        <w:t>‘ oder ‚A</w:t>
      </w:r>
      <w:r w:rsidR="00BB771D" w:rsidRPr="00A61A46">
        <w:rPr>
          <w:rFonts w:ascii="Garamond" w:eastAsia="Calibri" w:hAnsi="Garamond" w:cs="Times New Roman"/>
          <w:color w:val="000000" w:themeColor="text1"/>
          <w:sz w:val="24"/>
          <w:szCs w:val="24"/>
        </w:rPr>
        <w:t>nrechenbarkeit</w:t>
      </w:r>
      <w:r w:rsidR="00180ACB" w:rsidRPr="00A61A46">
        <w:rPr>
          <w:rFonts w:ascii="Garamond" w:eastAsia="Calibri" w:hAnsi="Garamond" w:cs="Times New Roman"/>
          <w:color w:val="000000" w:themeColor="text1"/>
          <w:sz w:val="24"/>
          <w:szCs w:val="24"/>
        </w:rPr>
        <w:t>‘</w:t>
      </w:r>
      <w:r w:rsidR="00BB771D" w:rsidRPr="00A61A46">
        <w:rPr>
          <w:rFonts w:ascii="Garamond" w:eastAsia="Calibri" w:hAnsi="Garamond" w:cs="Times New Roman"/>
          <w:color w:val="000000" w:themeColor="text1"/>
          <w:sz w:val="24"/>
          <w:szCs w:val="24"/>
        </w:rPr>
        <w:t xml:space="preserve"> des epistemischen Erfolgs </w:t>
      </w:r>
      <w:r w:rsidR="00570511" w:rsidRPr="00A61A46">
        <w:rPr>
          <w:rFonts w:ascii="Garamond" w:eastAsia="Calibri" w:hAnsi="Garamond" w:cs="Times New Roman"/>
          <w:color w:val="000000" w:themeColor="text1"/>
          <w:sz w:val="24"/>
          <w:szCs w:val="24"/>
        </w:rPr>
        <w:t xml:space="preserve">schwach genug, </w:t>
      </w:r>
      <w:r w:rsidR="009A023B" w:rsidRPr="00A61A46">
        <w:rPr>
          <w:rFonts w:ascii="Garamond" w:eastAsia="Calibri" w:hAnsi="Garamond" w:cs="Times New Roman"/>
          <w:color w:val="000000" w:themeColor="text1"/>
          <w:sz w:val="24"/>
          <w:szCs w:val="24"/>
        </w:rPr>
        <w:t xml:space="preserve">um </w:t>
      </w:r>
      <w:r w:rsidR="00180ACB" w:rsidRPr="00A61A46">
        <w:rPr>
          <w:rFonts w:ascii="Garamond" w:eastAsia="Calibri" w:hAnsi="Garamond" w:cs="Times New Roman"/>
          <w:color w:val="000000" w:themeColor="text1"/>
          <w:sz w:val="24"/>
          <w:szCs w:val="24"/>
        </w:rPr>
        <w:t xml:space="preserve">Fälle des Informationserwerbs in </w:t>
      </w:r>
      <w:r w:rsidR="00570511" w:rsidRPr="00A61A46">
        <w:rPr>
          <w:rFonts w:ascii="Garamond" w:eastAsia="Calibri" w:hAnsi="Garamond" w:cs="Times New Roman"/>
          <w:color w:val="000000" w:themeColor="text1"/>
          <w:sz w:val="24"/>
          <w:szCs w:val="24"/>
        </w:rPr>
        <w:t xml:space="preserve">Geschichten wie </w:t>
      </w:r>
      <w:r w:rsidR="00180ACB" w:rsidRPr="00A61A46">
        <w:rPr>
          <w:rFonts w:ascii="Garamond" w:eastAsia="Calibri" w:hAnsi="Garamond" w:cs="Times New Roman"/>
          <w:color w:val="000000" w:themeColor="text1"/>
          <w:sz w:val="24"/>
          <w:szCs w:val="24"/>
        </w:rPr>
        <w:t xml:space="preserve">der </w:t>
      </w:r>
      <w:proofErr w:type="spellStart"/>
      <w:r w:rsidR="00570511" w:rsidRPr="00A61A46">
        <w:rPr>
          <w:rFonts w:ascii="Garamond" w:eastAsia="Calibri" w:hAnsi="Garamond" w:cs="Times New Roman"/>
          <w:color w:val="000000" w:themeColor="text1"/>
          <w:sz w:val="24"/>
          <w:szCs w:val="24"/>
        </w:rPr>
        <w:t>Lackeys</w:t>
      </w:r>
      <w:proofErr w:type="spellEnd"/>
      <w:r w:rsidR="00570511" w:rsidRPr="00A61A46">
        <w:rPr>
          <w:rFonts w:ascii="Garamond" w:eastAsia="Calibri" w:hAnsi="Garamond" w:cs="Times New Roman"/>
          <w:color w:val="000000" w:themeColor="text1"/>
          <w:sz w:val="24"/>
          <w:szCs w:val="24"/>
        </w:rPr>
        <w:t xml:space="preserve"> als Fälle von (</w:t>
      </w:r>
      <w:proofErr w:type="spellStart"/>
      <w:r w:rsidR="00570511" w:rsidRPr="00A61A46">
        <w:rPr>
          <w:rFonts w:ascii="Garamond" w:eastAsia="Calibri" w:hAnsi="Garamond" w:cs="Times New Roman"/>
          <w:color w:val="000000" w:themeColor="text1"/>
          <w:sz w:val="24"/>
          <w:szCs w:val="24"/>
        </w:rPr>
        <w:t>testimonialem</w:t>
      </w:r>
      <w:proofErr w:type="spellEnd"/>
      <w:r w:rsidR="00570511" w:rsidRPr="00A61A46">
        <w:rPr>
          <w:rFonts w:ascii="Garamond" w:eastAsia="Calibri" w:hAnsi="Garamond" w:cs="Times New Roman"/>
          <w:color w:val="000000" w:themeColor="text1"/>
          <w:sz w:val="24"/>
          <w:szCs w:val="24"/>
        </w:rPr>
        <w:t xml:space="preserve">) Wissenserwerb </w:t>
      </w:r>
      <w:r w:rsidR="009A023B" w:rsidRPr="00A61A46">
        <w:rPr>
          <w:rFonts w:ascii="Garamond" w:eastAsia="Calibri" w:hAnsi="Garamond" w:cs="Times New Roman"/>
          <w:color w:val="000000" w:themeColor="text1"/>
          <w:sz w:val="24"/>
          <w:szCs w:val="24"/>
        </w:rPr>
        <w:t>einzustufen</w:t>
      </w:r>
      <w:r w:rsidR="00570511" w:rsidRPr="00A61A46">
        <w:rPr>
          <w:rFonts w:ascii="Garamond" w:eastAsia="Calibri" w:hAnsi="Garamond" w:cs="Times New Roman"/>
          <w:color w:val="000000" w:themeColor="text1"/>
          <w:sz w:val="24"/>
          <w:szCs w:val="24"/>
        </w:rPr>
        <w:t>. Dann a</w:t>
      </w:r>
      <w:r w:rsidR="00180ACB" w:rsidRPr="00A61A46">
        <w:rPr>
          <w:rFonts w:ascii="Garamond" w:eastAsia="Calibri" w:hAnsi="Garamond" w:cs="Times New Roman"/>
          <w:color w:val="000000" w:themeColor="text1"/>
          <w:sz w:val="24"/>
          <w:szCs w:val="24"/>
        </w:rPr>
        <w:t xml:space="preserve">llerdings </w:t>
      </w:r>
      <w:r w:rsidR="00570511" w:rsidRPr="00A61A46">
        <w:rPr>
          <w:rFonts w:ascii="Garamond" w:eastAsia="Calibri" w:hAnsi="Garamond" w:cs="Times New Roman"/>
          <w:color w:val="000000" w:themeColor="text1"/>
          <w:sz w:val="24"/>
          <w:szCs w:val="24"/>
        </w:rPr>
        <w:t xml:space="preserve">ist schwer zu sehen, warum </w:t>
      </w:r>
      <w:r w:rsidR="009A023B" w:rsidRPr="00A61A46">
        <w:rPr>
          <w:rFonts w:ascii="Garamond" w:eastAsia="Calibri" w:hAnsi="Garamond" w:cs="Times New Roman"/>
          <w:color w:val="000000" w:themeColor="text1"/>
          <w:sz w:val="24"/>
          <w:szCs w:val="24"/>
        </w:rPr>
        <w:t xml:space="preserve">diese </w:t>
      </w:r>
      <w:r w:rsidR="00570511" w:rsidRPr="00A61A46">
        <w:rPr>
          <w:rFonts w:ascii="Garamond" w:eastAsia="Calibri" w:hAnsi="Garamond" w:cs="Times New Roman"/>
          <w:color w:val="000000" w:themeColor="text1"/>
          <w:sz w:val="24"/>
          <w:szCs w:val="24"/>
        </w:rPr>
        <w:t xml:space="preserve">Bedingung nicht auch in </w:t>
      </w:r>
      <w:proofErr w:type="spellStart"/>
      <w:r w:rsidR="00570511" w:rsidRPr="00A61A46">
        <w:rPr>
          <w:rFonts w:ascii="Garamond" w:eastAsia="Calibri" w:hAnsi="Garamond" w:cs="Times New Roman"/>
          <w:color w:val="000000" w:themeColor="text1"/>
          <w:sz w:val="24"/>
          <w:szCs w:val="24"/>
        </w:rPr>
        <w:t>Gettier</w:t>
      </w:r>
      <w:proofErr w:type="spellEnd"/>
      <w:r w:rsidR="00570511" w:rsidRPr="00A61A46">
        <w:rPr>
          <w:rFonts w:ascii="Garamond" w:eastAsia="Calibri" w:hAnsi="Garamond" w:cs="Times New Roman"/>
          <w:color w:val="000000" w:themeColor="text1"/>
          <w:sz w:val="24"/>
          <w:szCs w:val="24"/>
        </w:rPr>
        <w:t>-Fällen</w:t>
      </w:r>
      <w:r w:rsidR="00180ACB" w:rsidRPr="00A61A46">
        <w:rPr>
          <w:rFonts w:ascii="Garamond" w:eastAsia="Calibri" w:hAnsi="Garamond" w:cs="Times New Roman"/>
          <w:color w:val="000000" w:themeColor="text1"/>
          <w:sz w:val="24"/>
          <w:szCs w:val="24"/>
        </w:rPr>
        <w:t xml:space="preserve"> erfüllt sein sollte</w:t>
      </w:r>
      <w:r w:rsidR="00570511" w:rsidRPr="00A61A46">
        <w:rPr>
          <w:rFonts w:ascii="Garamond" w:eastAsia="Calibri" w:hAnsi="Garamond" w:cs="Times New Roman"/>
          <w:color w:val="000000" w:themeColor="text1"/>
          <w:sz w:val="24"/>
          <w:szCs w:val="24"/>
        </w:rPr>
        <w:t xml:space="preserve">, </w:t>
      </w:r>
      <w:r w:rsidR="009A023B" w:rsidRPr="00A61A46">
        <w:rPr>
          <w:rFonts w:ascii="Garamond" w:eastAsia="Calibri" w:hAnsi="Garamond" w:cs="Times New Roman"/>
          <w:color w:val="000000" w:themeColor="text1"/>
          <w:sz w:val="24"/>
          <w:szCs w:val="24"/>
        </w:rPr>
        <w:t>wo</w:t>
      </w:r>
      <w:r w:rsidR="00570511" w:rsidRPr="00A61A46">
        <w:rPr>
          <w:rFonts w:ascii="Garamond" w:eastAsia="Calibri" w:hAnsi="Garamond" w:cs="Times New Roman"/>
          <w:color w:val="000000" w:themeColor="text1"/>
          <w:sz w:val="24"/>
          <w:szCs w:val="24"/>
        </w:rPr>
        <w:t xml:space="preserve"> </w:t>
      </w:r>
      <w:r w:rsidR="008217CC" w:rsidRPr="00A61A46">
        <w:rPr>
          <w:rFonts w:ascii="Garamond" w:eastAsia="Calibri" w:hAnsi="Garamond" w:cs="Times New Roman"/>
          <w:color w:val="000000" w:themeColor="text1"/>
          <w:sz w:val="24"/>
          <w:szCs w:val="24"/>
        </w:rPr>
        <w:t xml:space="preserve">sich </w:t>
      </w:r>
      <w:r w:rsidR="009A023B" w:rsidRPr="00A61A46">
        <w:rPr>
          <w:rFonts w:ascii="Garamond" w:eastAsia="Calibri" w:hAnsi="Garamond" w:cs="Times New Roman"/>
          <w:color w:val="000000" w:themeColor="text1"/>
          <w:sz w:val="24"/>
          <w:szCs w:val="24"/>
        </w:rPr>
        <w:t xml:space="preserve">ja die Akteure ebenfalls </w:t>
      </w:r>
      <w:r w:rsidR="00570511" w:rsidRPr="00A61A46">
        <w:rPr>
          <w:rFonts w:ascii="Garamond" w:eastAsia="Calibri" w:hAnsi="Garamond" w:cs="Times New Roman"/>
          <w:color w:val="000000" w:themeColor="text1"/>
          <w:sz w:val="24"/>
          <w:szCs w:val="24"/>
        </w:rPr>
        <w:t>gewissenhaft und k</w:t>
      </w:r>
      <w:r w:rsidR="009A023B" w:rsidRPr="00A61A46">
        <w:rPr>
          <w:rFonts w:ascii="Garamond" w:eastAsia="Calibri" w:hAnsi="Garamond" w:cs="Times New Roman"/>
          <w:color w:val="000000" w:themeColor="text1"/>
          <w:sz w:val="24"/>
          <w:szCs w:val="24"/>
        </w:rPr>
        <w:t>ompetent kognitiv b</w:t>
      </w:r>
      <w:r w:rsidR="00570511" w:rsidRPr="00A61A46">
        <w:rPr>
          <w:rFonts w:ascii="Garamond" w:eastAsia="Calibri" w:hAnsi="Garamond" w:cs="Times New Roman"/>
          <w:color w:val="000000" w:themeColor="text1"/>
          <w:sz w:val="24"/>
          <w:szCs w:val="24"/>
        </w:rPr>
        <w:t>etätig</w:t>
      </w:r>
      <w:r w:rsidR="009A023B" w:rsidRPr="00A61A46">
        <w:rPr>
          <w:rFonts w:ascii="Garamond" w:eastAsia="Calibri" w:hAnsi="Garamond" w:cs="Times New Roman"/>
          <w:color w:val="000000" w:themeColor="text1"/>
          <w:sz w:val="24"/>
          <w:szCs w:val="24"/>
        </w:rPr>
        <w:t>en</w:t>
      </w:r>
      <w:r w:rsidR="00570511" w:rsidRPr="00A61A46">
        <w:rPr>
          <w:rFonts w:ascii="Garamond" w:eastAsia="Calibri" w:hAnsi="Garamond" w:cs="Times New Roman"/>
          <w:color w:val="000000" w:themeColor="text1"/>
          <w:sz w:val="24"/>
          <w:szCs w:val="24"/>
        </w:rPr>
        <w:t xml:space="preserve">. </w:t>
      </w:r>
      <w:proofErr w:type="spellStart"/>
      <w:r w:rsidR="00A2427B" w:rsidRPr="00A61A46">
        <w:rPr>
          <w:rFonts w:ascii="Garamond" w:eastAsia="Calibri" w:hAnsi="Garamond" w:cs="Times New Roman"/>
          <w:color w:val="000000" w:themeColor="text1"/>
          <w:sz w:val="24"/>
          <w:szCs w:val="24"/>
        </w:rPr>
        <w:t>Gettier</w:t>
      </w:r>
      <w:proofErr w:type="spellEnd"/>
      <w:r w:rsidR="00A2427B" w:rsidRPr="00A61A46">
        <w:rPr>
          <w:rFonts w:ascii="Garamond" w:eastAsia="Calibri" w:hAnsi="Garamond" w:cs="Times New Roman"/>
          <w:color w:val="000000" w:themeColor="text1"/>
          <w:sz w:val="24"/>
          <w:szCs w:val="24"/>
        </w:rPr>
        <w:t xml:space="preserve">-Szenarien </w:t>
      </w:r>
      <w:r w:rsidR="00180ACB" w:rsidRPr="00A61A46">
        <w:rPr>
          <w:rFonts w:ascii="Garamond" w:eastAsia="Calibri" w:hAnsi="Garamond" w:cs="Times New Roman"/>
          <w:color w:val="000000" w:themeColor="text1"/>
          <w:sz w:val="24"/>
          <w:szCs w:val="24"/>
        </w:rPr>
        <w:t xml:space="preserve">will </w:t>
      </w:r>
      <w:r w:rsidR="00570511" w:rsidRPr="00A61A46">
        <w:rPr>
          <w:rFonts w:ascii="Garamond" w:eastAsia="Calibri" w:hAnsi="Garamond" w:cs="Times New Roman"/>
          <w:color w:val="000000" w:themeColor="text1"/>
          <w:sz w:val="24"/>
          <w:szCs w:val="24"/>
        </w:rPr>
        <w:t xml:space="preserve">aber auch die </w:t>
      </w:r>
      <w:proofErr w:type="spellStart"/>
      <w:r w:rsidR="00570511" w:rsidRPr="00A61A46">
        <w:rPr>
          <w:rFonts w:ascii="Garamond" w:eastAsia="Calibri" w:hAnsi="Garamond" w:cs="Times New Roman"/>
          <w:color w:val="000000" w:themeColor="text1"/>
          <w:sz w:val="24"/>
          <w:szCs w:val="24"/>
        </w:rPr>
        <w:t>Tugendepistemol</w:t>
      </w:r>
      <w:r w:rsidR="009A023B" w:rsidRPr="00A61A46">
        <w:rPr>
          <w:rFonts w:ascii="Garamond" w:eastAsia="Calibri" w:hAnsi="Garamond" w:cs="Times New Roman"/>
          <w:color w:val="000000" w:themeColor="text1"/>
          <w:sz w:val="24"/>
          <w:szCs w:val="24"/>
        </w:rPr>
        <w:t>o</w:t>
      </w:r>
      <w:r w:rsidR="00570511" w:rsidRPr="00A61A46">
        <w:rPr>
          <w:rFonts w:ascii="Garamond" w:eastAsia="Calibri" w:hAnsi="Garamond" w:cs="Times New Roman"/>
          <w:color w:val="000000" w:themeColor="text1"/>
          <w:sz w:val="24"/>
          <w:szCs w:val="24"/>
        </w:rPr>
        <w:t>gin</w:t>
      </w:r>
      <w:proofErr w:type="spellEnd"/>
      <w:r w:rsidR="00570511" w:rsidRPr="00A61A46">
        <w:rPr>
          <w:rFonts w:ascii="Garamond" w:eastAsia="Calibri" w:hAnsi="Garamond" w:cs="Times New Roman"/>
          <w:color w:val="000000" w:themeColor="text1"/>
          <w:sz w:val="24"/>
          <w:szCs w:val="24"/>
        </w:rPr>
        <w:t xml:space="preserve"> nicht als </w:t>
      </w:r>
      <w:r w:rsidR="000F21EB" w:rsidRPr="00A61A46">
        <w:rPr>
          <w:rFonts w:ascii="Garamond" w:eastAsia="Calibri" w:hAnsi="Garamond" w:cs="Times New Roman"/>
          <w:color w:val="000000" w:themeColor="text1"/>
          <w:sz w:val="24"/>
          <w:szCs w:val="24"/>
        </w:rPr>
        <w:t xml:space="preserve">Beispiele </w:t>
      </w:r>
      <w:r w:rsidR="00570511" w:rsidRPr="00A61A46">
        <w:rPr>
          <w:rFonts w:ascii="Garamond" w:eastAsia="Calibri" w:hAnsi="Garamond" w:cs="Times New Roman"/>
          <w:color w:val="000000" w:themeColor="text1"/>
          <w:sz w:val="24"/>
          <w:szCs w:val="24"/>
        </w:rPr>
        <w:t>von Wissen</w:t>
      </w:r>
      <w:r w:rsidR="00A2427B" w:rsidRPr="00A61A46">
        <w:rPr>
          <w:rFonts w:ascii="Garamond" w:eastAsia="Calibri" w:hAnsi="Garamond" w:cs="Times New Roman"/>
          <w:color w:val="000000" w:themeColor="text1"/>
          <w:sz w:val="24"/>
          <w:szCs w:val="24"/>
        </w:rPr>
        <w:t xml:space="preserve">serwerb </w:t>
      </w:r>
      <w:r w:rsidR="00593CE3" w:rsidRPr="00A61A46">
        <w:rPr>
          <w:rFonts w:ascii="Garamond" w:eastAsia="Calibri" w:hAnsi="Garamond" w:cs="Times New Roman"/>
          <w:color w:val="000000" w:themeColor="text1"/>
          <w:sz w:val="24"/>
          <w:szCs w:val="24"/>
        </w:rPr>
        <w:t>zu</w:t>
      </w:r>
      <w:r w:rsidR="00570511" w:rsidRPr="00A61A46">
        <w:rPr>
          <w:rFonts w:ascii="Garamond" w:eastAsia="Calibri" w:hAnsi="Garamond" w:cs="Times New Roman"/>
          <w:color w:val="000000" w:themeColor="text1"/>
          <w:sz w:val="24"/>
          <w:szCs w:val="24"/>
        </w:rPr>
        <w:t xml:space="preserve">lassen. </w:t>
      </w:r>
      <w:r w:rsidR="00D551E3" w:rsidRPr="00A61A46">
        <w:rPr>
          <w:rFonts w:ascii="Garamond" w:eastAsia="Calibri" w:hAnsi="Garamond" w:cs="Times New Roman"/>
          <w:color w:val="000000" w:themeColor="text1"/>
          <w:sz w:val="24"/>
          <w:szCs w:val="24"/>
        </w:rPr>
        <w:t xml:space="preserve">Alternativ deutet man die </w:t>
      </w:r>
      <w:r w:rsidR="00DD0255" w:rsidRPr="00A61A46">
        <w:rPr>
          <w:rFonts w:ascii="Garamond" w:eastAsia="Calibri" w:hAnsi="Garamond" w:cs="Times New Roman"/>
          <w:color w:val="000000" w:themeColor="text1"/>
          <w:sz w:val="24"/>
          <w:szCs w:val="24"/>
        </w:rPr>
        <w:t>Anrechenbarkeitsb</w:t>
      </w:r>
      <w:r w:rsidR="00D551E3" w:rsidRPr="00A61A46">
        <w:rPr>
          <w:rFonts w:ascii="Garamond" w:eastAsia="Calibri" w:hAnsi="Garamond" w:cs="Times New Roman"/>
          <w:color w:val="000000" w:themeColor="text1"/>
          <w:sz w:val="24"/>
          <w:szCs w:val="24"/>
        </w:rPr>
        <w:t xml:space="preserve">edingung so stark, dass in </w:t>
      </w:r>
      <w:proofErr w:type="spellStart"/>
      <w:r w:rsidR="00D551E3" w:rsidRPr="00A61A46">
        <w:rPr>
          <w:rFonts w:ascii="Garamond" w:eastAsia="Calibri" w:hAnsi="Garamond" w:cs="Times New Roman"/>
          <w:color w:val="000000" w:themeColor="text1"/>
          <w:sz w:val="24"/>
          <w:szCs w:val="24"/>
        </w:rPr>
        <w:t>Gettier</w:t>
      </w:r>
      <w:proofErr w:type="spellEnd"/>
      <w:r w:rsidR="00D551E3" w:rsidRPr="00A61A46">
        <w:rPr>
          <w:rFonts w:ascii="Garamond" w:eastAsia="Calibri" w:hAnsi="Garamond" w:cs="Times New Roman"/>
          <w:color w:val="000000" w:themeColor="text1"/>
          <w:sz w:val="24"/>
          <w:szCs w:val="24"/>
        </w:rPr>
        <w:t xml:space="preserve">-Szenarien </w:t>
      </w:r>
      <w:r w:rsidR="000F21EB" w:rsidRPr="00A61A46">
        <w:rPr>
          <w:rFonts w:ascii="Garamond" w:eastAsia="Calibri" w:hAnsi="Garamond" w:cs="Times New Roman"/>
          <w:color w:val="000000" w:themeColor="text1"/>
          <w:sz w:val="24"/>
          <w:szCs w:val="24"/>
        </w:rPr>
        <w:t xml:space="preserve">kein Wissen erworben wird. </w:t>
      </w:r>
      <w:r w:rsidR="00D551E3" w:rsidRPr="00A61A46">
        <w:rPr>
          <w:rFonts w:ascii="Garamond" w:eastAsia="Calibri" w:hAnsi="Garamond" w:cs="Times New Roman"/>
          <w:color w:val="000000" w:themeColor="text1"/>
          <w:sz w:val="24"/>
          <w:szCs w:val="24"/>
        </w:rPr>
        <w:t>Doch dann scheint – entgegen verbreiteter Intuit</w:t>
      </w:r>
      <w:r w:rsidR="00F36423" w:rsidRPr="00A61A46">
        <w:rPr>
          <w:rFonts w:ascii="Garamond" w:eastAsia="Calibri" w:hAnsi="Garamond" w:cs="Times New Roman"/>
          <w:color w:val="000000" w:themeColor="text1"/>
          <w:sz w:val="24"/>
          <w:szCs w:val="24"/>
        </w:rPr>
        <w:t>i</w:t>
      </w:r>
      <w:r w:rsidR="00D551E3" w:rsidRPr="00A61A46">
        <w:rPr>
          <w:rFonts w:ascii="Garamond" w:eastAsia="Calibri" w:hAnsi="Garamond" w:cs="Times New Roman"/>
          <w:color w:val="000000" w:themeColor="text1"/>
          <w:sz w:val="24"/>
          <w:szCs w:val="24"/>
        </w:rPr>
        <w:t xml:space="preserve">onen – ein Akteur auch in </w:t>
      </w:r>
      <w:proofErr w:type="spellStart"/>
      <w:r w:rsidR="00D551E3" w:rsidRPr="00A61A46">
        <w:rPr>
          <w:rFonts w:ascii="Garamond" w:eastAsia="Calibri" w:hAnsi="Garamond" w:cs="Times New Roman"/>
          <w:color w:val="000000" w:themeColor="text1"/>
          <w:sz w:val="24"/>
          <w:szCs w:val="24"/>
        </w:rPr>
        <w:t>testimonialen</w:t>
      </w:r>
      <w:proofErr w:type="spellEnd"/>
      <w:r w:rsidR="00D551E3" w:rsidRPr="00A61A46">
        <w:rPr>
          <w:rFonts w:ascii="Garamond" w:eastAsia="Calibri" w:hAnsi="Garamond" w:cs="Times New Roman"/>
          <w:color w:val="000000" w:themeColor="text1"/>
          <w:sz w:val="24"/>
          <w:szCs w:val="24"/>
        </w:rPr>
        <w:t xml:space="preserve"> Fällen wie in </w:t>
      </w:r>
      <w:proofErr w:type="spellStart"/>
      <w:r w:rsidR="00D551E3" w:rsidRPr="00A61A46">
        <w:rPr>
          <w:rFonts w:ascii="Garamond" w:eastAsia="Calibri" w:hAnsi="Garamond" w:cs="Times New Roman"/>
          <w:color w:val="000000" w:themeColor="text1"/>
          <w:sz w:val="24"/>
          <w:szCs w:val="24"/>
        </w:rPr>
        <w:t>Lackeys</w:t>
      </w:r>
      <w:proofErr w:type="spellEnd"/>
      <w:r w:rsidR="00D551E3" w:rsidRPr="00A61A46">
        <w:rPr>
          <w:rFonts w:ascii="Garamond" w:eastAsia="Calibri" w:hAnsi="Garamond" w:cs="Times New Roman"/>
          <w:color w:val="000000" w:themeColor="text1"/>
          <w:sz w:val="24"/>
          <w:szCs w:val="24"/>
        </w:rPr>
        <w:t xml:space="preserve"> Wegauskunfts-Geschichte kein Wissen zu erwerben. </w:t>
      </w:r>
    </w:p>
    <w:p w:rsidR="00AF3BCD" w:rsidRPr="00A61A46" w:rsidRDefault="00A2427B" w:rsidP="00AF3BCD">
      <w:pPr>
        <w:spacing w:after="0" w:line="360" w:lineRule="auto"/>
        <w:jc w:val="both"/>
        <w:rPr>
          <w:rFonts w:ascii="Garamond" w:eastAsia="Calibri" w:hAnsi="Garamond" w:cs="Times New Roman"/>
          <w:color w:val="000000" w:themeColor="text1"/>
          <w:sz w:val="24"/>
          <w:szCs w:val="24"/>
          <w:lang w:val="de-DE"/>
        </w:rPr>
      </w:pPr>
      <w:r w:rsidRPr="00A61A46">
        <w:rPr>
          <w:rFonts w:ascii="Garamond" w:eastAsia="Calibri" w:hAnsi="Garamond" w:cs="Times New Roman"/>
          <w:color w:val="000000" w:themeColor="text1"/>
          <w:sz w:val="24"/>
          <w:szCs w:val="24"/>
          <w:lang w:val="de-DE"/>
        </w:rPr>
        <w:tab/>
        <w:t xml:space="preserve">Greco </w:t>
      </w:r>
      <w:r w:rsidR="00593CE3" w:rsidRPr="00A61A46">
        <w:rPr>
          <w:rFonts w:ascii="Garamond" w:eastAsia="Calibri" w:hAnsi="Garamond" w:cs="Times New Roman"/>
          <w:color w:val="000000" w:themeColor="text1"/>
          <w:sz w:val="24"/>
          <w:szCs w:val="24"/>
          <w:lang w:val="de-DE"/>
        </w:rPr>
        <w:t>(2012</w:t>
      </w:r>
      <w:r w:rsidR="00ED76FF" w:rsidRPr="00A61A46">
        <w:rPr>
          <w:rFonts w:ascii="Garamond" w:eastAsia="Calibri" w:hAnsi="Garamond" w:cs="Times New Roman"/>
          <w:color w:val="000000" w:themeColor="text1"/>
          <w:sz w:val="24"/>
          <w:szCs w:val="24"/>
          <w:lang w:val="de-DE"/>
        </w:rPr>
        <w:t>, 16–19</w:t>
      </w:r>
      <w:proofErr w:type="gramStart"/>
      <w:r w:rsidR="00ED76FF" w:rsidRPr="00A61A46">
        <w:rPr>
          <w:rFonts w:ascii="Garamond" w:eastAsia="Calibri" w:hAnsi="Garamond" w:cs="Times New Roman"/>
          <w:color w:val="000000" w:themeColor="text1"/>
          <w:sz w:val="24"/>
          <w:szCs w:val="24"/>
          <w:lang w:val="de-DE"/>
        </w:rPr>
        <w:t xml:space="preserve">, </w:t>
      </w:r>
      <w:r w:rsidR="00593CE3" w:rsidRPr="00A61A46">
        <w:rPr>
          <w:rFonts w:ascii="Garamond" w:eastAsia="Calibri" w:hAnsi="Garamond" w:cs="Times New Roman"/>
          <w:color w:val="000000" w:themeColor="text1"/>
          <w:sz w:val="24"/>
          <w:szCs w:val="24"/>
          <w:lang w:val="de-DE"/>
        </w:rPr>
        <w:t>)</w:t>
      </w:r>
      <w:proofErr w:type="gramEnd"/>
      <w:r w:rsidR="00593CE3" w:rsidRPr="00A61A46">
        <w:rPr>
          <w:rFonts w:ascii="Garamond" w:eastAsia="Calibri" w:hAnsi="Garamond" w:cs="Times New Roman"/>
          <w:color w:val="000000" w:themeColor="text1"/>
          <w:sz w:val="24"/>
          <w:szCs w:val="24"/>
          <w:lang w:val="de-DE"/>
        </w:rPr>
        <w:t xml:space="preserve"> </w:t>
      </w:r>
      <w:r w:rsidRPr="00A61A46">
        <w:rPr>
          <w:rFonts w:ascii="Garamond" w:eastAsia="Calibri" w:hAnsi="Garamond" w:cs="Times New Roman"/>
          <w:color w:val="000000" w:themeColor="text1"/>
          <w:sz w:val="24"/>
          <w:szCs w:val="24"/>
          <w:lang w:val="de-DE"/>
        </w:rPr>
        <w:t xml:space="preserve">schlägt eine Antwort vor, die, falls erfolgreich, auch </w:t>
      </w:r>
      <w:proofErr w:type="spellStart"/>
      <w:r w:rsidRPr="00A61A46">
        <w:rPr>
          <w:rFonts w:ascii="Garamond" w:eastAsia="Calibri" w:hAnsi="Garamond" w:cs="Times New Roman"/>
          <w:color w:val="000000" w:themeColor="text1"/>
          <w:sz w:val="24"/>
          <w:szCs w:val="24"/>
          <w:lang w:val="de-DE"/>
        </w:rPr>
        <w:t>Pritchards</w:t>
      </w:r>
      <w:proofErr w:type="spellEnd"/>
      <w:r w:rsidRPr="00A61A46">
        <w:rPr>
          <w:rFonts w:ascii="Garamond" w:eastAsia="Calibri" w:hAnsi="Garamond" w:cs="Times New Roman"/>
          <w:color w:val="000000" w:themeColor="text1"/>
          <w:sz w:val="24"/>
          <w:szCs w:val="24"/>
          <w:lang w:val="de-DE"/>
        </w:rPr>
        <w:t xml:space="preserve"> Einwand entkräftet</w:t>
      </w:r>
      <w:r w:rsidR="00235115" w:rsidRPr="00A61A46">
        <w:rPr>
          <w:rFonts w:ascii="Garamond" w:eastAsia="Calibri" w:hAnsi="Garamond" w:cs="Times New Roman"/>
          <w:color w:val="000000" w:themeColor="text1"/>
          <w:sz w:val="24"/>
          <w:szCs w:val="24"/>
          <w:lang w:val="de-DE"/>
        </w:rPr>
        <w:t>.</w:t>
      </w:r>
      <w:r w:rsidRPr="00A61A46">
        <w:rPr>
          <w:rFonts w:ascii="Garamond" w:eastAsia="Calibri" w:hAnsi="Garamond" w:cs="Times New Roman"/>
          <w:color w:val="000000" w:themeColor="text1"/>
          <w:sz w:val="24"/>
          <w:szCs w:val="24"/>
          <w:lang w:val="de-DE"/>
        </w:rPr>
        <w:t xml:space="preserve"> </w:t>
      </w:r>
      <w:r w:rsidR="00F36423" w:rsidRPr="00A61A46">
        <w:rPr>
          <w:rFonts w:ascii="Garamond" w:eastAsia="Calibri" w:hAnsi="Garamond" w:cs="Times New Roman"/>
          <w:color w:val="000000" w:themeColor="text1"/>
          <w:sz w:val="24"/>
          <w:szCs w:val="24"/>
          <w:lang w:val="de-DE"/>
        </w:rPr>
        <w:t xml:space="preserve">Schreibt man den Erwerb </w:t>
      </w:r>
      <w:r w:rsidR="00235115" w:rsidRPr="00A61A46">
        <w:rPr>
          <w:rFonts w:ascii="Garamond" w:eastAsia="Calibri" w:hAnsi="Garamond" w:cs="Times New Roman"/>
          <w:color w:val="000000" w:themeColor="text1"/>
          <w:sz w:val="24"/>
          <w:szCs w:val="24"/>
          <w:lang w:val="de-DE"/>
        </w:rPr>
        <w:t xml:space="preserve">einer wahren Überzeugung </w:t>
      </w:r>
      <w:proofErr w:type="spellStart"/>
      <w:r w:rsidR="00235115" w:rsidRPr="00A61A46">
        <w:rPr>
          <w:rFonts w:ascii="Garamond" w:eastAsia="Calibri" w:hAnsi="Garamond" w:cs="Times New Roman"/>
          <w:i/>
          <w:color w:val="000000" w:themeColor="text1"/>
          <w:sz w:val="24"/>
          <w:szCs w:val="24"/>
          <w:lang w:val="de-DE"/>
        </w:rPr>
        <w:t>S’s</w:t>
      </w:r>
      <w:proofErr w:type="spellEnd"/>
      <w:r w:rsidR="00235115" w:rsidRPr="00A61A46">
        <w:rPr>
          <w:rFonts w:ascii="Garamond" w:eastAsia="Calibri" w:hAnsi="Garamond" w:cs="Times New Roman"/>
          <w:color w:val="000000" w:themeColor="text1"/>
          <w:sz w:val="24"/>
          <w:szCs w:val="24"/>
          <w:lang w:val="de-DE"/>
        </w:rPr>
        <w:t xml:space="preserve"> </w:t>
      </w:r>
      <w:r w:rsidR="00593CE3" w:rsidRPr="00A61A46">
        <w:rPr>
          <w:rFonts w:ascii="Garamond" w:eastAsia="Calibri" w:hAnsi="Garamond" w:cs="Times New Roman"/>
          <w:color w:val="000000" w:themeColor="text1"/>
          <w:sz w:val="24"/>
          <w:szCs w:val="24"/>
          <w:lang w:val="de-DE"/>
        </w:rPr>
        <w:t xml:space="preserve">erfolgreicher Betätigung ihrer </w:t>
      </w:r>
      <w:r w:rsidR="00235115" w:rsidRPr="00A61A46">
        <w:rPr>
          <w:rFonts w:ascii="Garamond" w:eastAsia="Calibri" w:hAnsi="Garamond" w:cs="Times New Roman"/>
          <w:color w:val="000000" w:themeColor="text1"/>
          <w:sz w:val="24"/>
          <w:szCs w:val="24"/>
          <w:lang w:val="de-DE"/>
        </w:rPr>
        <w:t xml:space="preserve">intellektuellen Fähigkeiten </w:t>
      </w:r>
      <w:r w:rsidR="00ED76FF" w:rsidRPr="00A61A46">
        <w:rPr>
          <w:rFonts w:ascii="Garamond" w:eastAsia="Calibri" w:hAnsi="Garamond" w:cs="Times New Roman"/>
          <w:color w:val="000000" w:themeColor="text1"/>
          <w:sz w:val="24"/>
          <w:szCs w:val="24"/>
          <w:lang w:val="de-DE"/>
        </w:rPr>
        <w:t xml:space="preserve">zu, so </w:t>
      </w:r>
      <w:r w:rsidR="00235115" w:rsidRPr="00A61A46">
        <w:rPr>
          <w:rFonts w:ascii="Garamond" w:eastAsia="Calibri" w:hAnsi="Garamond" w:cs="Times New Roman"/>
          <w:color w:val="000000" w:themeColor="text1"/>
          <w:sz w:val="24"/>
          <w:szCs w:val="24"/>
          <w:lang w:val="de-DE"/>
        </w:rPr>
        <w:t xml:space="preserve">soll </w:t>
      </w:r>
      <w:r w:rsidR="00ED76FF" w:rsidRPr="00A61A46">
        <w:rPr>
          <w:rFonts w:ascii="Garamond" w:eastAsia="Calibri" w:hAnsi="Garamond" w:cs="Times New Roman"/>
          <w:color w:val="000000" w:themeColor="text1"/>
          <w:sz w:val="24"/>
          <w:szCs w:val="24"/>
          <w:lang w:val="de-DE"/>
        </w:rPr>
        <w:t xml:space="preserve">dies </w:t>
      </w:r>
      <w:r w:rsidR="00235115" w:rsidRPr="00A61A46">
        <w:rPr>
          <w:rFonts w:ascii="Garamond" w:eastAsia="Calibri" w:hAnsi="Garamond" w:cs="Times New Roman"/>
          <w:color w:val="000000" w:themeColor="text1"/>
          <w:sz w:val="24"/>
          <w:szCs w:val="24"/>
          <w:lang w:val="de-DE"/>
        </w:rPr>
        <w:t xml:space="preserve">so verstanden werden, dass </w:t>
      </w:r>
      <w:r w:rsidR="004312F0" w:rsidRPr="00A61A46">
        <w:rPr>
          <w:rFonts w:ascii="Garamond" w:eastAsia="Calibri" w:hAnsi="Garamond" w:cs="Times New Roman"/>
          <w:color w:val="000000" w:themeColor="text1"/>
          <w:sz w:val="24"/>
          <w:szCs w:val="24"/>
          <w:lang w:val="de-DE"/>
        </w:rPr>
        <w:t xml:space="preserve">deren </w:t>
      </w:r>
      <w:r w:rsidR="00235115" w:rsidRPr="00A61A46">
        <w:rPr>
          <w:rFonts w:ascii="Garamond" w:eastAsia="Calibri" w:hAnsi="Garamond" w:cs="Times New Roman"/>
          <w:color w:val="000000" w:themeColor="text1"/>
          <w:sz w:val="24"/>
          <w:szCs w:val="24"/>
          <w:lang w:val="de-DE"/>
        </w:rPr>
        <w:t xml:space="preserve">Einsatz </w:t>
      </w:r>
      <w:r w:rsidR="0070078B" w:rsidRPr="00A61A46">
        <w:rPr>
          <w:rFonts w:ascii="Garamond" w:eastAsia="Calibri" w:hAnsi="Garamond" w:cs="Times New Roman"/>
          <w:color w:val="000000" w:themeColor="text1"/>
          <w:sz w:val="24"/>
          <w:szCs w:val="24"/>
          <w:lang w:val="de-DE"/>
        </w:rPr>
        <w:t xml:space="preserve">in der richtigen Weise erfolgt und </w:t>
      </w:r>
      <w:r w:rsidR="004312F0" w:rsidRPr="00A61A46">
        <w:rPr>
          <w:rFonts w:ascii="Garamond" w:eastAsia="Calibri" w:hAnsi="Garamond" w:cs="Times New Roman"/>
          <w:color w:val="000000" w:themeColor="text1"/>
          <w:sz w:val="24"/>
          <w:szCs w:val="24"/>
          <w:lang w:val="de-DE"/>
        </w:rPr>
        <w:t>in geeigneten Umständen regelmäßig (</w:t>
      </w:r>
      <w:proofErr w:type="spellStart"/>
      <w:r w:rsidR="004312F0" w:rsidRPr="00A61A46">
        <w:rPr>
          <w:rFonts w:ascii="Garamond" w:eastAsia="Calibri" w:hAnsi="Garamond" w:cs="Times New Roman"/>
          <w:i/>
          <w:color w:val="000000" w:themeColor="text1"/>
          <w:sz w:val="24"/>
          <w:szCs w:val="24"/>
          <w:lang w:val="de-DE"/>
        </w:rPr>
        <w:t>regularly</w:t>
      </w:r>
      <w:proofErr w:type="spellEnd"/>
      <w:r w:rsidR="004312F0" w:rsidRPr="00A61A46">
        <w:rPr>
          <w:rFonts w:ascii="Garamond" w:eastAsia="Calibri" w:hAnsi="Garamond" w:cs="Times New Roman"/>
          <w:color w:val="000000" w:themeColor="text1"/>
          <w:sz w:val="24"/>
          <w:szCs w:val="24"/>
          <w:lang w:val="de-DE"/>
        </w:rPr>
        <w:t>) oder üblicherweise zum Erwerb korrekter Informationen führt</w:t>
      </w:r>
      <w:r w:rsidR="00ED76FF" w:rsidRPr="00A61A46">
        <w:rPr>
          <w:rFonts w:ascii="Garamond" w:eastAsia="Calibri" w:hAnsi="Garamond" w:cs="Times New Roman"/>
          <w:color w:val="000000" w:themeColor="text1"/>
          <w:sz w:val="24"/>
          <w:szCs w:val="24"/>
          <w:lang w:val="de-DE"/>
        </w:rPr>
        <w:t>.</w:t>
      </w:r>
      <w:r w:rsidR="004312F0" w:rsidRPr="00A61A46">
        <w:rPr>
          <w:rFonts w:ascii="Garamond" w:eastAsia="Calibri" w:hAnsi="Garamond" w:cs="Times New Roman"/>
          <w:color w:val="000000" w:themeColor="text1"/>
          <w:sz w:val="24"/>
          <w:szCs w:val="24"/>
          <w:lang w:val="de-DE"/>
        </w:rPr>
        <w:t xml:space="preserve"> (</w:t>
      </w:r>
      <w:r w:rsidR="00ED76FF" w:rsidRPr="00A61A46">
        <w:rPr>
          <w:rFonts w:ascii="Garamond" w:eastAsia="Calibri" w:hAnsi="Garamond" w:cs="Times New Roman"/>
          <w:color w:val="000000" w:themeColor="text1"/>
          <w:sz w:val="24"/>
          <w:szCs w:val="24"/>
          <w:lang w:val="de-DE"/>
        </w:rPr>
        <w:t>E</w:t>
      </w:r>
      <w:r w:rsidR="00A05E04" w:rsidRPr="00A61A46">
        <w:rPr>
          <w:rFonts w:ascii="Garamond" w:eastAsia="Calibri" w:hAnsi="Garamond" w:cs="Times New Roman"/>
          <w:color w:val="000000" w:themeColor="text1"/>
          <w:sz w:val="24"/>
          <w:szCs w:val="24"/>
          <w:lang w:val="de-DE"/>
        </w:rPr>
        <w:t xml:space="preserve">in verwandter Ansatz findet sich bei </w:t>
      </w:r>
      <w:r w:rsidR="00160859" w:rsidRPr="00A61A46">
        <w:rPr>
          <w:rFonts w:ascii="Garamond" w:eastAsia="Calibri" w:hAnsi="Garamond" w:cs="Times New Roman"/>
          <w:color w:val="000000" w:themeColor="text1"/>
          <w:sz w:val="24"/>
          <w:szCs w:val="24"/>
          <w:lang w:val="de-DE"/>
        </w:rPr>
        <w:t>Sosa 2007</w:t>
      </w:r>
      <w:r w:rsidR="00A05E04" w:rsidRPr="00A61A46">
        <w:rPr>
          <w:rFonts w:ascii="Garamond" w:eastAsia="Calibri" w:hAnsi="Garamond" w:cs="Times New Roman"/>
          <w:color w:val="000000" w:themeColor="text1"/>
          <w:sz w:val="24"/>
          <w:szCs w:val="24"/>
          <w:lang w:val="de-DE"/>
        </w:rPr>
        <w:t xml:space="preserve">, s. </w:t>
      </w:r>
      <w:r w:rsidR="00DD0255" w:rsidRPr="00A61A46">
        <w:rPr>
          <w:rFonts w:ascii="Garamond" w:eastAsia="Calibri" w:hAnsi="Garamond" w:cs="Times New Roman"/>
          <w:color w:val="000000" w:themeColor="text1"/>
          <w:sz w:val="24"/>
          <w:szCs w:val="24"/>
          <w:lang w:val="de-DE"/>
        </w:rPr>
        <w:t xml:space="preserve">dort </w:t>
      </w:r>
      <w:r w:rsidR="00A05E04" w:rsidRPr="00A61A46">
        <w:rPr>
          <w:rFonts w:ascii="Garamond" w:eastAsia="Calibri" w:hAnsi="Garamond" w:cs="Times New Roman"/>
          <w:color w:val="000000" w:themeColor="text1"/>
          <w:sz w:val="24"/>
          <w:szCs w:val="24"/>
          <w:lang w:val="de-DE"/>
        </w:rPr>
        <w:t xml:space="preserve">etwa </w:t>
      </w:r>
      <w:proofErr w:type="spellStart"/>
      <w:r w:rsidR="00A05E04" w:rsidRPr="00A61A46">
        <w:rPr>
          <w:rFonts w:ascii="Garamond" w:eastAsia="Calibri" w:hAnsi="Garamond" w:cs="Times New Roman"/>
          <w:color w:val="000000" w:themeColor="text1"/>
          <w:sz w:val="24"/>
          <w:szCs w:val="24"/>
          <w:lang w:val="de-DE"/>
        </w:rPr>
        <w:t>Lecture</w:t>
      </w:r>
      <w:proofErr w:type="spellEnd"/>
      <w:r w:rsidR="00A05E04" w:rsidRPr="00A61A46">
        <w:rPr>
          <w:rFonts w:ascii="Garamond" w:eastAsia="Calibri" w:hAnsi="Garamond" w:cs="Times New Roman"/>
          <w:color w:val="000000" w:themeColor="text1"/>
          <w:sz w:val="24"/>
          <w:szCs w:val="24"/>
          <w:lang w:val="de-DE"/>
        </w:rPr>
        <w:t xml:space="preserve"> 5</w:t>
      </w:r>
      <w:r w:rsidR="00CD296F" w:rsidRPr="00A61A46">
        <w:rPr>
          <w:rFonts w:ascii="Garamond" w:eastAsia="Calibri" w:hAnsi="Garamond" w:cs="Times New Roman"/>
          <w:color w:val="000000" w:themeColor="text1"/>
          <w:sz w:val="24"/>
          <w:szCs w:val="24"/>
          <w:lang w:val="de-DE"/>
        </w:rPr>
        <w:t xml:space="preserve">; für eine hilfreiche Diskussion s. auch </w:t>
      </w:r>
      <w:proofErr w:type="spellStart"/>
      <w:r w:rsidR="00CD296F" w:rsidRPr="00A61A46">
        <w:rPr>
          <w:rFonts w:ascii="Garamond" w:eastAsia="Calibri" w:hAnsi="Garamond" w:cs="Times New Roman"/>
          <w:color w:val="000000" w:themeColor="text1"/>
          <w:sz w:val="24"/>
          <w:szCs w:val="24"/>
          <w:lang w:val="de-DE"/>
        </w:rPr>
        <w:t>Turri</w:t>
      </w:r>
      <w:proofErr w:type="spellEnd"/>
      <w:r w:rsidR="00CD296F" w:rsidRPr="00A61A46">
        <w:rPr>
          <w:rFonts w:ascii="Garamond" w:eastAsia="Calibri" w:hAnsi="Garamond" w:cs="Times New Roman"/>
          <w:color w:val="000000" w:themeColor="text1"/>
          <w:sz w:val="24"/>
          <w:szCs w:val="24"/>
          <w:lang w:val="de-DE"/>
        </w:rPr>
        <w:t xml:space="preserve"> 2016</w:t>
      </w:r>
      <w:r w:rsidR="00EE1E58" w:rsidRPr="00A61A46">
        <w:rPr>
          <w:rFonts w:ascii="Garamond" w:eastAsia="Calibri" w:hAnsi="Garamond" w:cs="Times New Roman"/>
          <w:color w:val="000000" w:themeColor="text1"/>
          <w:sz w:val="24"/>
          <w:szCs w:val="24"/>
          <w:lang w:val="de-DE"/>
        </w:rPr>
        <w:t xml:space="preserve">; kritisch dazu etwa </w:t>
      </w:r>
      <w:proofErr w:type="spellStart"/>
      <w:r w:rsidR="00EE1E58" w:rsidRPr="00A61A46">
        <w:rPr>
          <w:rFonts w:ascii="Garamond" w:eastAsia="Calibri" w:hAnsi="Garamond" w:cs="Times New Roman"/>
          <w:color w:val="000000" w:themeColor="text1"/>
          <w:sz w:val="24"/>
          <w:szCs w:val="24"/>
          <w:lang w:val="de-DE"/>
        </w:rPr>
        <w:t>Kallestrup</w:t>
      </w:r>
      <w:proofErr w:type="spellEnd"/>
      <w:r w:rsidR="00EE1E58" w:rsidRPr="00A61A46">
        <w:rPr>
          <w:rFonts w:ascii="Garamond" w:eastAsia="Calibri" w:hAnsi="Garamond" w:cs="Times New Roman"/>
          <w:color w:val="000000" w:themeColor="text1"/>
          <w:sz w:val="24"/>
          <w:szCs w:val="24"/>
          <w:lang w:val="de-DE"/>
        </w:rPr>
        <w:t xml:space="preserve"> und </w:t>
      </w:r>
      <w:proofErr w:type="spellStart"/>
      <w:r w:rsidR="00EE1E58" w:rsidRPr="00A61A46">
        <w:rPr>
          <w:rFonts w:ascii="Garamond" w:eastAsia="Calibri" w:hAnsi="Garamond" w:cs="Times New Roman"/>
          <w:color w:val="000000" w:themeColor="text1"/>
          <w:sz w:val="24"/>
          <w:szCs w:val="24"/>
          <w:lang w:val="de-DE"/>
        </w:rPr>
        <w:t>Pritchard</w:t>
      </w:r>
      <w:proofErr w:type="spellEnd"/>
      <w:r w:rsidR="00EE1E58" w:rsidRPr="00A61A46">
        <w:rPr>
          <w:rFonts w:ascii="Garamond" w:eastAsia="Calibri" w:hAnsi="Garamond" w:cs="Times New Roman"/>
          <w:color w:val="000000" w:themeColor="text1"/>
          <w:sz w:val="24"/>
          <w:szCs w:val="24"/>
          <w:lang w:val="de-DE"/>
        </w:rPr>
        <w:t xml:space="preserve"> 2011</w:t>
      </w:r>
      <w:r w:rsidR="00ED76FF" w:rsidRPr="00A61A46">
        <w:rPr>
          <w:rFonts w:ascii="Garamond" w:eastAsia="Calibri" w:hAnsi="Garamond" w:cs="Times New Roman"/>
          <w:color w:val="000000" w:themeColor="text1"/>
          <w:sz w:val="24"/>
          <w:szCs w:val="24"/>
          <w:lang w:val="de-DE"/>
        </w:rPr>
        <w:t>.</w:t>
      </w:r>
      <w:r w:rsidR="004312F0" w:rsidRPr="00A61A46">
        <w:rPr>
          <w:rFonts w:ascii="Garamond" w:eastAsia="Calibri" w:hAnsi="Garamond" w:cs="Times New Roman"/>
          <w:color w:val="000000" w:themeColor="text1"/>
          <w:sz w:val="24"/>
          <w:szCs w:val="24"/>
          <w:lang w:val="de-DE"/>
        </w:rPr>
        <w:t xml:space="preserve">) Das ist in Fällen </w:t>
      </w:r>
      <w:proofErr w:type="spellStart"/>
      <w:r w:rsidR="004312F0" w:rsidRPr="00A61A46">
        <w:rPr>
          <w:rFonts w:ascii="Garamond" w:eastAsia="Calibri" w:hAnsi="Garamond" w:cs="Times New Roman"/>
          <w:color w:val="000000" w:themeColor="text1"/>
          <w:sz w:val="24"/>
          <w:szCs w:val="24"/>
          <w:lang w:val="de-DE"/>
        </w:rPr>
        <w:t>testimonialen</w:t>
      </w:r>
      <w:proofErr w:type="spellEnd"/>
      <w:r w:rsidR="004312F0" w:rsidRPr="00A61A46">
        <w:rPr>
          <w:rFonts w:ascii="Garamond" w:eastAsia="Calibri" w:hAnsi="Garamond" w:cs="Times New Roman"/>
          <w:color w:val="000000" w:themeColor="text1"/>
          <w:sz w:val="24"/>
          <w:szCs w:val="24"/>
          <w:lang w:val="de-DE"/>
        </w:rPr>
        <w:t xml:space="preserve"> Wissenserwerbs </w:t>
      </w:r>
      <w:r w:rsidR="0070078B" w:rsidRPr="00A61A46">
        <w:rPr>
          <w:rFonts w:ascii="Garamond" w:eastAsia="Calibri" w:hAnsi="Garamond" w:cs="Times New Roman"/>
          <w:color w:val="000000" w:themeColor="text1"/>
          <w:sz w:val="24"/>
          <w:szCs w:val="24"/>
          <w:lang w:val="de-DE"/>
        </w:rPr>
        <w:t xml:space="preserve">der Fall, nicht jedoch in klassischen </w:t>
      </w:r>
      <w:proofErr w:type="spellStart"/>
      <w:r w:rsidR="0070078B" w:rsidRPr="00A61A46">
        <w:rPr>
          <w:rFonts w:ascii="Garamond" w:eastAsia="Calibri" w:hAnsi="Garamond" w:cs="Times New Roman"/>
          <w:color w:val="000000" w:themeColor="text1"/>
          <w:sz w:val="24"/>
          <w:szCs w:val="24"/>
          <w:lang w:val="de-DE"/>
        </w:rPr>
        <w:t>Gettier</w:t>
      </w:r>
      <w:proofErr w:type="spellEnd"/>
      <w:r w:rsidR="0070078B" w:rsidRPr="00A61A46">
        <w:rPr>
          <w:rFonts w:ascii="Garamond" w:eastAsia="Calibri" w:hAnsi="Garamond" w:cs="Times New Roman"/>
          <w:color w:val="000000" w:themeColor="text1"/>
          <w:sz w:val="24"/>
          <w:szCs w:val="24"/>
          <w:lang w:val="de-DE"/>
        </w:rPr>
        <w:t>-</w:t>
      </w:r>
      <w:r w:rsidR="00593CE3" w:rsidRPr="00A61A46">
        <w:rPr>
          <w:rFonts w:ascii="Garamond" w:eastAsia="Calibri" w:hAnsi="Garamond" w:cs="Times New Roman"/>
          <w:color w:val="000000" w:themeColor="text1"/>
          <w:sz w:val="24"/>
          <w:szCs w:val="24"/>
          <w:lang w:val="de-DE"/>
        </w:rPr>
        <w:t xml:space="preserve"> </w:t>
      </w:r>
      <w:r w:rsidR="0070078B" w:rsidRPr="00A61A46">
        <w:rPr>
          <w:rFonts w:ascii="Garamond" w:eastAsia="Calibri" w:hAnsi="Garamond" w:cs="Times New Roman"/>
          <w:color w:val="000000" w:themeColor="text1"/>
          <w:sz w:val="24"/>
          <w:szCs w:val="24"/>
          <w:lang w:val="de-DE"/>
        </w:rPr>
        <w:t xml:space="preserve">oder den von </w:t>
      </w:r>
      <w:proofErr w:type="spellStart"/>
      <w:r w:rsidR="0070078B" w:rsidRPr="00A61A46">
        <w:rPr>
          <w:rFonts w:ascii="Garamond" w:eastAsia="Calibri" w:hAnsi="Garamond" w:cs="Times New Roman"/>
          <w:color w:val="000000" w:themeColor="text1"/>
          <w:sz w:val="24"/>
          <w:szCs w:val="24"/>
          <w:lang w:val="de-DE"/>
        </w:rPr>
        <w:t>Pritchard</w:t>
      </w:r>
      <w:proofErr w:type="spellEnd"/>
      <w:r w:rsidR="0070078B" w:rsidRPr="00A61A46">
        <w:rPr>
          <w:rFonts w:ascii="Garamond" w:eastAsia="Calibri" w:hAnsi="Garamond" w:cs="Times New Roman"/>
          <w:color w:val="000000" w:themeColor="text1"/>
          <w:sz w:val="24"/>
          <w:szCs w:val="24"/>
          <w:lang w:val="de-DE"/>
        </w:rPr>
        <w:t xml:space="preserve"> ins Spiel gebrachten</w:t>
      </w:r>
      <w:r w:rsidR="00EA3B6A" w:rsidRPr="00A61A46">
        <w:rPr>
          <w:rFonts w:ascii="Garamond" w:eastAsia="Calibri" w:hAnsi="Garamond" w:cs="Times New Roman"/>
          <w:color w:val="000000" w:themeColor="text1"/>
          <w:sz w:val="24"/>
          <w:szCs w:val="24"/>
          <w:lang w:val="de-DE"/>
        </w:rPr>
        <w:t xml:space="preserve"> Scheunen-Szenarien</w:t>
      </w:r>
      <w:r w:rsidR="0070078B" w:rsidRPr="00A61A46">
        <w:rPr>
          <w:rFonts w:ascii="Garamond" w:eastAsia="Calibri" w:hAnsi="Garamond" w:cs="Times New Roman"/>
          <w:color w:val="000000" w:themeColor="text1"/>
          <w:sz w:val="24"/>
          <w:szCs w:val="24"/>
          <w:lang w:val="de-DE"/>
        </w:rPr>
        <w:t xml:space="preserve">. </w:t>
      </w:r>
      <w:r w:rsidR="00934AA1" w:rsidRPr="00A61A46">
        <w:rPr>
          <w:rFonts w:ascii="Garamond" w:eastAsia="Calibri" w:hAnsi="Garamond" w:cs="Times New Roman"/>
          <w:color w:val="000000" w:themeColor="text1"/>
          <w:sz w:val="24"/>
          <w:szCs w:val="24"/>
          <w:lang w:val="de-DE"/>
        </w:rPr>
        <w:t xml:space="preserve">In </w:t>
      </w:r>
      <w:r w:rsidR="006E127D" w:rsidRPr="00A61A46">
        <w:rPr>
          <w:rFonts w:ascii="Garamond" w:eastAsia="Calibri" w:hAnsi="Garamond" w:cs="Times New Roman"/>
          <w:color w:val="000000" w:themeColor="text1"/>
          <w:sz w:val="24"/>
          <w:szCs w:val="24"/>
          <w:lang w:val="de-DE"/>
        </w:rPr>
        <w:t xml:space="preserve">solchen, ungünstigen </w:t>
      </w:r>
      <w:r w:rsidR="00934AA1" w:rsidRPr="00A61A46">
        <w:rPr>
          <w:rFonts w:ascii="Garamond" w:eastAsia="Calibri" w:hAnsi="Garamond" w:cs="Times New Roman"/>
          <w:color w:val="000000" w:themeColor="text1"/>
          <w:sz w:val="24"/>
          <w:szCs w:val="24"/>
          <w:lang w:val="de-DE"/>
        </w:rPr>
        <w:t>Situationen</w:t>
      </w:r>
      <w:r w:rsidR="00DD0255" w:rsidRPr="00A61A46">
        <w:rPr>
          <w:rFonts w:ascii="Garamond" w:eastAsia="Calibri" w:hAnsi="Garamond" w:cs="Times New Roman"/>
          <w:color w:val="000000" w:themeColor="text1"/>
          <w:sz w:val="24"/>
          <w:szCs w:val="24"/>
          <w:lang w:val="de-DE"/>
        </w:rPr>
        <w:t xml:space="preserve">, in denen die Welt nicht kooperiert, </w:t>
      </w:r>
      <w:r w:rsidR="00EA3B6A" w:rsidRPr="00A61A46">
        <w:rPr>
          <w:rFonts w:ascii="Garamond" w:eastAsia="Calibri" w:hAnsi="Garamond" w:cs="Times New Roman"/>
          <w:color w:val="000000" w:themeColor="text1"/>
          <w:sz w:val="24"/>
          <w:szCs w:val="24"/>
          <w:lang w:val="de-DE"/>
        </w:rPr>
        <w:t xml:space="preserve">liefert der Einsatz der kognitiven Fähigkeiten des Subjekts nicht regelmäßig wahre Überzeugungen. </w:t>
      </w:r>
      <w:r w:rsidR="006E127D" w:rsidRPr="00A61A46">
        <w:rPr>
          <w:rFonts w:ascii="Garamond" w:eastAsia="Calibri" w:hAnsi="Garamond" w:cs="Times New Roman"/>
          <w:color w:val="000000" w:themeColor="text1"/>
          <w:sz w:val="24"/>
          <w:szCs w:val="24"/>
          <w:lang w:val="de-DE"/>
        </w:rPr>
        <w:t xml:space="preserve">Greco zufolge „beruht“ </w:t>
      </w:r>
      <w:r w:rsidR="00C07B0A" w:rsidRPr="00A61A46">
        <w:rPr>
          <w:rFonts w:ascii="Garamond" w:eastAsia="Calibri" w:hAnsi="Garamond" w:cs="Times New Roman"/>
          <w:color w:val="000000" w:themeColor="text1"/>
          <w:sz w:val="24"/>
          <w:szCs w:val="24"/>
          <w:lang w:val="de-DE"/>
        </w:rPr>
        <w:t xml:space="preserve">etwa </w:t>
      </w:r>
      <w:r w:rsidR="007C137C" w:rsidRPr="00A61A46">
        <w:rPr>
          <w:rFonts w:ascii="Garamond" w:eastAsia="Calibri" w:hAnsi="Garamond" w:cs="Times New Roman"/>
          <w:color w:val="000000" w:themeColor="text1"/>
          <w:sz w:val="24"/>
          <w:szCs w:val="24"/>
          <w:lang w:val="de-DE"/>
        </w:rPr>
        <w:t xml:space="preserve">in Scheunen-Szenarien der epistemische Erfolg </w:t>
      </w:r>
      <w:r w:rsidR="006E127D" w:rsidRPr="00A61A46">
        <w:rPr>
          <w:rFonts w:ascii="Garamond" w:eastAsia="Calibri" w:hAnsi="Garamond" w:cs="Times New Roman"/>
          <w:color w:val="000000" w:themeColor="text1"/>
          <w:sz w:val="24"/>
          <w:szCs w:val="24"/>
          <w:lang w:val="de-DE"/>
        </w:rPr>
        <w:t xml:space="preserve">des </w:t>
      </w:r>
      <w:r w:rsidR="008217CC" w:rsidRPr="00A61A46">
        <w:rPr>
          <w:rFonts w:ascii="Garamond" w:eastAsia="Calibri" w:hAnsi="Garamond" w:cs="Times New Roman"/>
          <w:color w:val="000000" w:themeColor="text1"/>
          <w:sz w:val="24"/>
          <w:szCs w:val="24"/>
          <w:lang w:val="de-DE"/>
        </w:rPr>
        <w:t xml:space="preserve">Akteurs </w:t>
      </w:r>
      <w:r w:rsidR="006E127D" w:rsidRPr="00A61A46">
        <w:rPr>
          <w:rFonts w:ascii="Garamond" w:eastAsia="Calibri" w:hAnsi="Garamond" w:cs="Times New Roman"/>
          <w:color w:val="000000" w:themeColor="text1"/>
          <w:sz w:val="24"/>
          <w:szCs w:val="24"/>
          <w:lang w:val="de-DE"/>
        </w:rPr>
        <w:t xml:space="preserve">nicht in einem passenden und hinreichend robusten Sinne </w:t>
      </w:r>
      <w:r w:rsidR="007C137C" w:rsidRPr="00A61A46">
        <w:rPr>
          <w:rFonts w:ascii="Garamond" w:eastAsia="Calibri" w:hAnsi="Garamond" w:cs="Times New Roman"/>
          <w:color w:val="000000" w:themeColor="text1"/>
          <w:sz w:val="24"/>
          <w:szCs w:val="24"/>
          <w:lang w:val="de-DE"/>
        </w:rPr>
        <w:t xml:space="preserve">auf dem Einsatz </w:t>
      </w:r>
      <w:r w:rsidR="006E127D" w:rsidRPr="00A61A46">
        <w:rPr>
          <w:rFonts w:ascii="Garamond" w:eastAsia="Calibri" w:hAnsi="Garamond" w:cs="Times New Roman"/>
          <w:color w:val="000000" w:themeColor="text1"/>
          <w:sz w:val="24"/>
          <w:szCs w:val="24"/>
          <w:lang w:val="de-DE"/>
        </w:rPr>
        <w:t xml:space="preserve">seiner </w:t>
      </w:r>
      <w:r w:rsidR="007C137C" w:rsidRPr="00A61A46">
        <w:rPr>
          <w:rFonts w:ascii="Garamond" w:eastAsia="Calibri" w:hAnsi="Garamond" w:cs="Times New Roman"/>
          <w:color w:val="000000" w:themeColor="text1"/>
          <w:sz w:val="24"/>
          <w:szCs w:val="24"/>
          <w:lang w:val="de-DE"/>
        </w:rPr>
        <w:t xml:space="preserve">kognitiven Fähigkeiten, um </w:t>
      </w:r>
      <w:r w:rsidR="006E127D" w:rsidRPr="00A61A46">
        <w:rPr>
          <w:rFonts w:ascii="Garamond" w:eastAsia="Calibri" w:hAnsi="Garamond" w:cs="Times New Roman"/>
          <w:color w:val="000000" w:themeColor="text1"/>
          <w:sz w:val="24"/>
          <w:szCs w:val="24"/>
          <w:lang w:val="de-DE"/>
        </w:rPr>
        <w:t xml:space="preserve">ihm </w:t>
      </w:r>
      <w:r w:rsidR="007C137C" w:rsidRPr="00A61A46">
        <w:rPr>
          <w:rFonts w:ascii="Garamond" w:eastAsia="Calibri" w:hAnsi="Garamond" w:cs="Times New Roman"/>
          <w:color w:val="000000" w:themeColor="text1"/>
          <w:sz w:val="24"/>
          <w:szCs w:val="24"/>
          <w:lang w:val="de-DE"/>
        </w:rPr>
        <w:t xml:space="preserve">Wissen zuzuschreiben. </w:t>
      </w:r>
    </w:p>
    <w:p w:rsidR="00F87BBE" w:rsidRPr="00A61A46" w:rsidRDefault="00F87BBE" w:rsidP="00B812DF">
      <w:pPr>
        <w:spacing w:after="0" w:line="360" w:lineRule="auto"/>
        <w:jc w:val="both"/>
        <w:rPr>
          <w:rFonts w:ascii="Garamond" w:hAnsi="Garamond" w:cs="Times New Roman"/>
          <w:color w:val="000000" w:themeColor="text1"/>
          <w:sz w:val="24"/>
          <w:szCs w:val="24"/>
          <w:lang w:val="de-DE"/>
        </w:rPr>
      </w:pPr>
    </w:p>
    <w:p w:rsidR="00F87BBE" w:rsidRPr="00A61A46" w:rsidRDefault="00F87BBE" w:rsidP="00B812DF">
      <w:pPr>
        <w:spacing w:after="0" w:line="360" w:lineRule="auto"/>
        <w:jc w:val="both"/>
        <w:rPr>
          <w:rFonts w:ascii="Garamond" w:hAnsi="Garamond" w:cs="Times New Roman"/>
          <w:b/>
          <w:color w:val="000000" w:themeColor="text1"/>
          <w:sz w:val="24"/>
          <w:szCs w:val="24"/>
          <w:lang w:val="de-DE"/>
        </w:rPr>
      </w:pPr>
      <w:r w:rsidRPr="00A61A46">
        <w:rPr>
          <w:rFonts w:ascii="Garamond" w:hAnsi="Garamond" w:cs="Times New Roman"/>
          <w:b/>
          <w:color w:val="000000" w:themeColor="text1"/>
          <w:sz w:val="24"/>
          <w:szCs w:val="24"/>
          <w:lang w:val="de-DE"/>
        </w:rPr>
        <w:t>Der Mehrwert von Verstehen</w:t>
      </w:r>
    </w:p>
    <w:p w:rsidR="00BB485D" w:rsidRPr="00A61A46" w:rsidRDefault="000838DE" w:rsidP="00004850">
      <w:pPr>
        <w:spacing w:after="0" w:line="360" w:lineRule="auto"/>
        <w:jc w:val="both"/>
        <w:rPr>
          <w:rFonts w:ascii="Garamond" w:hAnsi="Garamond"/>
          <w:color w:val="000000" w:themeColor="text1"/>
          <w:sz w:val="24"/>
          <w:szCs w:val="24"/>
        </w:rPr>
      </w:pPr>
      <w:r w:rsidRPr="00A61A46">
        <w:rPr>
          <w:rFonts w:ascii="Garamond" w:eastAsia="Calibri" w:hAnsi="Garamond" w:cs="Times New Roman"/>
          <w:color w:val="000000" w:themeColor="text1"/>
          <w:sz w:val="24"/>
          <w:szCs w:val="24"/>
          <w:lang w:val="de-DE"/>
        </w:rPr>
        <w:t>D</w:t>
      </w:r>
      <w:r w:rsidR="00467FC8" w:rsidRPr="00A61A46">
        <w:rPr>
          <w:rFonts w:ascii="Garamond" w:eastAsia="Calibri" w:hAnsi="Garamond" w:cs="Times New Roman"/>
          <w:color w:val="000000" w:themeColor="text1"/>
          <w:sz w:val="24"/>
          <w:szCs w:val="24"/>
          <w:lang w:val="de-DE"/>
        </w:rPr>
        <w:t>ie Schwierigkeiten</w:t>
      </w:r>
      <w:r w:rsidR="00D46020" w:rsidRPr="00A61A46">
        <w:rPr>
          <w:rFonts w:ascii="Garamond" w:eastAsia="Calibri" w:hAnsi="Garamond" w:cs="Times New Roman"/>
          <w:color w:val="000000" w:themeColor="text1"/>
          <w:sz w:val="24"/>
          <w:szCs w:val="24"/>
          <w:lang w:val="de-DE"/>
        </w:rPr>
        <w:t xml:space="preserve"> der einflussreichsten </w:t>
      </w:r>
      <w:r w:rsidR="00133AFD" w:rsidRPr="00A61A46">
        <w:rPr>
          <w:rFonts w:ascii="Garamond" w:eastAsia="Calibri" w:hAnsi="Garamond" w:cs="Times New Roman"/>
          <w:color w:val="000000" w:themeColor="text1"/>
          <w:sz w:val="24"/>
          <w:szCs w:val="24"/>
          <w:lang w:val="de-DE"/>
        </w:rPr>
        <w:t xml:space="preserve">Familien von </w:t>
      </w:r>
      <w:r w:rsidR="00D46020" w:rsidRPr="00A61A46">
        <w:rPr>
          <w:rFonts w:ascii="Garamond" w:eastAsia="Calibri" w:hAnsi="Garamond" w:cs="Times New Roman"/>
          <w:color w:val="000000" w:themeColor="text1"/>
          <w:sz w:val="24"/>
          <w:szCs w:val="24"/>
          <w:lang w:val="de-DE"/>
        </w:rPr>
        <w:t>Wissenstheorien</w:t>
      </w:r>
      <w:r w:rsidR="00467FC8" w:rsidRPr="00A61A46">
        <w:rPr>
          <w:rFonts w:ascii="Garamond" w:eastAsia="Calibri" w:hAnsi="Garamond" w:cs="Times New Roman"/>
          <w:color w:val="000000" w:themeColor="text1"/>
          <w:sz w:val="24"/>
          <w:szCs w:val="24"/>
          <w:lang w:val="de-DE"/>
        </w:rPr>
        <w:t xml:space="preserve">, einen Mehrwert des Wissens zu </w:t>
      </w:r>
      <w:r w:rsidR="00B267DD" w:rsidRPr="00A61A46">
        <w:rPr>
          <w:rFonts w:ascii="Garamond" w:eastAsia="Calibri" w:hAnsi="Garamond" w:cs="Times New Roman"/>
          <w:color w:val="000000" w:themeColor="text1"/>
          <w:sz w:val="24"/>
          <w:szCs w:val="24"/>
          <w:lang w:val="de-DE"/>
        </w:rPr>
        <w:t>begründen</w:t>
      </w:r>
      <w:r w:rsidR="00467FC8" w:rsidRPr="00A61A46">
        <w:rPr>
          <w:rFonts w:ascii="Garamond" w:eastAsia="Calibri" w:hAnsi="Garamond" w:cs="Times New Roman"/>
          <w:color w:val="000000" w:themeColor="text1"/>
          <w:sz w:val="24"/>
          <w:szCs w:val="24"/>
          <w:lang w:val="de-DE"/>
        </w:rPr>
        <w:t xml:space="preserve">, haben verschiedene </w:t>
      </w:r>
      <w:r w:rsidR="00EE7A85" w:rsidRPr="00A61A46">
        <w:rPr>
          <w:rFonts w:ascii="Garamond" w:eastAsia="Calibri" w:hAnsi="Garamond" w:cs="Times New Roman"/>
          <w:color w:val="000000" w:themeColor="text1"/>
          <w:sz w:val="24"/>
          <w:szCs w:val="24"/>
          <w:lang w:val="de-DE"/>
        </w:rPr>
        <w:t>prominente Autorinnen und Autoren</w:t>
      </w:r>
      <w:r w:rsidR="00934AA1" w:rsidRPr="00A61A46">
        <w:rPr>
          <w:rFonts w:ascii="Garamond" w:eastAsia="Calibri" w:hAnsi="Garamond" w:cs="Times New Roman"/>
          <w:color w:val="000000" w:themeColor="text1"/>
          <w:sz w:val="24"/>
          <w:szCs w:val="24"/>
          <w:lang w:val="de-DE"/>
        </w:rPr>
        <w:t xml:space="preserve"> veranlasst</w:t>
      </w:r>
      <w:r w:rsidR="00467FC8" w:rsidRPr="00A61A46">
        <w:rPr>
          <w:rFonts w:ascii="Garamond" w:eastAsia="Calibri" w:hAnsi="Garamond" w:cs="Times New Roman"/>
          <w:color w:val="000000" w:themeColor="text1"/>
          <w:sz w:val="24"/>
          <w:szCs w:val="24"/>
          <w:lang w:val="de-DE"/>
        </w:rPr>
        <w:t xml:space="preserve">, </w:t>
      </w:r>
      <w:r w:rsidR="00EE7A85" w:rsidRPr="00A61A46">
        <w:rPr>
          <w:rFonts w:ascii="Garamond" w:eastAsia="Calibri" w:hAnsi="Garamond" w:cs="Times New Roman"/>
          <w:color w:val="000000" w:themeColor="text1"/>
          <w:sz w:val="24"/>
          <w:szCs w:val="24"/>
          <w:lang w:val="de-DE"/>
        </w:rPr>
        <w:t xml:space="preserve">den </w:t>
      </w:r>
      <w:r w:rsidR="00467FC8" w:rsidRPr="00A61A46">
        <w:rPr>
          <w:rFonts w:ascii="Garamond" w:eastAsia="Calibri" w:hAnsi="Garamond" w:cs="Times New Roman"/>
          <w:color w:val="000000" w:themeColor="text1"/>
          <w:sz w:val="24"/>
          <w:szCs w:val="24"/>
          <w:lang w:val="de-DE"/>
        </w:rPr>
        <w:t xml:space="preserve">traditionellen </w:t>
      </w:r>
      <w:r w:rsidR="00EE7A85" w:rsidRPr="00A61A46">
        <w:rPr>
          <w:rFonts w:ascii="Garamond" w:eastAsia="Calibri" w:hAnsi="Garamond" w:cs="Times New Roman"/>
          <w:color w:val="000000" w:themeColor="text1"/>
          <w:sz w:val="24"/>
          <w:szCs w:val="24"/>
          <w:lang w:val="de-DE"/>
        </w:rPr>
        <w:lastRenderedPageBreak/>
        <w:t xml:space="preserve">Fokus </w:t>
      </w:r>
      <w:r w:rsidR="008830EF" w:rsidRPr="00A61A46">
        <w:rPr>
          <w:rFonts w:ascii="Garamond" w:eastAsia="Calibri" w:hAnsi="Garamond" w:cs="Times New Roman"/>
          <w:color w:val="000000" w:themeColor="text1"/>
          <w:sz w:val="24"/>
          <w:szCs w:val="24"/>
          <w:lang w:val="de-DE"/>
        </w:rPr>
        <w:t>der E</w:t>
      </w:r>
      <w:r w:rsidR="00EE7A85" w:rsidRPr="00A61A46">
        <w:rPr>
          <w:rFonts w:ascii="Garamond" w:eastAsia="Calibri" w:hAnsi="Garamond" w:cs="Times New Roman"/>
          <w:color w:val="000000" w:themeColor="text1"/>
          <w:sz w:val="24"/>
          <w:szCs w:val="24"/>
          <w:lang w:val="de-DE"/>
        </w:rPr>
        <w:t>rkenntnistheor</w:t>
      </w:r>
      <w:r w:rsidR="008830EF" w:rsidRPr="00A61A46">
        <w:rPr>
          <w:rFonts w:ascii="Garamond" w:eastAsia="Calibri" w:hAnsi="Garamond" w:cs="Times New Roman"/>
          <w:color w:val="000000" w:themeColor="text1"/>
          <w:sz w:val="24"/>
          <w:szCs w:val="24"/>
          <w:lang w:val="de-DE"/>
        </w:rPr>
        <w:t xml:space="preserve">ie </w:t>
      </w:r>
      <w:r w:rsidR="00EE7A85" w:rsidRPr="00A61A46">
        <w:rPr>
          <w:rFonts w:ascii="Garamond" w:eastAsia="Calibri" w:hAnsi="Garamond" w:cs="Times New Roman"/>
          <w:color w:val="000000" w:themeColor="text1"/>
          <w:sz w:val="24"/>
          <w:szCs w:val="24"/>
          <w:lang w:val="de-DE"/>
        </w:rPr>
        <w:t xml:space="preserve">zu </w:t>
      </w:r>
      <w:r w:rsidR="00B267DD" w:rsidRPr="00A61A46">
        <w:rPr>
          <w:rFonts w:ascii="Garamond" w:eastAsia="Calibri" w:hAnsi="Garamond" w:cs="Times New Roman"/>
          <w:color w:val="000000" w:themeColor="text1"/>
          <w:sz w:val="24"/>
          <w:szCs w:val="24"/>
          <w:lang w:val="de-DE"/>
        </w:rPr>
        <w:t xml:space="preserve">erweitern bzw. zu </w:t>
      </w:r>
      <w:r w:rsidR="00EE7A85" w:rsidRPr="00A61A46">
        <w:rPr>
          <w:rFonts w:ascii="Garamond" w:eastAsia="Calibri" w:hAnsi="Garamond" w:cs="Times New Roman"/>
          <w:color w:val="000000" w:themeColor="text1"/>
          <w:sz w:val="24"/>
          <w:szCs w:val="24"/>
          <w:lang w:val="de-DE"/>
        </w:rPr>
        <w:t xml:space="preserve">verschieben. </w:t>
      </w:r>
      <w:r w:rsidR="008830EF" w:rsidRPr="00A61A46">
        <w:rPr>
          <w:rFonts w:ascii="Garamond" w:eastAsia="Calibri" w:hAnsi="Garamond" w:cs="Times New Roman"/>
          <w:color w:val="000000" w:themeColor="text1"/>
          <w:sz w:val="24"/>
          <w:szCs w:val="24"/>
          <w:lang w:val="de-DE"/>
        </w:rPr>
        <w:t>Sie sollte sich</w:t>
      </w:r>
      <w:r w:rsidR="00B267DD" w:rsidRPr="00A61A46">
        <w:rPr>
          <w:rFonts w:ascii="Garamond" w:eastAsia="Calibri" w:hAnsi="Garamond" w:cs="Times New Roman"/>
          <w:color w:val="000000" w:themeColor="text1"/>
          <w:sz w:val="24"/>
          <w:szCs w:val="24"/>
          <w:lang w:val="de-DE"/>
        </w:rPr>
        <w:t xml:space="preserve">, so wird gefordert, auch oder </w:t>
      </w:r>
      <w:r w:rsidR="00B635B5" w:rsidRPr="00A61A46">
        <w:rPr>
          <w:rFonts w:ascii="Garamond" w:eastAsia="Calibri" w:hAnsi="Garamond" w:cs="Times New Roman"/>
          <w:color w:val="000000" w:themeColor="text1"/>
          <w:sz w:val="24"/>
          <w:szCs w:val="24"/>
          <w:lang w:val="de-DE"/>
        </w:rPr>
        <w:t xml:space="preserve">sogar </w:t>
      </w:r>
      <w:r w:rsidR="00EE7A85" w:rsidRPr="00A61A46">
        <w:rPr>
          <w:rFonts w:ascii="Garamond" w:eastAsia="Calibri" w:hAnsi="Garamond" w:cs="Times New Roman"/>
          <w:color w:val="000000" w:themeColor="text1"/>
          <w:sz w:val="24"/>
          <w:szCs w:val="24"/>
          <w:lang w:val="de-DE"/>
        </w:rPr>
        <w:t xml:space="preserve">primär </w:t>
      </w:r>
      <w:r w:rsidR="00C07B0A" w:rsidRPr="00A61A46">
        <w:rPr>
          <w:rFonts w:ascii="Garamond" w:eastAsia="Calibri" w:hAnsi="Garamond" w:cs="Times New Roman"/>
          <w:color w:val="000000" w:themeColor="text1"/>
          <w:sz w:val="24"/>
          <w:szCs w:val="24"/>
          <w:lang w:val="de-DE"/>
        </w:rPr>
        <w:t xml:space="preserve">einer Analyse </w:t>
      </w:r>
      <w:r w:rsidR="00B635B5" w:rsidRPr="00A61A46">
        <w:rPr>
          <w:rFonts w:ascii="Garamond" w:eastAsia="Calibri" w:hAnsi="Garamond" w:cs="Times New Roman"/>
          <w:color w:val="000000" w:themeColor="text1"/>
          <w:sz w:val="24"/>
          <w:szCs w:val="24"/>
          <w:lang w:val="de-DE"/>
        </w:rPr>
        <w:t xml:space="preserve">der </w:t>
      </w:r>
      <w:r w:rsidR="00133AFD" w:rsidRPr="00A61A46">
        <w:rPr>
          <w:rFonts w:ascii="Garamond" w:eastAsia="Calibri" w:hAnsi="Garamond" w:cs="Times New Roman"/>
          <w:color w:val="000000" w:themeColor="text1"/>
          <w:sz w:val="24"/>
          <w:szCs w:val="24"/>
          <w:lang w:val="de-DE"/>
        </w:rPr>
        <w:t xml:space="preserve">kognitiven </w:t>
      </w:r>
      <w:r w:rsidR="00B635B5" w:rsidRPr="00A61A46">
        <w:rPr>
          <w:rFonts w:ascii="Garamond" w:eastAsia="Calibri" w:hAnsi="Garamond" w:cs="Times New Roman"/>
          <w:color w:val="000000" w:themeColor="text1"/>
          <w:sz w:val="24"/>
          <w:szCs w:val="24"/>
          <w:lang w:val="de-DE"/>
        </w:rPr>
        <w:t xml:space="preserve">Errungenschaft des </w:t>
      </w:r>
      <w:r w:rsidR="00EE7A85" w:rsidRPr="00A61A46">
        <w:rPr>
          <w:rFonts w:ascii="Garamond" w:eastAsia="Calibri" w:hAnsi="Garamond" w:cs="Times New Roman"/>
          <w:color w:val="000000" w:themeColor="text1"/>
          <w:sz w:val="24"/>
          <w:szCs w:val="24"/>
          <w:lang w:val="de-DE"/>
        </w:rPr>
        <w:t>Verstehen</w:t>
      </w:r>
      <w:r w:rsidR="00B635B5" w:rsidRPr="00A61A46">
        <w:rPr>
          <w:rFonts w:ascii="Garamond" w:eastAsia="Calibri" w:hAnsi="Garamond" w:cs="Times New Roman"/>
          <w:color w:val="000000" w:themeColor="text1"/>
          <w:sz w:val="24"/>
          <w:szCs w:val="24"/>
          <w:lang w:val="de-DE"/>
        </w:rPr>
        <w:t>s</w:t>
      </w:r>
      <w:r w:rsidR="00133AFD" w:rsidRPr="00A61A46">
        <w:rPr>
          <w:rFonts w:ascii="Garamond" w:eastAsia="Calibri" w:hAnsi="Garamond" w:cs="Times New Roman"/>
          <w:color w:val="000000" w:themeColor="text1"/>
          <w:sz w:val="24"/>
          <w:szCs w:val="24"/>
          <w:lang w:val="de-DE"/>
        </w:rPr>
        <w:t xml:space="preserve"> widmen</w:t>
      </w:r>
      <w:r w:rsidR="00EE7A85" w:rsidRPr="00A61A46">
        <w:rPr>
          <w:rFonts w:ascii="Garamond" w:eastAsia="Calibri" w:hAnsi="Garamond" w:cs="Times New Roman"/>
          <w:color w:val="000000" w:themeColor="text1"/>
          <w:sz w:val="24"/>
          <w:szCs w:val="24"/>
          <w:lang w:val="de-DE"/>
        </w:rPr>
        <w:t xml:space="preserve">. </w:t>
      </w:r>
      <w:r w:rsidR="00D9161C" w:rsidRPr="00A61A46">
        <w:rPr>
          <w:rFonts w:ascii="Garamond" w:eastAsia="Calibri" w:hAnsi="Garamond" w:cs="Times New Roman"/>
          <w:color w:val="000000" w:themeColor="text1"/>
          <w:sz w:val="24"/>
          <w:szCs w:val="24"/>
          <w:lang w:val="de-DE"/>
        </w:rPr>
        <w:t xml:space="preserve">Vor allem </w:t>
      </w:r>
      <w:proofErr w:type="spellStart"/>
      <w:r w:rsidR="00D9161C" w:rsidRPr="00A61A46">
        <w:rPr>
          <w:rFonts w:ascii="Garamond" w:eastAsia="Calibri" w:hAnsi="Garamond" w:cs="Times New Roman"/>
          <w:color w:val="000000" w:themeColor="text1"/>
          <w:sz w:val="24"/>
          <w:szCs w:val="24"/>
          <w:lang w:val="de-DE"/>
        </w:rPr>
        <w:t>Kvanvig</w:t>
      </w:r>
      <w:proofErr w:type="spellEnd"/>
      <w:r w:rsidR="00D9161C" w:rsidRPr="00A61A46">
        <w:rPr>
          <w:rFonts w:ascii="Garamond" w:eastAsia="Calibri" w:hAnsi="Garamond" w:cs="Times New Roman"/>
          <w:color w:val="000000" w:themeColor="text1"/>
          <w:sz w:val="24"/>
          <w:szCs w:val="24"/>
          <w:lang w:val="de-DE"/>
        </w:rPr>
        <w:t xml:space="preserve"> und </w:t>
      </w:r>
      <w:proofErr w:type="spellStart"/>
      <w:r w:rsidR="00D9161C" w:rsidRPr="00A61A46">
        <w:rPr>
          <w:rFonts w:ascii="Garamond" w:eastAsia="Calibri" w:hAnsi="Garamond" w:cs="Times New Roman"/>
          <w:color w:val="000000" w:themeColor="text1"/>
          <w:sz w:val="24"/>
          <w:szCs w:val="24"/>
          <w:lang w:val="de-DE"/>
        </w:rPr>
        <w:t>Pritchard</w:t>
      </w:r>
      <w:proofErr w:type="spellEnd"/>
      <w:r w:rsidR="00D9161C" w:rsidRPr="00A61A46">
        <w:rPr>
          <w:rFonts w:ascii="Garamond" w:eastAsia="Calibri" w:hAnsi="Garamond" w:cs="Times New Roman"/>
          <w:color w:val="000000" w:themeColor="text1"/>
          <w:sz w:val="24"/>
          <w:szCs w:val="24"/>
          <w:lang w:val="de-DE"/>
        </w:rPr>
        <w:t xml:space="preserve"> </w:t>
      </w:r>
      <w:r w:rsidRPr="00A61A46">
        <w:rPr>
          <w:rFonts w:ascii="Garamond" w:eastAsia="Calibri" w:hAnsi="Garamond" w:cs="Times New Roman"/>
          <w:color w:val="000000" w:themeColor="text1"/>
          <w:sz w:val="24"/>
          <w:szCs w:val="24"/>
          <w:lang w:val="de-DE"/>
        </w:rPr>
        <w:t xml:space="preserve">entwickeln </w:t>
      </w:r>
      <w:r w:rsidR="00D9161C" w:rsidRPr="00A61A46">
        <w:rPr>
          <w:rFonts w:ascii="Garamond" w:eastAsia="Calibri" w:hAnsi="Garamond" w:cs="Times New Roman"/>
          <w:color w:val="000000" w:themeColor="text1"/>
          <w:sz w:val="24"/>
          <w:szCs w:val="24"/>
          <w:lang w:val="de-DE"/>
        </w:rPr>
        <w:t>dies</w:t>
      </w:r>
      <w:r w:rsidR="00133AFD" w:rsidRPr="00A61A46">
        <w:rPr>
          <w:rFonts w:ascii="Garamond" w:eastAsia="Calibri" w:hAnsi="Garamond" w:cs="Times New Roman"/>
          <w:color w:val="000000" w:themeColor="text1"/>
          <w:sz w:val="24"/>
          <w:szCs w:val="24"/>
          <w:lang w:val="de-DE"/>
        </w:rPr>
        <w:t>e</w:t>
      </w:r>
      <w:r w:rsidR="00D9161C" w:rsidRPr="00A61A46">
        <w:rPr>
          <w:rFonts w:ascii="Garamond" w:eastAsia="Calibri" w:hAnsi="Garamond" w:cs="Times New Roman"/>
          <w:color w:val="000000" w:themeColor="text1"/>
          <w:sz w:val="24"/>
          <w:szCs w:val="24"/>
          <w:lang w:val="de-DE"/>
        </w:rPr>
        <w:t xml:space="preserve"> </w:t>
      </w:r>
      <w:r w:rsidRPr="00A61A46">
        <w:rPr>
          <w:rFonts w:ascii="Garamond" w:eastAsia="Calibri" w:hAnsi="Garamond" w:cs="Times New Roman"/>
          <w:color w:val="000000" w:themeColor="text1"/>
          <w:sz w:val="24"/>
          <w:szCs w:val="24"/>
          <w:lang w:val="de-DE"/>
        </w:rPr>
        <w:t xml:space="preserve">Forderung </w:t>
      </w:r>
      <w:r w:rsidR="00934AA1" w:rsidRPr="00A61A46">
        <w:rPr>
          <w:rFonts w:ascii="Garamond" w:eastAsia="Calibri" w:hAnsi="Garamond" w:cs="Times New Roman"/>
          <w:color w:val="000000" w:themeColor="text1"/>
          <w:sz w:val="24"/>
          <w:szCs w:val="24"/>
          <w:lang w:val="de-DE"/>
        </w:rPr>
        <w:t xml:space="preserve">explizit </w:t>
      </w:r>
      <w:r w:rsidR="00133AFD" w:rsidRPr="00A61A46">
        <w:rPr>
          <w:rFonts w:ascii="Garamond" w:eastAsia="Calibri" w:hAnsi="Garamond" w:cs="Times New Roman"/>
          <w:color w:val="000000" w:themeColor="text1"/>
          <w:sz w:val="24"/>
          <w:szCs w:val="24"/>
          <w:lang w:val="de-DE"/>
        </w:rPr>
        <w:t xml:space="preserve">aus </w:t>
      </w:r>
      <w:r w:rsidR="00E9508A" w:rsidRPr="00A61A46">
        <w:rPr>
          <w:rFonts w:ascii="Garamond" w:eastAsia="Calibri" w:hAnsi="Garamond" w:cs="Times New Roman"/>
          <w:color w:val="000000" w:themeColor="text1"/>
          <w:sz w:val="24"/>
          <w:szCs w:val="24"/>
          <w:lang w:val="de-DE"/>
        </w:rPr>
        <w:t>pessimistischen Antwort</w:t>
      </w:r>
      <w:r w:rsidR="007A729C" w:rsidRPr="00A61A46">
        <w:rPr>
          <w:rFonts w:ascii="Garamond" w:eastAsia="Calibri" w:hAnsi="Garamond" w:cs="Times New Roman"/>
          <w:color w:val="000000" w:themeColor="text1"/>
          <w:sz w:val="24"/>
          <w:szCs w:val="24"/>
          <w:lang w:val="de-DE"/>
        </w:rPr>
        <w:t>en</w:t>
      </w:r>
      <w:r w:rsidR="00E9508A" w:rsidRPr="00A61A46">
        <w:rPr>
          <w:rFonts w:ascii="Garamond" w:eastAsia="Calibri" w:hAnsi="Garamond" w:cs="Times New Roman"/>
          <w:color w:val="000000" w:themeColor="text1"/>
          <w:sz w:val="24"/>
          <w:szCs w:val="24"/>
          <w:lang w:val="de-DE"/>
        </w:rPr>
        <w:t xml:space="preserve"> auf Fragen nach dem Mehrwert des Wissens und einer </w:t>
      </w:r>
      <w:proofErr w:type="spellStart"/>
      <w:r w:rsidR="00D9161C" w:rsidRPr="00A61A46">
        <w:rPr>
          <w:rFonts w:ascii="Garamond" w:eastAsia="Calibri" w:hAnsi="Garamond" w:cs="Times New Roman"/>
          <w:color w:val="000000" w:themeColor="text1"/>
          <w:sz w:val="24"/>
          <w:szCs w:val="24"/>
          <w:lang w:val="de-DE"/>
        </w:rPr>
        <w:t>revisionären</w:t>
      </w:r>
      <w:proofErr w:type="spellEnd"/>
      <w:r w:rsidR="00D9161C" w:rsidRPr="00A61A46">
        <w:rPr>
          <w:rFonts w:ascii="Garamond" w:eastAsia="Calibri" w:hAnsi="Garamond" w:cs="Times New Roman"/>
          <w:color w:val="000000" w:themeColor="text1"/>
          <w:sz w:val="24"/>
          <w:szCs w:val="24"/>
          <w:lang w:val="de-DE"/>
        </w:rPr>
        <w:t xml:space="preserve"> Strategie bzgl. der </w:t>
      </w:r>
      <w:r w:rsidR="008830EF" w:rsidRPr="00A61A46">
        <w:rPr>
          <w:rFonts w:ascii="Garamond" w:eastAsia="Calibri" w:hAnsi="Garamond" w:cs="Times New Roman"/>
          <w:color w:val="000000" w:themeColor="text1"/>
          <w:sz w:val="24"/>
          <w:szCs w:val="24"/>
          <w:lang w:val="de-DE"/>
        </w:rPr>
        <w:t xml:space="preserve">hier diskutierten </w:t>
      </w:r>
      <w:proofErr w:type="spellStart"/>
      <w:r w:rsidR="00B87A70" w:rsidRPr="00A61A46">
        <w:rPr>
          <w:rFonts w:ascii="Garamond" w:eastAsia="Calibri" w:hAnsi="Garamond" w:cs="Times New Roman"/>
          <w:color w:val="000000" w:themeColor="text1"/>
          <w:sz w:val="24"/>
          <w:szCs w:val="24"/>
          <w:lang w:val="de-DE"/>
        </w:rPr>
        <w:t>Menon</w:t>
      </w:r>
      <w:proofErr w:type="spellEnd"/>
      <w:r w:rsidR="00B87A70" w:rsidRPr="00A61A46">
        <w:rPr>
          <w:rFonts w:ascii="Garamond" w:eastAsia="Calibri" w:hAnsi="Garamond" w:cs="Times New Roman"/>
          <w:color w:val="000000" w:themeColor="text1"/>
          <w:sz w:val="24"/>
          <w:szCs w:val="24"/>
          <w:lang w:val="de-DE"/>
        </w:rPr>
        <w:t>-</w:t>
      </w:r>
      <w:r w:rsidR="00934AA1" w:rsidRPr="00A61A46">
        <w:rPr>
          <w:rFonts w:ascii="Garamond" w:eastAsia="Calibri" w:hAnsi="Garamond" w:cs="Times New Roman"/>
          <w:color w:val="000000" w:themeColor="text1"/>
          <w:sz w:val="24"/>
          <w:szCs w:val="24"/>
          <w:lang w:val="de-DE"/>
        </w:rPr>
        <w:t>Probleme</w:t>
      </w:r>
      <w:r w:rsidR="00B87A70" w:rsidRPr="00A61A46">
        <w:rPr>
          <w:rFonts w:ascii="Garamond" w:eastAsia="Calibri" w:hAnsi="Garamond" w:cs="Times New Roman"/>
          <w:color w:val="000000" w:themeColor="text1"/>
          <w:sz w:val="24"/>
          <w:szCs w:val="24"/>
          <w:lang w:val="de-DE"/>
        </w:rPr>
        <w:t>.</w:t>
      </w:r>
      <w:r w:rsidR="00004850" w:rsidRPr="00A61A46">
        <w:rPr>
          <w:rFonts w:ascii="Garamond" w:eastAsia="Calibri" w:hAnsi="Garamond" w:cs="Times New Roman"/>
          <w:color w:val="000000" w:themeColor="text1"/>
          <w:sz w:val="24"/>
          <w:szCs w:val="24"/>
          <w:lang w:val="de-DE"/>
        </w:rPr>
        <w:t xml:space="preserve"> </w:t>
      </w:r>
      <w:r w:rsidR="00934AA1" w:rsidRPr="00A61A46">
        <w:rPr>
          <w:rFonts w:ascii="Garamond" w:eastAsia="Calibri" w:hAnsi="Garamond" w:cs="Times New Roman"/>
          <w:color w:val="000000" w:themeColor="text1"/>
          <w:sz w:val="24"/>
          <w:szCs w:val="24"/>
          <w:lang w:val="de-DE"/>
        </w:rPr>
        <w:t xml:space="preserve">Zwei </w:t>
      </w:r>
      <w:r w:rsidR="00BB485D" w:rsidRPr="00A61A46">
        <w:rPr>
          <w:rFonts w:ascii="Garamond" w:hAnsi="Garamond"/>
          <w:color w:val="000000" w:themeColor="text1"/>
          <w:sz w:val="24"/>
          <w:szCs w:val="24"/>
        </w:rPr>
        <w:t xml:space="preserve">entscheidende Fragen </w:t>
      </w:r>
      <w:r w:rsidR="00934AA1" w:rsidRPr="00A61A46">
        <w:rPr>
          <w:rFonts w:ascii="Garamond" w:hAnsi="Garamond"/>
          <w:color w:val="000000" w:themeColor="text1"/>
          <w:sz w:val="24"/>
          <w:szCs w:val="24"/>
        </w:rPr>
        <w:t xml:space="preserve">lauten </w:t>
      </w:r>
      <w:r w:rsidR="00BB485D" w:rsidRPr="00A61A46">
        <w:rPr>
          <w:rFonts w:ascii="Garamond" w:hAnsi="Garamond"/>
          <w:color w:val="000000" w:themeColor="text1"/>
          <w:sz w:val="24"/>
          <w:szCs w:val="24"/>
        </w:rPr>
        <w:t>dann</w:t>
      </w:r>
      <w:r w:rsidR="00B267DD" w:rsidRPr="00A61A46">
        <w:rPr>
          <w:rFonts w:ascii="Garamond" w:hAnsi="Garamond"/>
          <w:color w:val="000000" w:themeColor="text1"/>
          <w:sz w:val="24"/>
          <w:szCs w:val="24"/>
        </w:rPr>
        <w:t>,</w:t>
      </w:r>
      <w:r w:rsidR="00BB485D" w:rsidRPr="00A61A46">
        <w:rPr>
          <w:rFonts w:ascii="Garamond" w:hAnsi="Garamond"/>
          <w:color w:val="000000" w:themeColor="text1"/>
          <w:sz w:val="24"/>
          <w:szCs w:val="24"/>
        </w:rPr>
        <w:t xml:space="preserve"> (i) welche </w:t>
      </w:r>
      <w:r w:rsidRPr="00A61A46">
        <w:rPr>
          <w:rFonts w:ascii="Garamond" w:hAnsi="Garamond"/>
          <w:color w:val="000000" w:themeColor="text1"/>
          <w:sz w:val="24"/>
          <w:szCs w:val="24"/>
        </w:rPr>
        <w:t xml:space="preserve">Formen </w:t>
      </w:r>
      <w:r w:rsidR="00BB485D" w:rsidRPr="00A61A46">
        <w:rPr>
          <w:rFonts w:ascii="Garamond" w:hAnsi="Garamond"/>
          <w:color w:val="000000" w:themeColor="text1"/>
          <w:sz w:val="24"/>
          <w:szCs w:val="24"/>
        </w:rPr>
        <w:t xml:space="preserve">von Verstehen </w:t>
      </w:r>
      <w:r w:rsidR="00C07B0A" w:rsidRPr="00A61A46">
        <w:rPr>
          <w:rFonts w:ascii="Garamond" w:hAnsi="Garamond"/>
          <w:color w:val="000000" w:themeColor="text1"/>
          <w:sz w:val="24"/>
          <w:szCs w:val="24"/>
        </w:rPr>
        <w:t xml:space="preserve">hier </w:t>
      </w:r>
      <w:r w:rsidR="00B267DD" w:rsidRPr="00A61A46">
        <w:rPr>
          <w:rFonts w:ascii="Garamond" w:hAnsi="Garamond"/>
          <w:color w:val="000000" w:themeColor="text1"/>
          <w:sz w:val="24"/>
          <w:szCs w:val="24"/>
        </w:rPr>
        <w:t>relevant sind</w:t>
      </w:r>
      <w:r w:rsidR="00BB485D" w:rsidRPr="00A61A46">
        <w:rPr>
          <w:rFonts w:ascii="Garamond" w:hAnsi="Garamond"/>
          <w:color w:val="000000" w:themeColor="text1"/>
          <w:sz w:val="24"/>
          <w:szCs w:val="24"/>
        </w:rPr>
        <w:t xml:space="preserve"> und (ii) inwiefern sich diese </w:t>
      </w:r>
      <w:r w:rsidR="00B267DD" w:rsidRPr="00A61A46">
        <w:rPr>
          <w:rFonts w:ascii="Garamond" w:hAnsi="Garamond"/>
          <w:color w:val="000000" w:themeColor="text1"/>
          <w:sz w:val="24"/>
          <w:szCs w:val="24"/>
        </w:rPr>
        <w:t xml:space="preserve">tatsächlich </w:t>
      </w:r>
      <w:r w:rsidR="00BB485D" w:rsidRPr="00A61A46">
        <w:rPr>
          <w:rFonts w:ascii="Garamond" w:hAnsi="Garamond"/>
          <w:color w:val="000000" w:themeColor="text1"/>
          <w:sz w:val="24"/>
          <w:szCs w:val="24"/>
        </w:rPr>
        <w:t xml:space="preserve">nicht auf Wissen reduzieren lassen. </w:t>
      </w:r>
    </w:p>
    <w:p w:rsidR="00413EDF" w:rsidRPr="00A61A46" w:rsidRDefault="000838DE" w:rsidP="0070206E">
      <w:pPr>
        <w:spacing w:after="0" w:line="360" w:lineRule="auto"/>
        <w:ind w:firstLine="709"/>
        <w:jc w:val="both"/>
        <w:rPr>
          <w:rFonts w:ascii="Garamond" w:hAnsi="Garamond" w:cs="Times New Roman"/>
          <w:color w:val="000000" w:themeColor="text1"/>
          <w:sz w:val="24"/>
          <w:szCs w:val="24"/>
          <w:lang w:val="de-DE"/>
        </w:rPr>
      </w:pPr>
      <w:r w:rsidRPr="00A61A46">
        <w:rPr>
          <w:rFonts w:ascii="Garamond" w:hAnsi="Garamond"/>
          <w:color w:val="000000" w:themeColor="text1"/>
          <w:sz w:val="24"/>
          <w:szCs w:val="24"/>
        </w:rPr>
        <w:t>L</w:t>
      </w:r>
      <w:r w:rsidR="007036AE" w:rsidRPr="00A61A46">
        <w:rPr>
          <w:rFonts w:ascii="Garamond" w:hAnsi="Garamond"/>
          <w:color w:val="000000" w:themeColor="text1"/>
          <w:sz w:val="24"/>
          <w:szCs w:val="24"/>
        </w:rPr>
        <w:t xml:space="preserve">aut </w:t>
      </w:r>
      <w:proofErr w:type="spellStart"/>
      <w:r w:rsidR="00EE7A85" w:rsidRPr="00A61A46">
        <w:rPr>
          <w:rFonts w:ascii="Garamond" w:hAnsi="Garamond"/>
          <w:color w:val="000000" w:themeColor="text1"/>
          <w:sz w:val="24"/>
          <w:szCs w:val="24"/>
        </w:rPr>
        <w:t>Pritchard</w:t>
      </w:r>
      <w:proofErr w:type="spellEnd"/>
      <w:r w:rsidR="00EE7A85" w:rsidRPr="00A61A46">
        <w:rPr>
          <w:rFonts w:ascii="Garamond" w:hAnsi="Garamond"/>
          <w:color w:val="000000" w:themeColor="text1"/>
          <w:sz w:val="24"/>
          <w:szCs w:val="24"/>
        </w:rPr>
        <w:t xml:space="preserve"> </w:t>
      </w:r>
      <w:r w:rsidR="007036AE" w:rsidRPr="00A61A46">
        <w:rPr>
          <w:rFonts w:ascii="Garamond" w:hAnsi="Garamond"/>
          <w:color w:val="000000" w:themeColor="text1"/>
          <w:sz w:val="24"/>
          <w:szCs w:val="24"/>
        </w:rPr>
        <w:t xml:space="preserve">(2010) ist </w:t>
      </w:r>
      <w:r w:rsidR="00EE7A85" w:rsidRPr="00A61A46">
        <w:rPr>
          <w:rFonts w:ascii="Garamond" w:hAnsi="Garamond"/>
          <w:color w:val="000000" w:themeColor="text1"/>
          <w:sz w:val="24"/>
          <w:szCs w:val="24"/>
        </w:rPr>
        <w:t xml:space="preserve">es unbestreitbar, dass wir </w:t>
      </w:r>
      <w:proofErr w:type="spellStart"/>
      <w:r w:rsidR="00EE7A85" w:rsidRPr="00A61A46">
        <w:rPr>
          <w:rFonts w:ascii="Garamond" w:hAnsi="Garamond"/>
          <w:i/>
          <w:color w:val="000000" w:themeColor="text1"/>
          <w:sz w:val="24"/>
          <w:szCs w:val="24"/>
        </w:rPr>
        <w:t>Verstehen</w:t>
      </w:r>
      <w:proofErr w:type="spellEnd"/>
      <w:r w:rsidRPr="00A61A46">
        <w:rPr>
          <w:rFonts w:ascii="Garamond" w:hAnsi="Garamond"/>
          <w:color w:val="000000" w:themeColor="text1"/>
          <w:sz w:val="24"/>
          <w:szCs w:val="24"/>
        </w:rPr>
        <w:t xml:space="preserve">, </w:t>
      </w:r>
      <w:r w:rsidRPr="00A61A46">
        <w:rPr>
          <w:rFonts w:ascii="Garamond" w:hAnsi="Garamond"/>
          <w:i/>
          <w:color w:val="000000" w:themeColor="text1"/>
          <w:sz w:val="24"/>
          <w:szCs w:val="24"/>
        </w:rPr>
        <w:t>warum</w:t>
      </w:r>
      <w:r w:rsidRPr="00A61A46">
        <w:rPr>
          <w:rFonts w:ascii="Garamond" w:hAnsi="Garamond"/>
          <w:color w:val="000000" w:themeColor="text1"/>
          <w:sz w:val="24"/>
          <w:szCs w:val="24"/>
        </w:rPr>
        <w:t xml:space="preserve"> </w:t>
      </w:r>
      <w:r w:rsidR="00934AA1" w:rsidRPr="00A61A46">
        <w:rPr>
          <w:rFonts w:ascii="Garamond" w:hAnsi="Garamond"/>
          <w:color w:val="000000" w:themeColor="text1"/>
          <w:sz w:val="24"/>
          <w:szCs w:val="24"/>
        </w:rPr>
        <w:t>(</w:t>
      </w:r>
      <w:r w:rsidRPr="00A61A46">
        <w:rPr>
          <w:rFonts w:ascii="Garamond" w:hAnsi="Garamond"/>
          <w:color w:val="000000" w:themeColor="text1"/>
          <w:sz w:val="24"/>
          <w:szCs w:val="24"/>
        </w:rPr>
        <w:t>etwas der Fall ist</w:t>
      </w:r>
      <w:r w:rsidR="00934AA1" w:rsidRPr="00A61A46">
        <w:rPr>
          <w:rFonts w:ascii="Garamond" w:hAnsi="Garamond"/>
          <w:color w:val="000000" w:themeColor="text1"/>
          <w:sz w:val="24"/>
          <w:szCs w:val="24"/>
        </w:rPr>
        <w:t>)</w:t>
      </w:r>
      <w:r w:rsidRPr="00A61A46">
        <w:rPr>
          <w:rFonts w:ascii="Garamond" w:hAnsi="Garamond"/>
          <w:color w:val="000000" w:themeColor="text1"/>
          <w:sz w:val="24"/>
          <w:szCs w:val="24"/>
        </w:rPr>
        <w:t xml:space="preserve">, </w:t>
      </w:r>
      <w:r w:rsidR="00F469BB" w:rsidRPr="00A61A46">
        <w:rPr>
          <w:rFonts w:ascii="Garamond" w:hAnsi="Garamond"/>
          <w:color w:val="000000" w:themeColor="text1"/>
          <w:sz w:val="24"/>
          <w:szCs w:val="24"/>
        </w:rPr>
        <w:t xml:space="preserve">besonders </w:t>
      </w:r>
      <w:proofErr w:type="gramStart"/>
      <w:r w:rsidR="00F469BB" w:rsidRPr="00A61A46">
        <w:rPr>
          <w:rFonts w:ascii="Garamond" w:hAnsi="Garamond"/>
          <w:color w:val="000000" w:themeColor="text1"/>
          <w:sz w:val="24"/>
          <w:szCs w:val="24"/>
        </w:rPr>
        <w:t>hoch schätzen</w:t>
      </w:r>
      <w:proofErr w:type="gramEnd"/>
      <w:r w:rsidR="00F469BB" w:rsidRPr="00A61A46">
        <w:rPr>
          <w:rFonts w:ascii="Garamond" w:hAnsi="Garamond"/>
          <w:color w:val="000000" w:themeColor="text1"/>
          <w:sz w:val="24"/>
          <w:szCs w:val="24"/>
        </w:rPr>
        <w:t xml:space="preserve">. </w:t>
      </w:r>
      <w:r w:rsidR="00EE7A85" w:rsidRPr="00A61A46">
        <w:rPr>
          <w:rFonts w:ascii="Garamond" w:hAnsi="Garamond"/>
          <w:color w:val="000000" w:themeColor="text1"/>
          <w:sz w:val="24"/>
          <w:szCs w:val="24"/>
        </w:rPr>
        <w:t xml:space="preserve">Wir können </w:t>
      </w:r>
      <w:r w:rsidR="00B267DD" w:rsidRPr="00A61A46">
        <w:rPr>
          <w:rFonts w:ascii="Garamond" w:hAnsi="Garamond"/>
          <w:color w:val="000000" w:themeColor="text1"/>
          <w:sz w:val="24"/>
          <w:szCs w:val="24"/>
        </w:rPr>
        <w:t xml:space="preserve">beispielsweise </w:t>
      </w:r>
      <w:r w:rsidR="00EE7A85" w:rsidRPr="00A61A46">
        <w:rPr>
          <w:rFonts w:ascii="Garamond" w:hAnsi="Garamond"/>
          <w:color w:val="000000" w:themeColor="text1"/>
          <w:sz w:val="24"/>
          <w:szCs w:val="24"/>
        </w:rPr>
        <w:t xml:space="preserve">wissen, </w:t>
      </w:r>
      <w:r w:rsidR="009F2ABB" w:rsidRPr="00A61A46">
        <w:rPr>
          <w:rFonts w:ascii="Garamond" w:hAnsi="Garamond"/>
          <w:color w:val="000000" w:themeColor="text1"/>
          <w:sz w:val="24"/>
          <w:szCs w:val="24"/>
        </w:rPr>
        <w:t xml:space="preserve">dass </w:t>
      </w:r>
      <w:r w:rsidR="00FE40E4" w:rsidRPr="00A61A46">
        <w:rPr>
          <w:rFonts w:ascii="Garamond" w:hAnsi="Garamond"/>
          <w:color w:val="000000" w:themeColor="text1"/>
          <w:sz w:val="24"/>
          <w:szCs w:val="24"/>
        </w:rPr>
        <w:t xml:space="preserve">das Haus aufgrund </w:t>
      </w:r>
      <w:r w:rsidR="003872B8" w:rsidRPr="00A61A46">
        <w:rPr>
          <w:rFonts w:ascii="Garamond" w:hAnsi="Garamond"/>
          <w:color w:val="000000" w:themeColor="text1"/>
          <w:sz w:val="24"/>
          <w:szCs w:val="24"/>
        </w:rPr>
        <w:t xml:space="preserve">eines </w:t>
      </w:r>
      <w:r w:rsidR="00EE7A85" w:rsidRPr="00A61A46">
        <w:rPr>
          <w:rFonts w:ascii="Garamond" w:hAnsi="Garamond"/>
          <w:color w:val="000000" w:themeColor="text1"/>
          <w:sz w:val="24"/>
          <w:szCs w:val="24"/>
        </w:rPr>
        <w:t>Kurzschluss</w:t>
      </w:r>
      <w:r w:rsidR="003872B8" w:rsidRPr="00A61A46">
        <w:rPr>
          <w:rFonts w:ascii="Garamond" w:hAnsi="Garamond"/>
          <w:color w:val="000000" w:themeColor="text1"/>
          <w:sz w:val="24"/>
          <w:szCs w:val="24"/>
        </w:rPr>
        <w:t>es</w:t>
      </w:r>
      <w:r w:rsidR="00EE7A85" w:rsidRPr="00A61A46">
        <w:rPr>
          <w:rFonts w:ascii="Garamond" w:hAnsi="Garamond"/>
          <w:color w:val="000000" w:themeColor="text1"/>
          <w:sz w:val="24"/>
          <w:szCs w:val="24"/>
        </w:rPr>
        <w:t xml:space="preserve"> niederbrannte, ohne zu wissen, was genau ein Kurzschluss </w:t>
      </w:r>
      <w:r w:rsidR="003872B8" w:rsidRPr="00A61A46">
        <w:rPr>
          <w:rFonts w:ascii="Garamond" w:hAnsi="Garamond"/>
          <w:color w:val="000000" w:themeColor="text1"/>
          <w:sz w:val="24"/>
          <w:szCs w:val="24"/>
        </w:rPr>
        <w:t xml:space="preserve">ist und </w:t>
      </w:r>
      <w:r w:rsidR="00EE7A85" w:rsidRPr="00A61A46">
        <w:rPr>
          <w:rFonts w:ascii="Garamond" w:hAnsi="Garamond"/>
          <w:color w:val="000000" w:themeColor="text1"/>
          <w:sz w:val="24"/>
          <w:szCs w:val="24"/>
        </w:rPr>
        <w:t xml:space="preserve">wie </w:t>
      </w:r>
      <w:r w:rsidR="003872B8" w:rsidRPr="00A61A46">
        <w:rPr>
          <w:rFonts w:ascii="Garamond" w:hAnsi="Garamond"/>
          <w:color w:val="000000" w:themeColor="text1"/>
          <w:sz w:val="24"/>
          <w:szCs w:val="24"/>
        </w:rPr>
        <w:t xml:space="preserve">er </w:t>
      </w:r>
      <w:r w:rsidR="00EE7A85" w:rsidRPr="00A61A46">
        <w:rPr>
          <w:rFonts w:ascii="Garamond" w:hAnsi="Garamond"/>
          <w:color w:val="000000" w:themeColor="text1"/>
          <w:sz w:val="24"/>
          <w:szCs w:val="24"/>
        </w:rPr>
        <w:t>einen Brand verursachen kann</w:t>
      </w:r>
      <w:r w:rsidR="00F469BB" w:rsidRPr="00A61A46">
        <w:rPr>
          <w:rFonts w:ascii="Garamond" w:hAnsi="Garamond"/>
          <w:color w:val="000000" w:themeColor="text1"/>
          <w:sz w:val="24"/>
          <w:szCs w:val="24"/>
        </w:rPr>
        <w:t xml:space="preserve"> usw</w:t>
      </w:r>
      <w:r w:rsidR="00EE7A85" w:rsidRPr="00A61A46">
        <w:rPr>
          <w:rFonts w:ascii="Garamond" w:hAnsi="Garamond"/>
          <w:color w:val="000000" w:themeColor="text1"/>
          <w:sz w:val="24"/>
          <w:szCs w:val="24"/>
        </w:rPr>
        <w:t xml:space="preserve">. </w:t>
      </w:r>
      <w:r w:rsidR="00A933E9" w:rsidRPr="00A61A46">
        <w:rPr>
          <w:rFonts w:ascii="Garamond" w:hAnsi="Garamond"/>
          <w:color w:val="000000" w:themeColor="text1"/>
          <w:sz w:val="24"/>
          <w:szCs w:val="24"/>
        </w:rPr>
        <w:t>V</w:t>
      </w:r>
      <w:r w:rsidR="00EE7A85" w:rsidRPr="00A61A46">
        <w:rPr>
          <w:rFonts w:ascii="Garamond" w:hAnsi="Garamond"/>
          <w:color w:val="000000" w:themeColor="text1"/>
          <w:sz w:val="24"/>
          <w:szCs w:val="24"/>
        </w:rPr>
        <w:t>erstehen</w:t>
      </w:r>
      <w:r w:rsidR="00A933E9" w:rsidRPr="00A61A46">
        <w:rPr>
          <w:rFonts w:ascii="Garamond" w:hAnsi="Garamond"/>
          <w:color w:val="000000" w:themeColor="text1"/>
          <w:sz w:val="24"/>
          <w:szCs w:val="24"/>
        </w:rPr>
        <w:t xml:space="preserve"> wir dagegen</w:t>
      </w:r>
      <w:r w:rsidR="00EE7A85" w:rsidRPr="00A61A46">
        <w:rPr>
          <w:rFonts w:ascii="Garamond" w:hAnsi="Garamond"/>
          <w:color w:val="000000" w:themeColor="text1"/>
          <w:sz w:val="24"/>
          <w:szCs w:val="24"/>
        </w:rPr>
        <w:t xml:space="preserve">, </w:t>
      </w:r>
      <w:r w:rsidR="001E1F1A" w:rsidRPr="00A61A46">
        <w:rPr>
          <w:rFonts w:ascii="Garamond" w:hAnsi="Garamond"/>
          <w:color w:val="000000" w:themeColor="text1"/>
          <w:sz w:val="24"/>
          <w:szCs w:val="24"/>
        </w:rPr>
        <w:t xml:space="preserve">warum es </w:t>
      </w:r>
      <w:r w:rsidR="00EE7A85" w:rsidRPr="00A61A46">
        <w:rPr>
          <w:rFonts w:ascii="Garamond" w:hAnsi="Garamond"/>
          <w:color w:val="000000" w:themeColor="text1"/>
          <w:sz w:val="24"/>
          <w:szCs w:val="24"/>
        </w:rPr>
        <w:t xml:space="preserve">niederbrannte, </w:t>
      </w:r>
      <w:r w:rsidR="00A933E9" w:rsidRPr="00A61A46">
        <w:rPr>
          <w:rFonts w:ascii="Garamond" w:hAnsi="Garamond"/>
          <w:color w:val="000000" w:themeColor="text1"/>
          <w:sz w:val="24"/>
          <w:szCs w:val="24"/>
        </w:rPr>
        <w:t xml:space="preserve">so </w:t>
      </w:r>
      <w:r w:rsidR="00FE40E4" w:rsidRPr="00A61A46">
        <w:rPr>
          <w:rFonts w:ascii="Garamond" w:hAnsi="Garamond"/>
          <w:color w:val="000000" w:themeColor="text1"/>
          <w:sz w:val="24"/>
          <w:szCs w:val="24"/>
        </w:rPr>
        <w:t xml:space="preserve">sind uns komplexere kausale </w:t>
      </w:r>
      <w:r w:rsidR="00EE7A85" w:rsidRPr="00A61A46">
        <w:rPr>
          <w:rFonts w:ascii="Garamond" w:hAnsi="Garamond"/>
          <w:color w:val="000000" w:themeColor="text1"/>
          <w:sz w:val="24"/>
          <w:szCs w:val="24"/>
        </w:rPr>
        <w:t>Zusammenh</w:t>
      </w:r>
      <w:r w:rsidR="00FE40E4" w:rsidRPr="00A61A46">
        <w:rPr>
          <w:rFonts w:ascii="Garamond" w:hAnsi="Garamond"/>
          <w:color w:val="000000" w:themeColor="text1"/>
          <w:sz w:val="24"/>
          <w:szCs w:val="24"/>
        </w:rPr>
        <w:t xml:space="preserve">änge </w:t>
      </w:r>
      <w:r w:rsidR="00EE7A85" w:rsidRPr="00A61A46">
        <w:rPr>
          <w:rFonts w:ascii="Garamond" w:hAnsi="Garamond"/>
          <w:color w:val="000000" w:themeColor="text1"/>
          <w:sz w:val="24"/>
          <w:szCs w:val="24"/>
        </w:rPr>
        <w:t xml:space="preserve">zwischen den </w:t>
      </w:r>
      <w:r w:rsidR="003872B8" w:rsidRPr="00A61A46">
        <w:rPr>
          <w:rFonts w:ascii="Garamond" w:hAnsi="Garamond"/>
          <w:color w:val="000000" w:themeColor="text1"/>
          <w:sz w:val="24"/>
          <w:szCs w:val="24"/>
        </w:rPr>
        <w:t xml:space="preserve">relevanten </w:t>
      </w:r>
      <w:r w:rsidR="00EE7A85" w:rsidRPr="00A61A46">
        <w:rPr>
          <w:rFonts w:ascii="Garamond" w:hAnsi="Garamond"/>
          <w:color w:val="000000" w:themeColor="text1"/>
          <w:sz w:val="24"/>
          <w:szCs w:val="24"/>
        </w:rPr>
        <w:t>Ereignissen einsichtig</w:t>
      </w:r>
      <w:r w:rsidR="00D311FD" w:rsidRPr="00A61A46">
        <w:rPr>
          <w:rFonts w:ascii="Garamond" w:hAnsi="Garamond"/>
          <w:color w:val="000000" w:themeColor="text1"/>
          <w:sz w:val="24"/>
          <w:szCs w:val="24"/>
        </w:rPr>
        <w:t>, un</w:t>
      </w:r>
      <w:r w:rsidR="001E1F1A" w:rsidRPr="00A61A46">
        <w:rPr>
          <w:rFonts w:ascii="Garamond" w:hAnsi="Garamond"/>
          <w:color w:val="000000" w:themeColor="text1"/>
          <w:sz w:val="24"/>
          <w:szCs w:val="24"/>
        </w:rPr>
        <w:t>d</w:t>
      </w:r>
      <w:r w:rsidR="00D311FD" w:rsidRPr="00A61A46">
        <w:rPr>
          <w:rFonts w:ascii="Garamond" w:hAnsi="Garamond"/>
          <w:color w:val="000000" w:themeColor="text1"/>
          <w:sz w:val="24"/>
          <w:szCs w:val="24"/>
        </w:rPr>
        <w:t xml:space="preserve"> das ist, ceteris paribus, etwas Gutes</w:t>
      </w:r>
      <w:r w:rsidR="00EE7A85" w:rsidRPr="00A61A46">
        <w:rPr>
          <w:rFonts w:ascii="Garamond" w:hAnsi="Garamond"/>
          <w:color w:val="000000" w:themeColor="text1"/>
          <w:sz w:val="24"/>
          <w:szCs w:val="24"/>
        </w:rPr>
        <w:t xml:space="preserve">. </w:t>
      </w:r>
      <w:r w:rsidR="008462BD" w:rsidRPr="00A61A46">
        <w:rPr>
          <w:rFonts w:ascii="Garamond" w:hAnsi="Garamond"/>
          <w:color w:val="000000" w:themeColor="text1"/>
          <w:sz w:val="24"/>
          <w:szCs w:val="24"/>
        </w:rPr>
        <w:t xml:space="preserve">Wer Wissen-warum besitzt, so </w:t>
      </w:r>
      <w:proofErr w:type="spellStart"/>
      <w:r w:rsidR="008462BD" w:rsidRPr="00A61A46">
        <w:rPr>
          <w:rFonts w:ascii="Garamond" w:hAnsi="Garamond"/>
          <w:color w:val="000000" w:themeColor="text1"/>
          <w:sz w:val="24"/>
          <w:szCs w:val="24"/>
        </w:rPr>
        <w:t>Pritchard</w:t>
      </w:r>
      <w:proofErr w:type="spellEnd"/>
      <w:r w:rsidR="008462BD" w:rsidRPr="00A61A46">
        <w:rPr>
          <w:rFonts w:ascii="Garamond" w:hAnsi="Garamond"/>
          <w:color w:val="000000" w:themeColor="text1"/>
          <w:sz w:val="24"/>
          <w:szCs w:val="24"/>
        </w:rPr>
        <w:t xml:space="preserve">, kann die Ursache </w:t>
      </w:r>
      <w:r w:rsidR="00F61875" w:rsidRPr="00A61A46">
        <w:rPr>
          <w:rFonts w:ascii="Garamond" w:hAnsi="Garamond"/>
          <w:color w:val="000000" w:themeColor="text1"/>
          <w:sz w:val="24"/>
          <w:szCs w:val="24"/>
        </w:rPr>
        <w:t xml:space="preserve">des betreffenden </w:t>
      </w:r>
      <w:r w:rsidR="008462BD" w:rsidRPr="00A61A46">
        <w:rPr>
          <w:rFonts w:ascii="Garamond" w:hAnsi="Garamond"/>
          <w:color w:val="000000" w:themeColor="text1"/>
          <w:sz w:val="24"/>
          <w:szCs w:val="24"/>
        </w:rPr>
        <w:t xml:space="preserve">Ereignisses lediglich </w:t>
      </w:r>
      <w:r w:rsidR="00F61875" w:rsidRPr="00A61A46">
        <w:rPr>
          <w:rFonts w:ascii="Garamond" w:hAnsi="Garamond"/>
          <w:color w:val="000000" w:themeColor="text1"/>
          <w:sz w:val="24"/>
          <w:szCs w:val="24"/>
        </w:rPr>
        <w:t xml:space="preserve">anführen </w:t>
      </w:r>
      <w:r w:rsidR="008462BD" w:rsidRPr="00A61A46">
        <w:rPr>
          <w:rFonts w:ascii="Garamond" w:hAnsi="Garamond"/>
          <w:color w:val="000000" w:themeColor="text1"/>
          <w:sz w:val="24"/>
          <w:szCs w:val="24"/>
        </w:rPr>
        <w:t xml:space="preserve">oder </w:t>
      </w:r>
      <w:r w:rsidR="00F61875" w:rsidRPr="00A61A46">
        <w:rPr>
          <w:rFonts w:ascii="Garamond" w:hAnsi="Garamond"/>
          <w:color w:val="000000" w:themeColor="text1"/>
          <w:sz w:val="24"/>
          <w:szCs w:val="24"/>
        </w:rPr>
        <w:t xml:space="preserve">auf sie </w:t>
      </w:r>
      <w:r w:rsidR="008462BD" w:rsidRPr="00A61A46">
        <w:rPr>
          <w:rFonts w:ascii="Garamond" w:hAnsi="Garamond"/>
          <w:color w:val="000000" w:themeColor="text1"/>
          <w:sz w:val="24"/>
          <w:szCs w:val="24"/>
        </w:rPr>
        <w:t xml:space="preserve">hinweisen; wer dagegen Verstehen-warum besitzt, ist auch in der Lage, sich korrespondierende kontrafaktische Szenarien vorzustellen und gerechtfertigte Hypothesen über entsprechende mögliche Ereignisabläufe zu formulieren. Solche Fähigkeiten sind (wieder ceteris paribus) etwas Gutes. </w:t>
      </w:r>
      <w:r w:rsidR="0070206E" w:rsidRPr="00A61A46">
        <w:rPr>
          <w:rFonts w:ascii="Garamond" w:hAnsi="Garamond"/>
          <w:color w:val="000000" w:themeColor="text1"/>
          <w:sz w:val="24"/>
          <w:szCs w:val="24"/>
        </w:rPr>
        <w:t xml:space="preserve">Andere Autoren </w:t>
      </w:r>
      <w:r w:rsidR="00F469BB" w:rsidRPr="00A61A46">
        <w:rPr>
          <w:rFonts w:ascii="Garamond" w:hAnsi="Garamond"/>
          <w:color w:val="000000" w:themeColor="text1"/>
          <w:sz w:val="24"/>
          <w:szCs w:val="24"/>
        </w:rPr>
        <w:t xml:space="preserve">(etwa </w:t>
      </w:r>
      <w:proofErr w:type="spellStart"/>
      <w:r w:rsidR="00F469BB" w:rsidRPr="00A61A46">
        <w:rPr>
          <w:rFonts w:ascii="Garamond" w:hAnsi="Garamond"/>
          <w:color w:val="000000" w:themeColor="text1"/>
          <w:sz w:val="24"/>
          <w:szCs w:val="24"/>
        </w:rPr>
        <w:t>Kvanvig</w:t>
      </w:r>
      <w:proofErr w:type="spellEnd"/>
      <w:r w:rsidR="00F469BB" w:rsidRPr="00A61A46">
        <w:rPr>
          <w:rFonts w:ascii="Garamond" w:hAnsi="Garamond"/>
          <w:color w:val="000000" w:themeColor="text1"/>
          <w:sz w:val="24"/>
          <w:szCs w:val="24"/>
        </w:rPr>
        <w:t xml:space="preserve"> 2003) </w:t>
      </w:r>
      <w:r w:rsidR="0070206E" w:rsidRPr="00A61A46">
        <w:rPr>
          <w:rFonts w:ascii="Garamond" w:hAnsi="Garamond"/>
          <w:color w:val="000000" w:themeColor="text1"/>
          <w:sz w:val="24"/>
          <w:szCs w:val="24"/>
        </w:rPr>
        <w:t xml:space="preserve">haben </w:t>
      </w:r>
      <w:r w:rsidR="001E1F1A" w:rsidRPr="00A61A46">
        <w:rPr>
          <w:rFonts w:ascii="Garamond" w:hAnsi="Garamond" w:cs="Times New Roman"/>
          <w:color w:val="000000" w:themeColor="text1"/>
          <w:sz w:val="24"/>
          <w:szCs w:val="24"/>
          <w:lang w:val="de-DE"/>
        </w:rPr>
        <w:t xml:space="preserve">sog. </w:t>
      </w:r>
      <w:proofErr w:type="spellStart"/>
      <w:r w:rsidR="001E1F1A" w:rsidRPr="00A61A46">
        <w:rPr>
          <w:rFonts w:ascii="Garamond" w:hAnsi="Garamond" w:cs="Times New Roman"/>
          <w:i/>
          <w:color w:val="000000" w:themeColor="text1"/>
          <w:sz w:val="24"/>
          <w:szCs w:val="24"/>
          <w:lang w:val="de-DE"/>
        </w:rPr>
        <w:t>objektuales</w:t>
      </w:r>
      <w:proofErr w:type="spellEnd"/>
      <w:r w:rsidR="001E1F1A" w:rsidRPr="00A61A46">
        <w:rPr>
          <w:rFonts w:ascii="Garamond" w:hAnsi="Garamond" w:cs="Times New Roman"/>
          <w:i/>
          <w:color w:val="000000" w:themeColor="text1"/>
          <w:sz w:val="24"/>
          <w:szCs w:val="24"/>
          <w:lang w:val="de-DE"/>
        </w:rPr>
        <w:t xml:space="preserve"> Verstehen</w:t>
      </w:r>
      <w:r w:rsidR="001E1F1A" w:rsidRPr="00A61A46">
        <w:rPr>
          <w:rFonts w:ascii="Garamond" w:hAnsi="Garamond" w:cs="Times New Roman"/>
          <w:color w:val="000000" w:themeColor="text1"/>
          <w:sz w:val="24"/>
          <w:szCs w:val="24"/>
          <w:lang w:val="de-DE"/>
        </w:rPr>
        <w:t xml:space="preserve"> </w:t>
      </w:r>
      <w:r w:rsidR="00D07D82" w:rsidRPr="00A61A46">
        <w:rPr>
          <w:rFonts w:ascii="Garamond" w:hAnsi="Garamond" w:cs="Times New Roman"/>
          <w:color w:val="000000" w:themeColor="text1"/>
          <w:sz w:val="24"/>
          <w:szCs w:val="24"/>
          <w:lang w:val="de-DE"/>
        </w:rPr>
        <w:t xml:space="preserve">als </w:t>
      </w:r>
      <w:r w:rsidR="0070206E" w:rsidRPr="00A61A46">
        <w:rPr>
          <w:rFonts w:ascii="Garamond" w:hAnsi="Garamond" w:cs="Times New Roman"/>
          <w:color w:val="000000" w:themeColor="text1"/>
          <w:sz w:val="24"/>
          <w:szCs w:val="24"/>
          <w:lang w:val="de-DE"/>
        </w:rPr>
        <w:t xml:space="preserve">besonders </w:t>
      </w:r>
      <w:r w:rsidR="00D07D82" w:rsidRPr="00A61A46">
        <w:rPr>
          <w:rFonts w:ascii="Garamond" w:hAnsi="Garamond" w:cs="Times New Roman"/>
          <w:color w:val="000000" w:themeColor="text1"/>
          <w:sz w:val="24"/>
          <w:szCs w:val="24"/>
          <w:lang w:val="de-DE"/>
        </w:rPr>
        <w:t>wertvoll hervorgehoben</w:t>
      </w:r>
      <w:r w:rsidR="00F469BB" w:rsidRPr="00A61A46">
        <w:rPr>
          <w:rFonts w:ascii="Garamond" w:hAnsi="Garamond" w:cs="Times New Roman"/>
          <w:color w:val="000000" w:themeColor="text1"/>
          <w:sz w:val="24"/>
          <w:szCs w:val="24"/>
          <w:lang w:val="de-DE"/>
        </w:rPr>
        <w:t>:</w:t>
      </w:r>
      <w:r w:rsidR="00D07D82" w:rsidRPr="00A61A46">
        <w:rPr>
          <w:rFonts w:ascii="Garamond" w:hAnsi="Garamond" w:cs="Times New Roman"/>
          <w:color w:val="000000" w:themeColor="text1"/>
          <w:sz w:val="24"/>
          <w:szCs w:val="24"/>
          <w:lang w:val="de-DE"/>
        </w:rPr>
        <w:t xml:space="preserve"> Das Verstehen beispielsweise einer </w:t>
      </w:r>
      <w:r w:rsidR="00FE40E4" w:rsidRPr="00A61A46">
        <w:rPr>
          <w:rFonts w:ascii="Garamond" w:hAnsi="Garamond" w:cs="Times New Roman"/>
          <w:color w:val="000000" w:themeColor="text1"/>
          <w:sz w:val="24"/>
          <w:szCs w:val="24"/>
          <w:lang w:val="de-DE"/>
        </w:rPr>
        <w:t>‚</w:t>
      </w:r>
      <w:r w:rsidR="00D07D82" w:rsidRPr="00A61A46">
        <w:rPr>
          <w:rFonts w:ascii="Garamond" w:hAnsi="Garamond" w:cs="Times New Roman"/>
          <w:color w:val="000000" w:themeColor="text1"/>
          <w:sz w:val="24"/>
          <w:szCs w:val="24"/>
          <w:lang w:val="de-DE"/>
        </w:rPr>
        <w:t>Domäne</w:t>
      </w:r>
      <w:r w:rsidR="00FE40E4" w:rsidRPr="00A61A46">
        <w:rPr>
          <w:rFonts w:ascii="Garamond" w:hAnsi="Garamond" w:cs="Times New Roman"/>
          <w:color w:val="000000" w:themeColor="text1"/>
          <w:sz w:val="24"/>
          <w:szCs w:val="24"/>
          <w:lang w:val="de-DE"/>
        </w:rPr>
        <w:t>‘</w:t>
      </w:r>
      <w:r w:rsidR="00D07D82" w:rsidRPr="00A61A46">
        <w:rPr>
          <w:rFonts w:ascii="Garamond" w:hAnsi="Garamond" w:cs="Times New Roman"/>
          <w:color w:val="000000" w:themeColor="text1"/>
          <w:sz w:val="24"/>
          <w:szCs w:val="24"/>
          <w:lang w:val="de-DE"/>
        </w:rPr>
        <w:t xml:space="preserve"> oder eines Bereichs der Wirklichkeit durch das Verstehen einer Theorie setzt Einsicht in Zusammenhänge </w:t>
      </w:r>
      <w:r w:rsidR="00A933E9" w:rsidRPr="00A61A46">
        <w:rPr>
          <w:rFonts w:ascii="Garamond" w:hAnsi="Garamond" w:cs="Times New Roman"/>
          <w:color w:val="000000" w:themeColor="text1"/>
          <w:sz w:val="24"/>
          <w:szCs w:val="24"/>
          <w:lang w:val="de-DE"/>
        </w:rPr>
        <w:t xml:space="preserve">innerhalb </w:t>
      </w:r>
      <w:r w:rsidR="00D07D82" w:rsidRPr="00A61A46">
        <w:rPr>
          <w:rFonts w:ascii="Garamond" w:hAnsi="Garamond" w:cs="Times New Roman"/>
          <w:color w:val="000000" w:themeColor="text1"/>
          <w:sz w:val="24"/>
          <w:szCs w:val="24"/>
          <w:lang w:val="de-DE"/>
        </w:rPr>
        <w:t>eine</w:t>
      </w:r>
      <w:r w:rsidR="00FE40E4" w:rsidRPr="00A61A46">
        <w:rPr>
          <w:rFonts w:ascii="Garamond" w:hAnsi="Garamond" w:cs="Times New Roman"/>
          <w:color w:val="000000" w:themeColor="text1"/>
          <w:sz w:val="24"/>
          <w:szCs w:val="24"/>
          <w:lang w:val="de-DE"/>
        </w:rPr>
        <w:t>s</w:t>
      </w:r>
      <w:r w:rsidR="00D07D82" w:rsidRPr="00A61A46">
        <w:rPr>
          <w:rFonts w:ascii="Garamond" w:hAnsi="Garamond" w:cs="Times New Roman"/>
          <w:color w:val="000000" w:themeColor="text1"/>
          <w:sz w:val="24"/>
          <w:szCs w:val="24"/>
          <w:lang w:val="de-DE"/>
        </w:rPr>
        <w:t xml:space="preserve"> komplexen Ganzen voraus</w:t>
      </w:r>
      <w:r w:rsidR="00F469BB" w:rsidRPr="00A61A46">
        <w:rPr>
          <w:rFonts w:ascii="Garamond" w:hAnsi="Garamond" w:cs="Times New Roman"/>
          <w:color w:val="000000" w:themeColor="text1"/>
          <w:sz w:val="24"/>
          <w:szCs w:val="24"/>
          <w:lang w:val="de-DE"/>
        </w:rPr>
        <w:t xml:space="preserve">, und wir </w:t>
      </w:r>
      <w:r w:rsidR="00D07D82" w:rsidRPr="00A61A46">
        <w:rPr>
          <w:rFonts w:ascii="Garamond" w:hAnsi="Garamond" w:cs="Times New Roman"/>
          <w:color w:val="000000" w:themeColor="text1"/>
          <w:sz w:val="24"/>
          <w:szCs w:val="24"/>
          <w:lang w:val="de-DE"/>
        </w:rPr>
        <w:t>schätzen</w:t>
      </w:r>
      <w:r w:rsidR="00F469BB" w:rsidRPr="00A61A46">
        <w:rPr>
          <w:rFonts w:ascii="Garamond" w:hAnsi="Garamond" w:cs="Times New Roman"/>
          <w:color w:val="000000" w:themeColor="text1"/>
          <w:sz w:val="24"/>
          <w:szCs w:val="24"/>
          <w:lang w:val="de-DE"/>
        </w:rPr>
        <w:t xml:space="preserve"> solche umfassenden Einsichten</w:t>
      </w:r>
      <w:r w:rsidR="00FE40E4" w:rsidRPr="00A61A46">
        <w:rPr>
          <w:rFonts w:ascii="Garamond" w:hAnsi="Garamond" w:cs="Times New Roman"/>
          <w:color w:val="000000" w:themeColor="text1"/>
          <w:sz w:val="24"/>
          <w:szCs w:val="24"/>
          <w:lang w:val="de-DE"/>
        </w:rPr>
        <w:t xml:space="preserve"> prinzipiell </w:t>
      </w:r>
      <w:r w:rsidR="00D07D82" w:rsidRPr="00A61A46">
        <w:rPr>
          <w:rFonts w:ascii="Garamond" w:hAnsi="Garamond" w:cs="Times New Roman"/>
          <w:color w:val="000000" w:themeColor="text1"/>
          <w:sz w:val="24"/>
          <w:szCs w:val="24"/>
          <w:lang w:val="de-DE"/>
        </w:rPr>
        <w:t xml:space="preserve">höher als </w:t>
      </w:r>
      <w:r w:rsidR="00F469BB" w:rsidRPr="00A61A46">
        <w:rPr>
          <w:rFonts w:ascii="Garamond" w:hAnsi="Garamond" w:cs="Times New Roman"/>
          <w:color w:val="000000" w:themeColor="text1"/>
          <w:sz w:val="24"/>
          <w:szCs w:val="24"/>
          <w:lang w:val="de-DE"/>
        </w:rPr>
        <w:t xml:space="preserve">auf </w:t>
      </w:r>
      <w:r w:rsidR="009A4631" w:rsidRPr="00A61A46">
        <w:rPr>
          <w:rFonts w:ascii="Garamond" w:hAnsi="Garamond" w:cs="Times New Roman"/>
          <w:color w:val="000000" w:themeColor="text1"/>
          <w:sz w:val="24"/>
          <w:szCs w:val="24"/>
          <w:lang w:val="de-DE"/>
        </w:rPr>
        <w:t xml:space="preserve">isolierte </w:t>
      </w:r>
      <w:r w:rsidR="00D07D82" w:rsidRPr="00A61A46">
        <w:rPr>
          <w:rFonts w:ascii="Garamond" w:hAnsi="Garamond" w:cs="Times New Roman"/>
          <w:color w:val="000000" w:themeColor="text1"/>
          <w:sz w:val="24"/>
          <w:szCs w:val="24"/>
          <w:lang w:val="de-DE"/>
        </w:rPr>
        <w:t>Tatsachen</w:t>
      </w:r>
      <w:r w:rsidR="00F469BB" w:rsidRPr="00A61A46">
        <w:rPr>
          <w:rFonts w:ascii="Garamond" w:hAnsi="Garamond" w:cs="Times New Roman"/>
          <w:color w:val="000000" w:themeColor="text1"/>
          <w:sz w:val="24"/>
          <w:szCs w:val="24"/>
          <w:lang w:val="de-DE"/>
        </w:rPr>
        <w:t xml:space="preserve"> bezogenes Wissen</w:t>
      </w:r>
      <w:r w:rsidR="00D07D82" w:rsidRPr="00A61A46">
        <w:rPr>
          <w:rFonts w:ascii="Garamond" w:hAnsi="Garamond" w:cs="Times New Roman"/>
          <w:color w:val="000000" w:themeColor="text1"/>
          <w:sz w:val="24"/>
          <w:szCs w:val="24"/>
          <w:lang w:val="de-DE"/>
        </w:rPr>
        <w:t xml:space="preserve">. </w:t>
      </w:r>
      <w:r w:rsidR="0070206E" w:rsidRPr="00A61A46">
        <w:rPr>
          <w:rFonts w:ascii="Garamond" w:hAnsi="Garamond" w:cs="Times New Roman"/>
          <w:color w:val="000000" w:themeColor="text1"/>
          <w:sz w:val="24"/>
          <w:szCs w:val="24"/>
          <w:lang w:val="de-DE"/>
        </w:rPr>
        <w:t>Vor allem</w:t>
      </w:r>
      <w:r w:rsidR="00FE40E4" w:rsidRPr="00A61A46">
        <w:rPr>
          <w:rFonts w:ascii="Garamond" w:hAnsi="Garamond" w:cs="Times New Roman"/>
          <w:color w:val="000000" w:themeColor="text1"/>
          <w:sz w:val="24"/>
          <w:szCs w:val="24"/>
          <w:lang w:val="de-DE"/>
        </w:rPr>
        <w:t>,</w:t>
      </w:r>
      <w:r w:rsidR="0070206E" w:rsidRPr="00A61A46">
        <w:rPr>
          <w:rFonts w:ascii="Garamond" w:hAnsi="Garamond" w:cs="Times New Roman"/>
          <w:color w:val="000000" w:themeColor="text1"/>
          <w:sz w:val="24"/>
          <w:szCs w:val="24"/>
          <w:lang w:val="de-DE"/>
        </w:rPr>
        <w:t xml:space="preserve"> </w:t>
      </w:r>
      <w:r w:rsidR="00D171C4" w:rsidRPr="00A61A46">
        <w:rPr>
          <w:rFonts w:ascii="Garamond" w:hAnsi="Garamond" w:cs="Times New Roman"/>
          <w:color w:val="000000" w:themeColor="text1"/>
          <w:sz w:val="24"/>
          <w:szCs w:val="24"/>
          <w:lang w:val="de-DE"/>
        </w:rPr>
        <w:t xml:space="preserve">wenn </w:t>
      </w:r>
      <w:r w:rsidR="00F469BB" w:rsidRPr="00A61A46">
        <w:rPr>
          <w:rFonts w:ascii="Garamond" w:hAnsi="Garamond" w:cs="Times New Roman"/>
          <w:color w:val="000000" w:themeColor="text1"/>
          <w:sz w:val="24"/>
          <w:szCs w:val="24"/>
          <w:lang w:val="de-DE"/>
        </w:rPr>
        <w:t>solche Ansätze</w:t>
      </w:r>
      <w:r w:rsidR="0070206E" w:rsidRPr="00A61A46">
        <w:rPr>
          <w:rFonts w:ascii="Garamond" w:hAnsi="Garamond" w:cs="Times New Roman"/>
          <w:color w:val="000000" w:themeColor="text1"/>
          <w:sz w:val="24"/>
          <w:szCs w:val="24"/>
          <w:lang w:val="de-DE"/>
        </w:rPr>
        <w:t xml:space="preserve"> </w:t>
      </w:r>
      <w:r w:rsidR="00D07D82" w:rsidRPr="00A61A46">
        <w:rPr>
          <w:rFonts w:ascii="Garamond" w:hAnsi="Garamond" w:cs="Times New Roman"/>
          <w:color w:val="000000" w:themeColor="text1"/>
          <w:sz w:val="24"/>
          <w:szCs w:val="24"/>
          <w:lang w:val="de-DE"/>
        </w:rPr>
        <w:t xml:space="preserve">Verstehen </w:t>
      </w:r>
      <w:r w:rsidR="009A4631" w:rsidRPr="00A61A46">
        <w:rPr>
          <w:rFonts w:ascii="Garamond" w:hAnsi="Garamond" w:cs="Times New Roman"/>
          <w:color w:val="000000" w:themeColor="text1"/>
          <w:sz w:val="24"/>
          <w:szCs w:val="24"/>
          <w:lang w:val="de-DE"/>
        </w:rPr>
        <w:t xml:space="preserve">außerdem </w:t>
      </w:r>
      <w:r w:rsidR="00D07D82" w:rsidRPr="00A61A46">
        <w:rPr>
          <w:rFonts w:ascii="Garamond" w:hAnsi="Garamond" w:cs="Times New Roman"/>
          <w:color w:val="000000" w:themeColor="text1"/>
          <w:sz w:val="24"/>
          <w:szCs w:val="24"/>
          <w:lang w:val="de-DE"/>
        </w:rPr>
        <w:t xml:space="preserve">als einen </w:t>
      </w:r>
      <w:r w:rsidR="0070206E" w:rsidRPr="00A61A46">
        <w:rPr>
          <w:rFonts w:ascii="Garamond" w:hAnsi="Garamond" w:cs="Times New Roman"/>
          <w:color w:val="000000" w:themeColor="text1"/>
          <w:sz w:val="24"/>
          <w:szCs w:val="24"/>
          <w:lang w:val="de-DE"/>
        </w:rPr>
        <w:t>nicht-</w:t>
      </w:r>
      <w:proofErr w:type="spellStart"/>
      <w:r w:rsidR="00D07D82" w:rsidRPr="00A61A46">
        <w:rPr>
          <w:rFonts w:ascii="Garamond" w:hAnsi="Garamond" w:cs="Times New Roman"/>
          <w:color w:val="000000" w:themeColor="text1"/>
          <w:sz w:val="24"/>
          <w:szCs w:val="24"/>
          <w:lang w:val="de-DE"/>
        </w:rPr>
        <w:t>faktiven</w:t>
      </w:r>
      <w:proofErr w:type="spellEnd"/>
      <w:r w:rsidR="00D07D82" w:rsidRPr="00A61A46">
        <w:rPr>
          <w:rFonts w:ascii="Garamond" w:hAnsi="Garamond" w:cs="Times New Roman"/>
          <w:color w:val="000000" w:themeColor="text1"/>
          <w:sz w:val="24"/>
          <w:szCs w:val="24"/>
          <w:lang w:val="de-DE"/>
        </w:rPr>
        <w:t xml:space="preserve"> </w:t>
      </w:r>
      <w:r w:rsidR="00D171C4" w:rsidRPr="00A61A46">
        <w:rPr>
          <w:rFonts w:ascii="Garamond" w:hAnsi="Garamond" w:cs="Times New Roman"/>
          <w:color w:val="000000" w:themeColor="text1"/>
          <w:sz w:val="24"/>
          <w:szCs w:val="24"/>
          <w:lang w:val="de-DE"/>
        </w:rPr>
        <w:t xml:space="preserve">und damit nicht auf </w:t>
      </w:r>
      <w:r w:rsidR="00FE40E4" w:rsidRPr="00A61A46">
        <w:rPr>
          <w:rFonts w:ascii="Garamond" w:hAnsi="Garamond" w:cs="Times New Roman"/>
          <w:color w:val="000000" w:themeColor="text1"/>
          <w:sz w:val="24"/>
          <w:szCs w:val="24"/>
          <w:lang w:val="de-DE"/>
        </w:rPr>
        <w:t xml:space="preserve">umfassendes, </w:t>
      </w:r>
      <w:r w:rsidR="00D171C4" w:rsidRPr="00A61A46">
        <w:rPr>
          <w:rFonts w:ascii="Garamond" w:hAnsi="Garamond" w:cs="Times New Roman"/>
          <w:color w:val="000000" w:themeColor="text1"/>
          <w:sz w:val="24"/>
          <w:szCs w:val="24"/>
          <w:lang w:val="de-DE"/>
        </w:rPr>
        <w:t xml:space="preserve">komplexes Wissen reduzierbaren kognitiven Zustand </w:t>
      </w:r>
      <w:r w:rsidR="001D214B" w:rsidRPr="00A61A46">
        <w:rPr>
          <w:rFonts w:ascii="Garamond" w:hAnsi="Garamond" w:cs="Times New Roman"/>
          <w:color w:val="000000" w:themeColor="text1"/>
          <w:sz w:val="24"/>
          <w:szCs w:val="24"/>
          <w:lang w:val="de-DE"/>
        </w:rPr>
        <w:t>auffassen</w:t>
      </w:r>
      <w:r w:rsidR="00C174DA" w:rsidRPr="00A61A46">
        <w:rPr>
          <w:rFonts w:ascii="Garamond" w:hAnsi="Garamond" w:cs="Times New Roman"/>
          <w:color w:val="000000" w:themeColor="text1"/>
          <w:sz w:val="24"/>
          <w:szCs w:val="24"/>
          <w:lang w:val="de-DE"/>
        </w:rPr>
        <w:t xml:space="preserve"> (</w:t>
      </w:r>
      <w:r w:rsidR="001D214B" w:rsidRPr="00A61A46">
        <w:rPr>
          <w:rFonts w:ascii="Garamond" w:hAnsi="Garamond" w:cs="Times New Roman"/>
          <w:color w:val="000000" w:themeColor="text1"/>
          <w:sz w:val="24"/>
          <w:szCs w:val="24"/>
          <w:lang w:val="de-DE"/>
        </w:rPr>
        <w:t xml:space="preserve">s. </w:t>
      </w:r>
      <w:r w:rsidR="00D171C4" w:rsidRPr="00A61A46">
        <w:rPr>
          <w:rFonts w:ascii="Garamond" w:hAnsi="Garamond" w:cs="Times New Roman"/>
          <w:color w:val="000000" w:themeColor="text1"/>
          <w:sz w:val="24"/>
          <w:szCs w:val="24"/>
          <w:lang w:val="de-DE"/>
        </w:rPr>
        <w:t xml:space="preserve">etwa </w:t>
      </w:r>
      <w:r w:rsidR="00C174DA" w:rsidRPr="00A61A46">
        <w:rPr>
          <w:rFonts w:ascii="Garamond" w:hAnsi="Garamond" w:cs="Times New Roman"/>
          <w:color w:val="000000" w:themeColor="text1"/>
          <w:sz w:val="24"/>
          <w:szCs w:val="24"/>
          <w:lang w:val="de-DE"/>
        </w:rPr>
        <w:t>Elgin 2017)</w:t>
      </w:r>
      <w:r w:rsidR="0070206E" w:rsidRPr="00A61A46">
        <w:rPr>
          <w:rFonts w:ascii="Garamond" w:hAnsi="Garamond" w:cs="Times New Roman"/>
          <w:color w:val="000000" w:themeColor="text1"/>
          <w:sz w:val="24"/>
          <w:szCs w:val="24"/>
          <w:lang w:val="de-DE"/>
        </w:rPr>
        <w:t xml:space="preserve">, </w:t>
      </w:r>
      <w:r w:rsidR="00F469BB" w:rsidRPr="00A61A46">
        <w:rPr>
          <w:rFonts w:ascii="Garamond" w:hAnsi="Garamond" w:cs="Times New Roman"/>
          <w:color w:val="000000" w:themeColor="text1"/>
          <w:sz w:val="24"/>
          <w:szCs w:val="24"/>
          <w:lang w:val="de-DE"/>
        </w:rPr>
        <w:t xml:space="preserve">ist es vielversprechend, </w:t>
      </w:r>
      <w:r w:rsidR="0070206E" w:rsidRPr="00A61A46">
        <w:rPr>
          <w:rFonts w:ascii="Garamond" w:hAnsi="Garamond" w:cs="Times New Roman"/>
          <w:color w:val="000000" w:themeColor="text1"/>
          <w:sz w:val="24"/>
          <w:szCs w:val="24"/>
          <w:lang w:val="de-DE"/>
        </w:rPr>
        <w:t>Verstehen</w:t>
      </w:r>
      <w:r w:rsidR="008830EF" w:rsidRPr="00A61A46">
        <w:rPr>
          <w:rFonts w:ascii="Garamond" w:hAnsi="Garamond" w:cs="Times New Roman"/>
          <w:color w:val="000000" w:themeColor="text1"/>
          <w:sz w:val="24"/>
          <w:szCs w:val="24"/>
          <w:lang w:val="de-DE"/>
        </w:rPr>
        <w:t xml:space="preserve"> einen Mehrwert</w:t>
      </w:r>
      <w:r w:rsidR="0070206E" w:rsidRPr="00A61A46">
        <w:rPr>
          <w:rFonts w:ascii="Garamond" w:hAnsi="Garamond" w:cs="Times New Roman"/>
          <w:color w:val="000000" w:themeColor="text1"/>
          <w:sz w:val="24"/>
          <w:szCs w:val="24"/>
          <w:lang w:val="de-DE"/>
        </w:rPr>
        <w:t xml:space="preserve"> gegenüber </w:t>
      </w:r>
      <w:r w:rsidR="00F469BB" w:rsidRPr="00A61A46">
        <w:rPr>
          <w:rFonts w:ascii="Garamond" w:hAnsi="Garamond" w:cs="Times New Roman"/>
          <w:color w:val="000000" w:themeColor="text1"/>
          <w:sz w:val="24"/>
          <w:szCs w:val="24"/>
          <w:lang w:val="de-DE"/>
        </w:rPr>
        <w:t xml:space="preserve">bloßer wahrer Überzeugung </w:t>
      </w:r>
      <w:r w:rsidR="00D171C4" w:rsidRPr="00A61A46">
        <w:rPr>
          <w:rFonts w:ascii="Garamond" w:hAnsi="Garamond" w:cs="Times New Roman"/>
          <w:color w:val="000000" w:themeColor="text1"/>
          <w:sz w:val="24"/>
          <w:szCs w:val="24"/>
          <w:lang w:val="de-DE"/>
        </w:rPr>
        <w:t>so</w:t>
      </w:r>
      <w:r w:rsidR="009A4631" w:rsidRPr="00A61A46">
        <w:rPr>
          <w:rFonts w:ascii="Garamond" w:hAnsi="Garamond" w:cs="Times New Roman"/>
          <w:color w:val="000000" w:themeColor="text1"/>
          <w:sz w:val="24"/>
          <w:szCs w:val="24"/>
          <w:lang w:val="de-DE"/>
        </w:rPr>
        <w:t xml:space="preserve">wie auch </w:t>
      </w:r>
      <w:r w:rsidR="00F469BB" w:rsidRPr="00A61A46">
        <w:rPr>
          <w:rFonts w:ascii="Garamond" w:hAnsi="Garamond" w:cs="Times New Roman"/>
          <w:color w:val="000000" w:themeColor="text1"/>
          <w:sz w:val="24"/>
          <w:szCs w:val="24"/>
          <w:lang w:val="de-DE"/>
        </w:rPr>
        <w:t xml:space="preserve">gegenüber Wissen </w:t>
      </w:r>
      <w:r w:rsidR="0070206E" w:rsidRPr="00A61A46">
        <w:rPr>
          <w:rFonts w:ascii="Garamond" w:hAnsi="Garamond" w:cs="Times New Roman"/>
          <w:color w:val="000000" w:themeColor="text1"/>
          <w:sz w:val="24"/>
          <w:szCs w:val="24"/>
          <w:lang w:val="de-DE"/>
        </w:rPr>
        <w:t>zu</w:t>
      </w:r>
      <w:r w:rsidR="008830EF" w:rsidRPr="00A61A46">
        <w:rPr>
          <w:rFonts w:ascii="Garamond" w:hAnsi="Garamond" w:cs="Times New Roman"/>
          <w:color w:val="000000" w:themeColor="text1"/>
          <w:sz w:val="24"/>
          <w:szCs w:val="24"/>
          <w:lang w:val="de-DE"/>
        </w:rPr>
        <w:t>zuschreiben</w:t>
      </w:r>
      <w:r w:rsidR="0070206E" w:rsidRPr="00A61A46">
        <w:rPr>
          <w:rFonts w:ascii="Garamond" w:hAnsi="Garamond" w:cs="Times New Roman"/>
          <w:color w:val="000000" w:themeColor="text1"/>
          <w:sz w:val="24"/>
          <w:szCs w:val="24"/>
          <w:lang w:val="de-DE"/>
        </w:rPr>
        <w:t>.</w:t>
      </w:r>
      <w:r w:rsidR="00B267DD" w:rsidRPr="00A61A46">
        <w:rPr>
          <w:rStyle w:val="FootnoteReference"/>
          <w:rFonts w:ascii="Garamond" w:hAnsi="Garamond" w:cs="Times New Roman"/>
          <w:color w:val="000000" w:themeColor="text1"/>
          <w:sz w:val="24"/>
          <w:szCs w:val="24"/>
          <w:lang w:val="de-DE"/>
        </w:rPr>
        <w:footnoteReference w:id="1"/>
      </w:r>
      <w:r w:rsidR="0070206E" w:rsidRPr="00A61A46">
        <w:rPr>
          <w:rFonts w:ascii="Garamond" w:hAnsi="Garamond" w:cs="Times New Roman"/>
          <w:color w:val="000000" w:themeColor="text1"/>
          <w:sz w:val="24"/>
          <w:szCs w:val="24"/>
          <w:lang w:val="de-DE"/>
        </w:rPr>
        <w:t xml:space="preserve"> </w:t>
      </w:r>
    </w:p>
    <w:p w:rsidR="001E1F1A" w:rsidRPr="00A61A46" w:rsidRDefault="001E1F1A" w:rsidP="00230AF5">
      <w:pPr>
        <w:spacing w:after="0" w:line="360" w:lineRule="auto"/>
        <w:jc w:val="both"/>
        <w:rPr>
          <w:rFonts w:ascii="Garamond" w:hAnsi="Garamond" w:cs="Times New Roman"/>
          <w:color w:val="000000" w:themeColor="text1"/>
          <w:sz w:val="24"/>
          <w:szCs w:val="24"/>
          <w:lang w:val="de-DE"/>
        </w:rPr>
      </w:pPr>
    </w:p>
    <w:p w:rsidR="00F87BBE" w:rsidRPr="00A61A46" w:rsidRDefault="007B6CF1" w:rsidP="00230AF5">
      <w:pPr>
        <w:spacing w:after="0" w:line="360" w:lineRule="auto"/>
        <w:jc w:val="both"/>
        <w:rPr>
          <w:rFonts w:ascii="Garamond" w:hAnsi="Garamond" w:cs="Times New Roman"/>
          <w:b/>
          <w:color w:val="000000" w:themeColor="text1"/>
          <w:sz w:val="24"/>
          <w:szCs w:val="24"/>
          <w:lang w:val="de-DE"/>
        </w:rPr>
      </w:pPr>
      <w:r w:rsidRPr="00A61A46">
        <w:rPr>
          <w:rFonts w:ascii="Garamond" w:hAnsi="Garamond" w:cs="Times New Roman"/>
          <w:b/>
          <w:color w:val="000000" w:themeColor="text1"/>
          <w:sz w:val="24"/>
          <w:szCs w:val="24"/>
          <w:lang w:val="de-DE"/>
        </w:rPr>
        <w:t>Weiterführende Literatur</w:t>
      </w:r>
    </w:p>
    <w:p w:rsidR="00F87BBE" w:rsidRPr="00A61A46" w:rsidRDefault="00F87BBE" w:rsidP="003E4259">
      <w:pPr>
        <w:spacing w:after="0" w:line="360" w:lineRule="auto"/>
        <w:ind w:left="709" w:hanging="709"/>
        <w:jc w:val="both"/>
        <w:rPr>
          <w:rFonts w:ascii="Garamond" w:hAnsi="Garamond" w:cs="Times New Roman"/>
          <w:color w:val="000000" w:themeColor="text1"/>
          <w:sz w:val="24"/>
          <w:szCs w:val="24"/>
          <w:lang w:val="de-DE"/>
        </w:rPr>
      </w:pPr>
    </w:p>
    <w:p w:rsidR="00837616" w:rsidRPr="00A61A46" w:rsidRDefault="005B3EDD" w:rsidP="00FF1706">
      <w:pPr>
        <w:spacing w:after="0" w:line="312" w:lineRule="auto"/>
        <w:ind w:left="709" w:hanging="709"/>
        <w:jc w:val="both"/>
        <w:rPr>
          <w:rFonts w:ascii="Garamond" w:eastAsia="Calibri" w:hAnsi="Garamond" w:cs="Times New Roman"/>
          <w:color w:val="000000" w:themeColor="text1"/>
          <w:sz w:val="24"/>
          <w:szCs w:val="24"/>
        </w:rPr>
      </w:pPr>
      <w:r w:rsidRPr="00A61A46">
        <w:rPr>
          <w:rFonts w:ascii="Garamond" w:eastAsia="Calibri" w:hAnsi="Garamond" w:cs="Times New Roman"/>
          <w:color w:val="000000" w:themeColor="text1"/>
          <w:sz w:val="24"/>
          <w:szCs w:val="24"/>
        </w:rPr>
        <w:t>Haddock, Adrian/</w:t>
      </w:r>
      <w:proofErr w:type="spellStart"/>
      <w:r w:rsidR="00B1751F" w:rsidRPr="00A61A46">
        <w:rPr>
          <w:rFonts w:ascii="Garamond" w:eastAsia="Calibri" w:hAnsi="Garamond" w:cs="Times New Roman"/>
          <w:color w:val="000000" w:themeColor="text1"/>
          <w:sz w:val="24"/>
          <w:szCs w:val="24"/>
        </w:rPr>
        <w:t>Millar</w:t>
      </w:r>
      <w:proofErr w:type="spellEnd"/>
      <w:r w:rsidR="00B1751F" w:rsidRPr="00A61A46">
        <w:rPr>
          <w:rFonts w:ascii="Garamond" w:eastAsia="Calibri" w:hAnsi="Garamond" w:cs="Times New Roman"/>
          <w:color w:val="000000" w:themeColor="text1"/>
          <w:sz w:val="24"/>
          <w:szCs w:val="24"/>
        </w:rPr>
        <w:t xml:space="preserve">, </w:t>
      </w:r>
      <w:r w:rsidR="00837616" w:rsidRPr="00A61A46">
        <w:rPr>
          <w:rFonts w:ascii="Garamond" w:eastAsia="Calibri" w:hAnsi="Garamond" w:cs="Times New Roman"/>
          <w:color w:val="000000" w:themeColor="text1"/>
          <w:sz w:val="24"/>
          <w:szCs w:val="24"/>
        </w:rPr>
        <w:t>Alan</w:t>
      </w:r>
      <w:r w:rsidR="00B1751F" w:rsidRPr="00A61A46">
        <w:rPr>
          <w:rFonts w:ascii="Garamond" w:eastAsia="Calibri" w:hAnsi="Garamond" w:cs="Times New Roman"/>
          <w:color w:val="000000" w:themeColor="text1"/>
          <w:sz w:val="24"/>
          <w:szCs w:val="24"/>
        </w:rPr>
        <w:t>/</w:t>
      </w:r>
      <w:proofErr w:type="spellStart"/>
      <w:r w:rsidR="00837616" w:rsidRPr="00A61A46">
        <w:rPr>
          <w:rFonts w:ascii="Garamond" w:eastAsia="Calibri" w:hAnsi="Garamond" w:cs="Times New Roman"/>
          <w:color w:val="000000" w:themeColor="text1"/>
          <w:sz w:val="24"/>
          <w:szCs w:val="24"/>
        </w:rPr>
        <w:t>Pritchard</w:t>
      </w:r>
      <w:proofErr w:type="spellEnd"/>
      <w:r w:rsidR="00B1751F" w:rsidRPr="00A61A46">
        <w:rPr>
          <w:rFonts w:ascii="Garamond" w:eastAsia="Calibri" w:hAnsi="Garamond" w:cs="Times New Roman"/>
          <w:color w:val="000000" w:themeColor="text1"/>
          <w:sz w:val="24"/>
          <w:szCs w:val="24"/>
        </w:rPr>
        <w:t>,</w:t>
      </w:r>
      <w:r w:rsidR="00837616" w:rsidRPr="00A61A46">
        <w:rPr>
          <w:rFonts w:ascii="Garamond" w:eastAsia="Calibri" w:hAnsi="Garamond" w:cs="Times New Roman"/>
          <w:color w:val="000000" w:themeColor="text1"/>
          <w:sz w:val="24"/>
          <w:szCs w:val="24"/>
        </w:rPr>
        <w:t xml:space="preserve"> </w:t>
      </w:r>
      <w:r w:rsidR="00B1751F" w:rsidRPr="00A61A46">
        <w:rPr>
          <w:rFonts w:ascii="Garamond" w:eastAsia="Calibri" w:hAnsi="Garamond" w:cs="Times New Roman"/>
          <w:color w:val="000000" w:themeColor="text1"/>
          <w:sz w:val="24"/>
          <w:szCs w:val="24"/>
        </w:rPr>
        <w:t xml:space="preserve">Duncan H. </w:t>
      </w:r>
      <w:r w:rsidR="00837616" w:rsidRPr="00A61A46">
        <w:rPr>
          <w:rFonts w:ascii="Garamond" w:eastAsia="Calibri" w:hAnsi="Garamond" w:cs="Times New Roman"/>
          <w:color w:val="000000" w:themeColor="text1"/>
          <w:sz w:val="24"/>
          <w:szCs w:val="24"/>
        </w:rPr>
        <w:t>(</w:t>
      </w:r>
      <w:proofErr w:type="spellStart"/>
      <w:r w:rsidR="00C022F5" w:rsidRPr="00A61A46">
        <w:rPr>
          <w:rFonts w:ascii="Garamond" w:eastAsia="Calibri" w:hAnsi="Garamond" w:cs="Times New Roman"/>
          <w:color w:val="000000" w:themeColor="text1"/>
          <w:sz w:val="24"/>
          <w:szCs w:val="24"/>
        </w:rPr>
        <w:t>Hg</w:t>
      </w:r>
      <w:proofErr w:type="spellEnd"/>
      <w:r w:rsidR="00C022F5" w:rsidRPr="00A61A46">
        <w:rPr>
          <w:rFonts w:ascii="Garamond" w:eastAsia="Calibri" w:hAnsi="Garamond" w:cs="Times New Roman"/>
          <w:color w:val="000000" w:themeColor="text1"/>
          <w:sz w:val="24"/>
          <w:szCs w:val="24"/>
        </w:rPr>
        <w:t>.</w:t>
      </w:r>
      <w:r w:rsidR="00837616" w:rsidRPr="00A61A46">
        <w:rPr>
          <w:rFonts w:ascii="Garamond" w:eastAsia="Calibri" w:hAnsi="Garamond" w:cs="Times New Roman"/>
          <w:color w:val="000000" w:themeColor="text1"/>
          <w:sz w:val="24"/>
          <w:szCs w:val="24"/>
        </w:rPr>
        <w:t>)</w:t>
      </w:r>
      <w:r w:rsidR="00D9749F" w:rsidRPr="00A61A46">
        <w:rPr>
          <w:rFonts w:ascii="Garamond" w:eastAsia="Calibri" w:hAnsi="Garamond" w:cs="Times New Roman"/>
          <w:color w:val="000000" w:themeColor="text1"/>
          <w:sz w:val="24"/>
          <w:szCs w:val="24"/>
        </w:rPr>
        <w:t>:</w:t>
      </w:r>
      <w:r w:rsidR="00837616" w:rsidRPr="00A61A46">
        <w:rPr>
          <w:rFonts w:ascii="Garamond" w:eastAsia="Calibri" w:hAnsi="Garamond" w:cs="Times New Roman"/>
          <w:color w:val="000000" w:themeColor="text1"/>
          <w:sz w:val="24"/>
          <w:szCs w:val="24"/>
        </w:rPr>
        <w:t xml:space="preserve"> </w:t>
      </w:r>
      <w:proofErr w:type="spellStart"/>
      <w:r w:rsidR="00837616" w:rsidRPr="00A61A46">
        <w:rPr>
          <w:rFonts w:ascii="Garamond" w:eastAsia="Calibri" w:hAnsi="Garamond" w:cs="Times New Roman"/>
          <w:i/>
          <w:iCs/>
          <w:color w:val="000000" w:themeColor="text1"/>
          <w:sz w:val="24"/>
          <w:szCs w:val="24"/>
        </w:rPr>
        <w:t>Epistemic</w:t>
      </w:r>
      <w:proofErr w:type="spellEnd"/>
      <w:r w:rsidR="00837616" w:rsidRPr="00A61A46">
        <w:rPr>
          <w:rFonts w:ascii="Garamond" w:eastAsia="Calibri" w:hAnsi="Garamond" w:cs="Times New Roman"/>
          <w:i/>
          <w:iCs/>
          <w:color w:val="000000" w:themeColor="text1"/>
          <w:sz w:val="24"/>
          <w:szCs w:val="24"/>
        </w:rPr>
        <w:t xml:space="preserve"> Value</w:t>
      </w:r>
      <w:r w:rsidR="00D9749F" w:rsidRPr="00A61A46">
        <w:rPr>
          <w:rFonts w:ascii="Garamond" w:eastAsia="Calibri" w:hAnsi="Garamond" w:cs="Times New Roman"/>
          <w:color w:val="000000" w:themeColor="text1"/>
          <w:sz w:val="24"/>
          <w:szCs w:val="24"/>
        </w:rPr>
        <w:t xml:space="preserve">. </w:t>
      </w:r>
      <w:r w:rsidR="00837616" w:rsidRPr="00A61A46">
        <w:rPr>
          <w:rFonts w:ascii="Garamond" w:eastAsia="Calibri" w:hAnsi="Garamond" w:cs="Times New Roman"/>
          <w:color w:val="000000" w:themeColor="text1"/>
          <w:sz w:val="24"/>
          <w:szCs w:val="24"/>
        </w:rPr>
        <w:t>Oxford</w:t>
      </w:r>
      <w:r w:rsidR="00D9749F" w:rsidRPr="00A61A46">
        <w:rPr>
          <w:rFonts w:ascii="Garamond" w:eastAsia="Calibri" w:hAnsi="Garamond" w:cs="Times New Roman"/>
          <w:color w:val="000000" w:themeColor="text1"/>
          <w:sz w:val="24"/>
          <w:szCs w:val="24"/>
        </w:rPr>
        <w:t xml:space="preserve"> 2009</w:t>
      </w:r>
      <w:r w:rsidR="00837616" w:rsidRPr="00A61A46">
        <w:rPr>
          <w:rFonts w:ascii="Garamond" w:eastAsia="Calibri" w:hAnsi="Garamond" w:cs="Times New Roman"/>
          <w:color w:val="000000" w:themeColor="text1"/>
          <w:sz w:val="24"/>
          <w:szCs w:val="24"/>
        </w:rPr>
        <w:t xml:space="preserve">. </w:t>
      </w:r>
    </w:p>
    <w:p w:rsidR="00C022F5" w:rsidRPr="00A61A46" w:rsidRDefault="00D9749F" w:rsidP="00C022F5">
      <w:pPr>
        <w:spacing w:after="0" w:line="312" w:lineRule="auto"/>
        <w:ind w:left="709" w:hanging="709"/>
        <w:jc w:val="both"/>
        <w:rPr>
          <w:rFonts w:ascii="Garamond" w:eastAsia="Calibri" w:hAnsi="Garamond" w:cs="Times New Roman"/>
          <w:color w:val="000000" w:themeColor="text1"/>
          <w:sz w:val="24"/>
          <w:szCs w:val="24"/>
          <w:lang w:val="en-US"/>
        </w:rPr>
      </w:pPr>
      <w:proofErr w:type="spellStart"/>
      <w:r w:rsidRPr="00A61A46">
        <w:rPr>
          <w:rFonts w:ascii="Garamond" w:eastAsia="Calibri" w:hAnsi="Garamond" w:cs="Times New Roman"/>
          <w:color w:val="000000" w:themeColor="text1"/>
          <w:sz w:val="24"/>
          <w:szCs w:val="24"/>
        </w:rPr>
        <w:t>Pritchard</w:t>
      </w:r>
      <w:proofErr w:type="spellEnd"/>
      <w:r w:rsidRPr="00A61A46">
        <w:rPr>
          <w:rFonts w:ascii="Garamond" w:eastAsia="Calibri" w:hAnsi="Garamond" w:cs="Times New Roman"/>
          <w:color w:val="000000" w:themeColor="text1"/>
          <w:sz w:val="24"/>
          <w:szCs w:val="24"/>
        </w:rPr>
        <w:t xml:space="preserve">, </w:t>
      </w:r>
      <w:r w:rsidR="00C022F5" w:rsidRPr="00A61A46">
        <w:rPr>
          <w:rFonts w:ascii="Garamond" w:eastAsia="Calibri" w:hAnsi="Garamond" w:cs="Times New Roman"/>
          <w:color w:val="000000" w:themeColor="text1"/>
          <w:sz w:val="24"/>
          <w:szCs w:val="24"/>
        </w:rPr>
        <w:t>Duncan</w:t>
      </w:r>
      <w:r w:rsidR="005B3EDD" w:rsidRPr="00A61A46">
        <w:rPr>
          <w:rFonts w:ascii="Garamond" w:eastAsia="Calibri" w:hAnsi="Garamond" w:cs="Times New Roman"/>
          <w:color w:val="000000" w:themeColor="text1"/>
          <w:sz w:val="24"/>
          <w:szCs w:val="24"/>
        </w:rPr>
        <w:t xml:space="preserve"> H.</w:t>
      </w:r>
      <w:r w:rsidR="00B1751F" w:rsidRPr="00A61A46">
        <w:rPr>
          <w:rFonts w:ascii="Garamond" w:eastAsia="Calibri" w:hAnsi="Garamond" w:cs="Times New Roman"/>
          <w:color w:val="000000" w:themeColor="text1"/>
          <w:sz w:val="24"/>
          <w:szCs w:val="24"/>
        </w:rPr>
        <w:t>/</w:t>
      </w:r>
      <w:proofErr w:type="spellStart"/>
      <w:r w:rsidR="00C022F5" w:rsidRPr="00A61A46">
        <w:rPr>
          <w:rFonts w:ascii="Garamond" w:eastAsia="Calibri" w:hAnsi="Garamond" w:cs="Times New Roman"/>
          <w:color w:val="000000" w:themeColor="text1"/>
          <w:sz w:val="24"/>
          <w:szCs w:val="24"/>
        </w:rPr>
        <w:t>Millar</w:t>
      </w:r>
      <w:proofErr w:type="spellEnd"/>
      <w:r w:rsidR="005B3EDD" w:rsidRPr="00A61A46">
        <w:rPr>
          <w:rFonts w:ascii="Garamond" w:eastAsia="Calibri" w:hAnsi="Garamond" w:cs="Times New Roman"/>
          <w:color w:val="000000" w:themeColor="text1"/>
          <w:sz w:val="24"/>
          <w:szCs w:val="24"/>
        </w:rPr>
        <w:t>, Alan</w:t>
      </w:r>
      <w:r w:rsidR="00B1751F" w:rsidRPr="00A61A46">
        <w:rPr>
          <w:rFonts w:ascii="Garamond" w:eastAsia="Calibri" w:hAnsi="Garamond" w:cs="Times New Roman"/>
          <w:color w:val="000000" w:themeColor="text1"/>
          <w:sz w:val="24"/>
          <w:szCs w:val="24"/>
        </w:rPr>
        <w:t>/</w:t>
      </w:r>
      <w:r w:rsidR="00C022F5" w:rsidRPr="00A61A46">
        <w:rPr>
          <w:rFonts w:ascii="Garamond" w:eastAsia="Calibri" w:hAnsi="Garamond" w:cs="Times New Roman"/>
          <w:color w:val="000000" w:themeColor="text1"/>
          <w:sz w:val="24"/>
          <w:szCs w:val="24"/>
        </w:rPr>
        <w:t>Haddock</w:t>
      </w:r>
      <w:r w:rsidR="005B3EDD" w:rsidRPr="00A61A46">
        <w:rPr>
          <w:rFonts w:ascii="Garamond" w:eastAsia="Calibri" w:hAnsi="Garamond" w:cs="Times New Roman"/>
          <w:color w:val="000000" w:themeColor="text1"/>
          <w:sz w:val="24"/>
          <w:szCs w:val="24"/>
        </w:rPr>
        <w:t>, Adrian</w:t>
      </w:r>
      <w:r w:rsidR="00C022F5" w:rsidRPr="00A61A46">
        <w:rPr>
          <w:rFonts w:ascii="Garamond" w:eastAsia="Calibri" w:hAnsi="Garamond" w:cs="Times New Roman"/>
          <w:color w:val="000000" w:themeColor="text1"/>
          <w:sz w:val="24"/>
          <w:szCs w:val="24"/>
        </w:rPr>
        <w:t xml:space="preserve"> (</w:t>
      </w:r>
      <w:proofErr w:type="spellStart"/>
      <w:r w:rsidR="00C022F5" w:rsidRPr="00A61A46">
        <w:rPr>
          <w:rFonts w:ascii="Garamond" w:eastAsia="Calibri" w:hAnsi="Garamond" w:cs="Times New Roman"/>
          <w:color w:val="000000" w:themeColor="text1"/>
          <w:sz w:val="24"/>
          <w:szCs w:val="24"/>
        </w:rPr>
        <w:t>Hg</w:t>
      </w:r>
      <w:proofErr w:type="spellEnd"/>
      <w:r w:rsidR="00C022F5" w:rsidRPr="00A61A46">
        <w:rPr>
          <w:rFonts w:ascii="Garamond" w:eastAsia="Calibri" w:hAnsi="Garamond" w:cs="Times New Roman"/>
          <w:color w:val="000000" w:themeColor="text1"/>
          <w:sz w:val="24"/>
          <w:szCs w:val="24"/>
        </w:rPr>
        <w:t>.)</w:t>
      </w:r>
      <w:r w:rsidRPr="00A61A46">
        <w:rPr>
          <w:rFonts w:ascii="Garamond" w:eastAsia="Calibri" w:hAnsi="Garamond" w:cs="Times New Roman"/>
          <w:color w:val="000000" w:themeColor="text1"/>
          <w:sz w:val="24"/>
          <w:szCs w:val="24"/>
        </w:rPr>
        <w:t>.</w:t>
      </w:r>
      <w:r w:rsidR="00C022F5" w:rsidRPr="00A61A46">
        <w:rPr>
          <w:rFonts w:ascii="Garamond" w:eastAsia="Calibri" w:hAnsi="Garamond" w:cs="Times New Roman"/>
          <w:color w:val="000000" w:themeColor="text1"/>
          <w:sz w:val="24"/>
          <w:szCs w:val="24"/>
        </w:rPr>
        <w:t xml:space="preserve"> </w:t>
      </w:r>
      <w:r w:rsidR="00C022F5" w:rsidRPr="00A61A46">
        <w:rPr>
          <w:rFonts w:ascii="Garamond" w:eastAsia="Calibri" w:hAnsi="Garamond" w:cs="Times New Roman"/>
          <w:i/>
          <w:color w:val="000000" w:themeColor="text1"/>
          <w:sz w:val="24"/>
          <w:szCs w:val="24"/>
          <w:lang w:val="en-US"/>
        </w:rPr>
        <w:t>The Nature and Value of Knowledge – Three Investigations</w:t>
      </w:r>
      <w:r w:rsidR="00C022F5" w:rsidRPr="00A61A46">
        <w:rPr>
          <w:rFonts w:ascii="Garamond" w:eastAsia="Calibri" w:hAnsi="Garamond" w:cs="Times New Roman"/>
          <w:color w:val="000000" w:themeColor="text1"/>
          <w:sz w:val="24"/>
          <w:szCs w:val="24"/>
          <w:lang w:val="en-US"/>
        </w:rPr>
        <w:t>, Oxford 2010.</w:t>
      </w:r>
    </w:p>
    <w:p w:rsidR="00097DD8" w:rsidRPr="00A61A46" w:rsidRDefault="00097DD8" w:rsidP="00097DD8">
      <w:pPr>
        <w:spacing w:after="0" w:line="312" w:lineRule="auto"/>
        <w:ind w:left="709" w:hanging="709"/>
        <w:jc w:val="both"/>
        <w:rPr>
          <w:rFonts w:ascii="Garamond" w:eastAsia="Calibri" w:hAnsi="Garamond" w:cs="Times New Roman"/>
          <w:color w:val="000000" w:themeColor="text1"/>
          <w:sz w:val="24"/>
          <w:szCs w:val="24"/>
        </w:rPr>
      </w:pPr>
      <w:r w:rsidRPr="00A61A46">
        <w:rPr>
          <w:rFonts w:ascii="Garamond" w:eastAsia="Calibri" w:hAnsi="Garamond" w:cs="Times New Roman"/>
          <w:color w:val="000000" w:themeColor="text1"/>
          <w:sz w:val="24"/>
          <w:szCs w:val="24"/>
          <w:lang w:val="en-US"/>
        </w:rPr>
        <w:t>Riggs, Wayne: The Value Turn in Epistem</w:t>
      </w:r>
      <w:r w:rsidR="005B3EDD" w:rsidRPr="00A61A46">
        <w:rPr>
          <w:rFonts w:ascii="Garamond" w:eastAsia="Calibri" w:hAnsi="Garamond" w:cs="Times New Roman"/>
          <w:color w:val="000000" w:themeColor="text1"/>
          <w:sz w:val="24"/>
          <w:szCs w:val="24"/>
          <w:lang w:val="en-US"/>
        </w:rPr>
        <w:t>ology. In: Vincent F. Hendricks/</w:t>
      </w:r>
      <w:r w:rsidRPr="00A61A46">
        <w:rPr>
          <w:rFonts w:ascii="Garamond" w:eastAsia="Calibri" w:hAnsi="Garamond" w:cs="Times New Roman"/>
          <w:color w:val="000000" w:themeColor="text1"/>
          <w:sz w:val="24"/>
          <w:szCs w:val="24"/>
          <w:lang w:val="en-US"/>
        </w:rPr>
        <w:t>Duncan</w:t>
      </w:r>
      <w:r w:rsidR="00336BDD" w:rsidRPr="00A61A46">
        <w:rPr>
          <w:rFonts w:ascii="Garamond" w:eastAsia="Calibri" w:hAnsi="Garamond" w:cs="Times New Roman"/>
          <w:color w:val="000000" w:themeColor="text1"/>
          <w:sz w:val="24"/>
          <w:szCs w:val="24"/>
          <w:lang w:val="en-US"/>
        </w:rPr>
        <w:t xml:space="preserve"> H.</w:t>
      </w:r>
      <w:r w:rsidRPr="00A61A46">
        <w:rPr>
          <w:rFonts w:ascii="Garamond" w:eastAsia="Calibri" w:hAnsi="Garamond" w:cs="Times New Roman"/>
          <w:color w:val="000000" w:themeColor="text1"/>
          <w:sz w:val="24"/>
          <w:szCs w:val="24"/>
          <w:lang w:val="en-US"/>
        </w:rPr>
        <w:t xml:space="preserve"> Pritchard (Hg.): </w:t>
      </w:r>
      <w:r w:rsidRPr="00A61A46">
        <w:rPr>
          <w:rFonts w:ascii="Garamond" w:eastAsia="Calibri" w:hAnsi="Garamond" w:cs="Times New Roman"/>
          <w:i/>
          <w:color w:val="000000" w:themeColor="text1"/>
          <w:sz w:val="24"/>
          <w:szCs w:val="24"/>
          <w:lang w:val="en-US"/>
        </w:rPr>
        <w:t>New Waves in Epistemology.</w:t>
      </w:r>
      <w:r w:rsidRPr="00A61A46">
        <w:rPr>
          <w:rFonts w:ascii="Garamond" w:eastAsia="Calibri" w:hAnsi="Garamond" w:cs="Times New Roman"/>
          <w:color w:val="000000" w:themeColor="text1"/>
          <w:sz w:val="24"/>
          <w:szCs w:val="24"/>
          <w:lang w:val="en-US"/>
        </w:rPr>
        <w:t xml:space="preserve"> </w:t>
      </w:r>
      <w:proofErr w:type="spellStart"/>
      <w:r w:rsidRPr="00A61A46">
        <w:rPr>
          <w:rFonts w:ascii="Garamond" w:eastAsia="Calibri" w:hAnsi="Garamond" w:cs="Times New Roman"/>
          <w:color w:val="000000" w:themeColor="text1"/>
          <w:sz w:val="24"/>
          <w:szCs w:val="24"/>
        </w:rPr>
        <w:t>Houndmills</w:t>
      </w:r>
      <w:proofErr w:type="spellEnd"/>
      <w:r w:rsidRPr="00A61A46">
        <w:rPr>
          <w:rFonts w:ascii="Garamond" w:eastAsia="Calibri" w:hAnsi="Garamond" w:cs="Times New Roman"/>
          <w:color w:val="000000" w:themeColor="text1"/>
          <w:sz w:val="24"/>
          <w:szCs w:val="24"/>
        </w:rPr>
        <w:t>, New York 2008, 300–323.</w:t>
      </w:r>
    </w:p>
    <w:p w:rsidR="00C022F5" w:rsidRPr="00A61A46" w:rsidRDefault="00C022F5" w:rsidP="00C022F5">
      <w:pPr>
        <w:spacing w:after="0" w:line="312" w:lineRule="auto"/>
        <w:ind w:left="709" w:hanging="709"/>
        <w:jc w:val="both"/>
        <w:rPr>
          <w:rFonts w:ascii="Garamond" w:eastAsia="Calibri" w:hAnsi="Garamond" w:cs="Times New Roman"/>
          <w:color w:val="000000" w:themeColor="text1"/>
          <w:sz w:val="24"/>
          <w:szCs w:val="24"/>
        </w:rPr>
      </w:pPr>
      <w:proofErr w:type="spellStart"/>
      <w:r w:rsidRPr="00A61A46">
        <w:rPr>
          <w:rFonts w:ascii="Garamond" w:eastAsia="Calibri" w:hAnsi="Garamond" w:cs="Times New Roman"/>
          <w:color w:val="000000" w:themeColor="text1"/>
          <w:sz w:val="24"/>
          <w:szCs w:val="24"/>
        </w:rPr>
        <w:t>Schönrich</w:t>
      </w:r>
      <w:proofErr w:type="spellEnd"/>
      <w:r w:rsidRPr="00A61A46">
        <w:rPr>
          <w:rFonts w:ascii="Garamond" w:eastAsia="Calibri" w:hAnsi="Garamond" w:cs="Times New Roman"/>
          <w:color w:val="000000" w:themeColor="text1"/>
          <w:sz w:val="24"/>
          <w:szCs w:val="24"/>
        </w:rPr>
        <w:t>, Gerhard (</w:t>
      </w:r>
      <w:proofErr w:type="spellStart"/>
      <w:r w:rsidRPr="00A61A46">
        <w:rPr>
          <w:rFonts w:ascii="Garamond" w:eastAsia="Calibri" w:hAnsi="Garamond" w:cs="Times New Roman"/>
          <w:color w:val="000000" w:themeColor="text1"/>
          <w:sz w:val="24"/>
          <w:szCs w:val="24"/>
        </w:rPr>
        <w:t>Hg</w:t>
      </w:r>
      <w:proofErr w:type="spellEnd"/>
      <w:r w:rsidRPr="00A61A46">
        <w:rPr>
          <w:rFonts w:ascii="Garamond" w:eastAsia="Calibri" w:hAnsi="Garamond" w:cs="Times New Roman"/>
          <w:color w:val="000000" w:themeColor="text1"/>
          <w:sz w:val="24"/>
          <w:szCs w:val="24"/>
        </w:rPr>
        <w:t xml:space="preserve">.): </w:t>
      </w:r>
      <w:r w:rsidRPr="00A61A46">
        <w:rPr>
          <w:rFonts w:ascii="Garamond" w:eastAsia="Calibri" w:hAnsi="Garamond" w:cs="Times New Roman"/>
          <w:i/>
          <w:color w:val="000000" w:themeColor="text1"/>
          <w:sz w:val="24"/>
          <w:szCs w:val="24"/>
        </w:rPr>
        <w:t>Wissen und Werte.</w:t>
      </w:r>
      <w:r w:rsidRPr="00A61A46">
        <w:rPr>
          <w:rFonts w:ascii="Garamond" w:eastAsia="Calibri" w:hAnsi="Garamond" w:cs="Times New Roman"/>
          <w:color w:val="000000" w:themeColor="text1"/>
          <w:sz w:val="24"/>
          <w:szCs w:val="24"/>
        </w:rPr>
        <w:t xml:space="preserve"> Paderborn 2009.</w:t>
      </w:r>
    </w:p>
    <w:p w:rsidR="007B6CF1" w:rsidRPr="00A61A46" w:rsidRDefault="003E4259" w:rsidP="003E4259">
      <w:pPr>
        <w:spacing w:after="0" w:line="360" w:lineRule="auto"/>
        <w:ind w:left="709" w:hanging="709"/>
        <w:jc w:val="both"/>
        <w:rPr>
          <w:rFonts w:ascii="Garamond" w:hAnsi="Garamond" w:cs="Times New Roman"/>
          <w:color w:val="000000" w:themeColor="text1"/>
          <w:sz w:val="24"/>
          <w:szCs w:val="24"/>
          <w:lang w:val="en-US"/>
        </w:rPr>
      </w:pPr>
      <w:r w:rsidRPr="00A61A46">
        <w:rPr>
          <w:rFonts w:ascii="Garamond" w:eastAsia="Calibri" w:hAnsi="Garamond" w:cs="Times New Roman"/>
          <w:color w:val="000000" w:themeColor="text1"/>
          <w:sz w:val="24"/>
          <w:szCs w:val="24"/>
          <w:lang w:val="en-US"/>
        </w:rPr>
        <w:lastRenderedPageBreak/>
        <w:t xml:space="preserve">Vargas, </w:t>
      </w:r>
      <w:r w:rsidR="00CD296F" w:rsidRPr="00A61A46">
        <w:rPr>
          <w:rFonts w:ascii="Garamond" w:eastAsia="Calibri" w:hAnsi="Garamond" w:cs="Times New Roman"/>
          <w:color w:val="000000" w:themeColor="text1"/>
          <w:sz w:val="24"/>
          <w:szCs w:val="24"/>
          <w:lang w:val="en-US"/>
        </w:rPr>
        <w:t xml:space="preserve">Miguel </w:t>
      </w:r>
      <w:proofErr w:type="spellStart"/>
      <w:r w:rsidR="00CD296F" w:rsidRPr="00A61A46">
        <w:rPr>
          <w:rFonts w:ascii="Garamond" w:eastAsia="Calibri" w:hAnsi="Garamond" w:cs="Times New Roman"/>
          <w:color w:val="000000" w:themeColor="text1"/>
          <w:sz w:val="24"/>
          <w:szCs w:val="24"/>
          <w:lang w:val="en-US"/>
        </w:rPr>
        <w:t>Ángel</w:t>
      </w:r>
      <w:proofErr w:type="spellEnd"/>
      <w:r w:rsidR="00CD296F" w:rsidRPr="00A61A46">
        <w:rPr>
          <w:rFonts w:ascii="Garamond" w:eastAsia="Calibri" w:hAnsi="Garamond" w:cs="Times New Roman"/>
          <w:color w:val="000000" w:themeColor="text1"/>
          <w:sz w:val="24"/>
          <w:szCs w:val="24"/>
          <w:lang w:val="en-US"/>
        </w:rPr>
        <w:t xml:space="preserve"> Fernández (Hg.): </w:t>
      </w:r>
      <w:r w:rsidR="00CD296F" w:rsidRPr="00A61A46">
        <w:rPr>
          <w:rFonts w:ascii="Garamond" w:eastAsia="Calibri" w:hAnsi="Garamond" w:cs="Times New Roman"/>
          <w:i/>
          <w:color w:val="000000" w:themeColor="text1"/>
          <w:sz w:val="24"/>
          <w:szCs w:val="24"/>
          <w:lang w:val="en-US"/>
        </w:rPr>
        <w:t>Performance Epistemology – Foundations and Applications</w:t>
      </w:r>
      <w:r w:rsidR="00CD296F" w:rsidRPr="00A61A46">
        <w:rPr>
          <w:rFonts w:ascii="Garamond" w:eastAsia="Calibri" w:hAnsi="Garamond" w:cs="Times New Roman"/>
          <w:color w:val="000000" w:themeColor="text1"/>
          <w:sz w:val="24"/>
          <w:szCs w:val="24"/>
          <w:lang w:val="en-US"/>
        </w:rPr>
        <w:t>. Oxford 2016.</w:t>
      </w:r>
    </w:p>
    <w:p w:rsidR="00CD296F" w:rsidRPr="00A61A46" w:rsidRDefault="00CD296F" w:rsidP="00230AF5">
      <w:pPr>
        <w:spacing w:after="0" w:line="360" w:lineRule="auto"/>
        <w:jc w:val="both"/>
        <w:rPr>
          <w:rFonts w:ascii="Garamond" w:hAnsi="Garamond" w:cs="Times New Roman"/>
          <w:color w:val="000000" w:themeColor="text1"/>
          <w:sz w:val="24"/>
          <w:szCs w:val="24"/>
          <w:lang w:val="en-US"/>
        </w:rPr>
      </w:pPr>
    </w:p>
    <w:p w:rsidR="009661B2" w:rsidRPr="00A61A46" w:rsidRDefault="009661B2" w:rsidP="009661B2">
      <w:pPr>
        <w:spacing w:after="0" w:line="360" w:lineRule="auto"/>
        <w:jc w:val="both"/>
        <w:rPr>
          <w:rFonts w:ascii="Garamond" w:hAnsi="Garamond" w:cs="Times New Roman"/>
          <w:b/>
          <w:color w:val="000000" w:themeColor="text1"/>
          <w:sz w:val="24"/>
          <w:szCs w:val="24"/>
          <w:lang w:val="en-US"/>
        </w:rPr>
      </w:pPr>
      <w:proofErr w:type="spellStart"/>
      <w:r w:rsidRPr="00A61A46">
        <w:rPr>
          <w:rFonts w:ascii="Garamond" w:hAnsi="Garamond" w:cs="Times New Roman"/>
          <w:b/>
          <w:color w:val="000000" w:themeColor="text1"/>
          <w:sz w:val="24"/>
          <w:szCs w:val="24"/>
          <w:lang w:val="en-US"/>
        </w:rPr>
        <w:t>Literatur</w:t>
      </w:r>
      <w:proofErr w:type="spellEnd"/>
    </w:p>
    <w:p w:rsidR="009661B2" w:rsidRPr="00A61A46" w:rsidRDefault="009661B2" w:rsidP="009661B2">
      <w:pPr>
        <w:spacing w:after="0" w:line="360" w:lineRule="auto"/>
        <w:jc w:val="both"/>
        <w:rPr>
          <w:rFonts w:ascii="Garamond" w:hAnsi="Garamond" w:cs="Times New Roman"/>
          <w:color w:val="000000" w:themeColor="text1"/>
          <w:sz w:val="24"/>
          <w:szCs w:val="24"/>
          <w:lang w:val="en-US"/>
        </w:rPr>
      </w:pPr>
    </w:p>
    <w:p w:rsidR="003E55E0" w:rsidRPr="00A61A46" w:rsidRDefault="003E55E0" w:rsidP="00C61A5C">
      <w:pPr>
        <w:spacing w:after="0" w:line="312" w:lineRule="auto"/>
        <w:ind w:left="709" w:hanging="709"/>
        <w:jc w:val="both"/>
        <w:rPr>
          <w:rFonts w:ascii="Garamond" w:eastAsia="Calibri" w:hAnsi="Garamond" w:cs="Times New Roman"/>
          <w:color w:val="000000" w:themeColor="text1"/>
          <w:sz w:val="24"/>
          <w:szCs w:val="24"/>
          <w:lang w:val="en-US"/>
        </w:rPr>
      </w:pPr>
      <w:proofErr w:type="spellStart"/>
      <w:r w:rsidRPr="00A61A46">
        <w:rPr>
          <w:rFonts w:ascii="Garamond" w:eastAsia="Calibri" w:hAnsi="Garamond" w:cs="Times New Roman"/>
          <w:color w:val="000000" w:themeColor="text1"/>
          <w:sz w:val="24"/>
          <w:szCs w:val="24"/>
          <w:lang w:val="en-US"/>
        </w:rPr>
        <w:t>Baehr</w:t>
      </w:r>
      <w:proofErr w:type="spellEnd"/>
      <w:r w:rsidRPr="00A61A46">
        <w:rPr>
          <w:rFonts w:ascii="Garamond" w:eastAsia="Calibri" w:hAnsi="Garamond" w:cs="Times New Roman"/>
          <w:color w:val="000000" w:themeColor="text1"/>
          <w:sz w:val="24"/>
          <w:szCs w:val="24"/>
          <w:lang w:val="en-US"/>
        </w:rPr>
        <w:t>, Jason: Is There a Value Problem? In</w:t>
      </w:r>
      <w:r w:rsidR="005B3EDD" w:rsidRPr="00A61A46">
        <w:rPr>
          <w:rFonts w:ascii="Garamond" w:eastAsia="Calibri" w:hAnsi="Garamond" w:cs="Times New Roman"/>
          <w:color w:val="000000" w:themeColor="text1"/>
          <w:sz w:val="24"/>
          <w:szCs w:val="24"/>
          <w:lang w:val="en-US"/>
        </w:rPr>
        <w:t>:</w:t>
      </w:r>
      <w:r w:rsidRPr="00A61A46">
        <w:rPr>
          <w:rFonts w:ascii="Garamond" w:eastAsia="Calibri" w:hAnsi="Garamond" w:cs="Times New Roman"/>
          <w:color w:val="000000" w:themeColor="text1"/>
          <w:sz w:val="24"/>
          <w:szCs w:val="24"/>
          <w:lang w:val="en-US"/>
        </w:rPr>
        <w:t xml:space="preserve"> A</w:t>
      </w:r>
      <w:r w:rsidR="00ED4FB8" w:rsidRPr="00A61A46">
        <w:rPr>
          <w:rFonts w:ascii="Garamond" w:eastAsia="Calibri" w:hAnsi="Garamond" w:cs="Times New Roman"/>
          <w:color w:val="000000" w:themeColor="text1"/>
          <w:sz w:val="24"/>
          <w:szCs w:val="24"/>
          <w:lang w:val="en-US"/>
        </w:rPr>
        <w:t>drian</w:t>
      </w:r>
      <w:r w:rsidR="005B3EDD" w:rsidRPr="00A61A46">
        <w:rPr>
          <w:rFonts w:ascii="Garamond" w:eastAsia="Calibri" w:hAnsi="Garamond" w:cs="Times New Roman"/>
          <w:color w:val="000000" w:themeColor="text1"/>
          <w:sz w:val="24"/>
          <w:szCs w:val="24"/>
          <w:lang w:val="en-US"/>
        </w:rPr>
        <w:t xml:space="preserve"> Haddock/</w:t>
      </w:r>
      <w:r w:rsidRPr="00A61A46">
        <w:rPr>
          <w:rFonts w:ascii="Garamond" w:eastAsia="Calibri" w:hAnsi="Garamond" w:cs="Times New Roman"/>
          <w:color w:val="000000" w:themeColor="text1"/>
          <w:sz w:val="24"/>
          <w:szCs w:val="24"/>
          <w:lang w:val="en-US"/>
        </w:rPr>
        <w:t>A</w:t>
      </w:r>
      <w:r w:rsidR="00203189" w:rsidRPr="00A61A46">
        <w:rPr>
          <w:rFonts w:ascii="Garamond" w:eastAsia="Calibri" w:hAnsi="Garamond" w:cs="Times New Roman"/>
          <w:color w:val="000000" w:themeColor="text1"/>
          <w:sz w:val="24"/>
          <w:szCs w:val="24"/>
          <w:lang w:val="en-US"/>
        </w:rPr>
        <w:t>lan</w:t>
      </w:r>
      <w:r w:rsidR="005B3EDD" w:rsidRPr="00A61A46">
        <w:rPr>
          <w:rFonts w:ascii="Garamond" w:eastAsia="Calibri" w:hAnsi="Garamond" w:cs="Times New Roman"/>
          <w:color w:val="000000" w:themeColor="text1"/>
          <w:sz w:val="24"/>
          <w:szCs w:val="24"/>
          <w:lang w:val="en-US"/>
        </w:rPr>
        <w:t xml:space="preserve"> Millar/</w:t>
      </w:r>
      <w:r w:rsidRPr="00A61A46">
        <w:rPr>
          <w:rFonts w:ascii="Garamond" w:eastAsia="Calibri" w:hAnsi="Garamond" w:cs="Times New Roman"/>
          <w:color w:val="000000" w:themeColor="text1"/>
          <w:sz w:val="24"/>
          <w:szCs w:val="24"/>
          <w:lang w:val="en-US"/>
        </w:rPr>
        <w:t>D</w:t>
      </w:r>
      <w:r w:rsidR="00ED4FB8" w:rsidRPr="00A61A46">
        <w:rPr>
          <w:rFonts w:ascii="Garamond" w:eastAsia="Calibri" w:hAnsi="Garamond" w:cs="Times New Roman"/>
          <w:color w:val="000000" w:themeColor="text1"/>
          <w:sz w:val="24"/>
          <w:szCs w:val="24"/>
          <w:lang w:val="en-US"/>
        </w:rPr>
        <w:t>uncan</w:t>
      </w:r>
      <w:r w:rsidRPr="00A61A46">
        <w:rPr>
          <w:rFonts w:ascii="Garamond" w:eastAsia="Calibri" w:hAnsi="Garamond" w:cs="Times New Roman"/>
          <w:color w:val="000000" w:themeColor="text1"/>
          <w:sz w:val="24"/>
          <w:szCs w:val="24"/>
          <w:lang w:val="en-US"/>
        </w:rPr>
        <w:t xml:space="preserve"> </w:t>
      </w:r>
      <w:r w:rsidR="00336BDD" w:rsidRPr="00A61A46">
        <w:rPr>
          <w:rFonts w:ascii="Garamond" w:eastAsia="Calibri" w:hAnsi="Garamond" w:cs="Times New Roman"/>
          <w:color w:val="000000" w:themeColor="text1"/>
          <w:sz w:val="24"/>
          <w:szCs w:val="24"/>
          <w:lang w:val="en-US"/>
        </w:rPr>
        <w:t xml:space="preserve">H. </w:t>
      </w:r>
      <w:r w:rsidRPr="00A61A46">
        <w:rPr>
          <w:rFonts w:ascii="Garamond" w:eastAsia="Calibri" w:hAnsi="Garamond" w:cs="Times New Roman"/>
          <w:color w:val="000000" w:themeColor="text1"/>
          <w:sz w:val="24"/>
          <w:szCs w:val="24"/>
          <w:lang w:val="en-US"/>
        </w:rPr>
        <w:t>P</w:t>
      </w:r>
      <w:r w:rsidR="00ED4FB8" w:rsidRPr="00A61A46">
        <w:rPr>
          <w:rFonts w:ascii="Garamond" w:eastAsia="Calibri" w:hAnsi="Garamond" w:cs="Times New Roman"/>
          <w:color w:val="000000" w:themeColor="text1"/>
          <w:sz w:val="24"/>
          <w:szCs w:val="24"/>
          <w:lang w:val="en-US"/>
        </w:rPr>
        <w:t>r</w:t>
      </w:r>
      <w:r w:rsidRPr="00A61A46">
        <w:rPr>
          <w:rFonts w:ascii="Garamond" w:eastAsia="Calibri" w:hAnsi="Garamond" w:cs="Times New Roman"/>
          <w:color w:val="000000" w:themeColor="text1"/>
          <w:sz w:val="24"/>
          <w:szCs w:val="24"/>
          <w:lang w:val="en-US"/>
        </w:rPr>
        <w:t>itchard (</w:t>
      </w:r>
      <w:r w:rsidR="00ED4FB8" w:rsidRPr="00A61A46">
        <w:rPr>
          <w:rFonts w:ascii="Garamond" w:eastAsia="Calibri" w:hAnsi="Garamond" w:cs="Times New Roman"/>
          <w:color w:val="000000" w:themeColor="text1"/>
          <w:sz w:val="24"/>
          <w:szCs w:val="24"/>
          <w:lang w:val="en-US"/>
        </w:rPr>
        <w:t>Hg</w:t>
      </w:r>
      <w:r w:rsidRPr="00A61A46">
        <w:rPr>
          <w:rFonts w:ascii="Garamond" w:eastAsia="Calibri" w:hAnsi="Garamond" w:cs="Times New Roman"/>
          <w:color w:val="000000" w:themeColor="text1"/>
          <w:sz w:val="24"/>
          <w:szCs w:val="24"/>
          <w:lang w:val="en-US"/>
        </w:rPr>
        <w:t xml:space="preserve">.), </w:t>
      </w:r>
      <w:r w:rsidRPr="00A61A46">
        <w:rPr>
          <w:rFonts w:ascii="Garamond" w:eastAsia="Calibri" w:hAnsi="Garamond" w:cs="Times New Roman"/>
          <w:i/>
          <w:color w:val="000000" w:themeColor="text1"/>
          <w:sz w:val="24"/>
          <w:szCs w:val="24"/>
          <w:lang w:val="en-US"/>
        </w:rPr>
        <w:t xml:space="preserve">Epistemic </w:t>
      </w:r>
      <w:r w:rsidR="00ED4FB8" w:rsidRPr="00A61A46">
        <w:rPr>
          <w:rFonts w:ascii="Garamond" w:eastAsia="Calibri" w:hAnsi="Garamond" w:cs="Times New Roman"/>
          <w:i/>
          <w:color w:val="000000" w:themeColor="text1"/>
          <w:sz w:val="24"/>
          <w:szCs w:val="24"/>
          <w:lang w:val="en-US"/>
        </w:rPr>
        <w:t>V</w:t>
      </w:r>
      <w:r w:rsidRPr="00A61A46">
        <w:rPr>
          <w:rFonts w:ascii="Garamond" w:eastAsia="Calibri" w:hAnsi="Garamond" w:cs="Times New Roman"/>
          <w:i/>
          <w:color w:val="000000" w:themeColor="text1"/>
          <w:sz w:val="24"/>
          <w:szCs w:val="24"/>
          <w:lang w:val="en-US"/>
        </w:rPr>
        <w:t>alue</w:t>
      </w:r>
      <w:r w:rsidR="00ED4FB8" w:rsidRPr="00A61A46">
        <w:rPr>
          <w:rFonts w:ascii="Garamond" w:eastAsia="Calibri" w:hAnsi="Garamond" w:cs="Times New Roman"/>
          <w:color w:val="000000" w:themeColor="text1"/>
          <w:sz w:val="24"/>
          <w:szCs w:val="24"/>
          <w:lang w:val="en-US"/>
        </w:rPr>
        <w:t>,</w:t>
      </w:r>
      <w:r w:rsidRPr="00A61A46">
        <w:rPr>
          <w:rFonts w:ascii="Garamond" w:eastAsia="Calibri" w:hAnsi="Garamond" w:cs="Times New Roman"/>
          <w:color w:val="000000" w:themeColor="text1"/>
          <w:sz w:val="24"/>
          <w:szCs w:val="24"/>
          <w:lang w:val="en-US"/>
        </w:rPr>
        <w:t xml:space="preserve"> Oxford</w:t>
      </w:r>
      <w:r w:rsidR="00ED4FB8" w:rsidRPr="00A61A46">
        <w:rPr>
          <w:rFonts w:ascii="Garamond" w:eastAsia="Calibri" w:hAnsi="Garamond" w:cs="Times New Roman"/>
          <w:color w:val="000000" w:themeColor="text1"/>
          <w:sz w:val="24"/>
          <w:szCs w:val="24"/>
          <w:lang w:val="en-US"/>
        </w:rPr>
        <w:t xml:space="preserve"> 2009, 42–59</w:t>
      </w:r>
      <w:r w:rsidRPr="00A61A46">
        <w:rPr>
          <w:rFonts w:ascii="Garamond" w:eastAsia="Calibri" w:hAnsi="Garamond" w:cs="Times New Roman"/>
          <w:color w:val="000000" w:themeColor="text1"/>
          <w:sz w:val="24"/>
          <w:szCs w:val="24"/>
          <w:lang w:val="en-US"/>
        </w:rPr>
        <w:t>.</w:t>
      </w:r>
    </w:p>
    <w:p w:rsidR="007314F1" w:rsidRPr="00A61A46" w:rsidRDefault="007314F1" w:rsidP="00C61A5C">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rPr>
        <w:t>Bernecker</w:t>
      </w:r>
      <w:r w:rsidR="00823687" w:rsidRPr="00A61A46">
        <w:rPr>
          <w:rFonts w:ascii="Garamond" w:eastAsia="Calibri" w:hAnsi="Garamond" w:cs="Times New Roman"/>
          <w:color w:val="000000" w:themeColor="text1"/>
          <w:sz w:val="24"/>
          <w:szCs w:val="24"/>
        </w:rPr>
        <w:t xml:space="preserve">, Sven: Weshalb Wissen keinen spezifischen Wert hat. </w:t>
      </w:r>
      <w:r w:rsidR="00823687" w:rsidRPr="00A61A46">
        <w:rPr>
          <w:rFonts w:ascii="Garamond" w:eastAsia="Calibri" w:hAnsi="Garamond" w:cs="Times New Roman"/>
          <w:color w:val="000000" w:themeColor="text1"/>
          <w:sz w:val="24"/>
          <w:szCs w:val="24"/>
          <w:lang w:val="en-US"/>
        </w:rPr>
        <w:t xml:space="preserve">In: </w:t>
      </w:r>
      <w:r w:rsidR="005B3EDD" w:rsidRPr="00A61A46">
        <w:rPr>
          <w:rFonts w:ascii="Garamond" w:eastAsia="Calibri" w:hAnsi="Garamond" w:cs="Times New Roman"/>
          <w:color w:val="000000" w:themeColor="text1"/>
          <w:sz w:val="24"/>
          <w:szCs w:val="24"/>
          <w:lang w:val="en-US"/>
        </w:rPr>
        <w:t xml:space="preserve">Gerhard </w:t>
      </w:r>
      <w:proofErr w:type="spellStart"/>
      <w:r w:rsidR="00823687" w:rsidRPr="00A61A46">
        <w:rPr>
          <w:rFonts w:ascii="Garamond" w:eastAsia="Calibri" w:hAnsi="Garamond" w:cs="Times New Roman"/>
          <w:color w:val="000000" w:themeColor="text1"/>
          <w:sz w:val="24"/>
          <w:szCs w:val="24"/>
          <w:lang w:val="en-US"/>
        </w:rPr>
        <w:t>Schönrich</w:t>
      </w:r>
      <w:proofErr w:type="spellEnd"/>
      <w:r w:rsidR="00823687" w:rsidRPr="00A61A46">
        <w:rPr>
          <w:rFonts w:ascii="Garamond" w:eastAsia="Calibri" w:hAnsi="Garamond" w:cs="Times New Roman"/>
          <w:color w:val="000000" w:themeColor="text1"/>
          <w:sz w:val="24"/>
          <w:szCs w:val="24"/>
          <w:lang w:val="en-US"/>
        </w:rPr>
        <w:t xml:space="preserve"> </w:t>
      </w:r>
      <w:r w:rsidR="005B3EDD" w:rsidRPr="00A61A46">
        <w:rPr>
          <w:rFonts w:ascii="Garamond" w:eastAsia="Calibri" w:hAnsi="Garamond" w:cs="Times New Roman"/>
          <w:color w:val="000000" w:themeColor="text1"/>
          <w:sz w:val="24"/>
          <w:szCs w:val="24"/>
          <w:lang w:val="en-US"/>
        </w:rPr>
        <w:t xml:space="preserve">(Hg.), </w:t>
      </w:r>
      <w:r w:rsidR="005B3EDD" w:rsidRPr="00A61A46">
        <w:rPr>
          <w:rFonts w:ascii="Garamond" w:eastAsia="Calibri" w:hAnsi="Garamond" w:cs="Times New Roman"/>
          <w:i/>
          <w:iCs/>
          <w:color w:val="000000" w:themeColor="text1"/>
          <w:sz w:val="24"/>
          <w:szCs w:val="24"/>
          <w:lang w:val="en-US"/>
        </w:rPr>
        <w:t xml:space="preserve">Wissen und </w:t>
      </w:r>
      <w:proofErr w:type="spellStart"/>
      <w:r w:rsidR="005B3EDD" w:rsidRPr="00A61A46">
        <w:rPr>
          <w:rFonts w:ascii="Garamond" w:eastAsia="Calibri" w:hAnsi="Garamond" w:cs="Times New Roman"/>
          <w:i/>
          <w:iCs/>
          <w:color w:val="000000" w:themeColor="text1"/>
          <w:sz w:val="24"/>
          <w:szCs w:val="24"/>
          <w:lang w:val="en-US"/>
        </w:rPr>
        <w:t>Werte</w:t>
      </w:r>
      <w:proofErr w:type="spellEnd"/>
      <w:r w:rsidR="005B3EDD" w:rsidRPr="00A61A46">
        <w:rPr>
          <w:rFonts w:ascii="Garamond" w:eastAsia="Calibri" w:hAnsi="Garamond" w:cs="Times New Roman"/>
          <w:i/>
          <w:iCs/>
          <w:color w:val="000000" w:themeColor="text1"/>
          <w:sz w:val="24"/>
          <w:szCs w:val="24"/>
          <w:lang w:val="en-US"/>
        </w:rPr>
        <w:t xml:space="preserve">, </w:t>
      </w:r>
      <w:proofErr w:type="spellStart"/>
      <w:r w:rsidR="005B3EDD" w:rsidRPr="00A61A46">
        <w:rPr>
          <w:rFonts w:ascii="Garamond" w:eastAsia="Calibri" w:hAnsi="Garamond" w:cs="Times New Roman"/>
          <w:color w:val="000000" w:themeColor="text1"/>
          <w:sz w:val="24"/>
          <w:szCs w:val="24"/>
          <w:lang w:val="en-US"/>
        </w:rPr>
        <w:t>Paderbon</w:t>
      </w:r>
      <w:proofErr w:type="spellEnd"/>
      <w:r w:rsidR="005B3EDD" w:rsidRPr="00A61A46">
        <w:rPr>
          <w:rFonts w:ascii="Garamond" w:eastAsia="Calibri" w:hAnsi="Garamond" w:cs="Times New Roman"/>
          <w:color w:val="000000" w:themeColor="text1"/>
          <w:sz w:val="24"/>
          <w:szCs w:val="24"/>
          <w:lang w:val="en-US"/>
        </w:rPr>
        <w:t xml:space="preserve"> 2009</w:t>
      </w:r>
      <w:r w:rsidR="00823687" w:rsidRPr="00A61A46">
        <w:rPr>
          <w:rFonts w:ascii="Garamond" w:eastAsia="Calibri" w:hAnsi="Garamond" w:cs="Times New Roman"/>
          <w:color w:val="000000" w:themeColor="text1"/>
          <w:sz w:val="24"/>
          <w:szCs w:val="24"/>
          <w:lang w:val="en-US"/>
        </w:rPr>
        <w:t>, 73–94.</w:t>
      </w:r>
    </w:p>
    <w:p w:rsidR="00973C9F" w:rsidRPr="00A61A46" w:rsidRDefault="00973C9F" w:rsidP="00C61A5C">
      <w:pPr>
        <w:spacing w:after="0" w:line="312" w:lineRule="auto"/>
        <w:ind w:left="709" w:hanging="709"/>
        <w:jc w:val="both"/>
        <w:rPr>
          <w:rFonts w:ascii="Garamond" w:eastAsia="Calibri" w:hAnsi="Garamond" w:cs="Times New Roman"/>
          <w:color w:val="000000" w:themeColor="text1"/>
          <w:sz w:val="24"/>
          <w:szCs w:val="24"/>
          <w:lang w:val="en-US"/>
        </w:rPr>
      </w:pPr>
      <w:proofErr w:type="spellStart"/>
      <w:r w:rsidRPr="00A61A46">
        <w:rPr>
          <w:rFonts w:ascii="Garamond" w:eastAsia="Calibri" w:hAnsi="Garamond" w:cs="Times New Roman"/>
          <w:color w:val="000000" w:themeColor="text1"/>
          <w:sz w:val="24"/>
          <w:szCs w:val="24"/>
          <w:lang w:val="en-US"/>
        </w:rPr>
        <w:t>BonJour</w:t>
      </w:r>
      <w:proofErr w:type="spellEnd"/>
      <w:r w:rsidRPr="00A61A46">
        <w:rPr>
          <w:rFonts w:ascii="Garamond" w:eastAsia="Calibri" w:hAnsi="Garamond" w:cs="Times New Roman"/>
          <w:color w:val="000000" w:themeColor="text1"/>
          <w:sz w:val="24"/>
          <w:szCs w:val="24"/>
          <w:lang w:val="en-US"/>
        </w:rPr>
        <w:t xml:space="preserve">, Laurence: </w:t>
      </w:r>
      <w:r w:rsidRPr="00A61A46">
        <w:rPr>
          <w:rFonts w:ascii="Garamond" w:eastAsia="Calibri" w:hAnsi="Garamond" w:cs="Times New Roman"/>
          <w:i/>
          <w:color w:val="000000" w:themeColor="text1"/>
          <w:sz w:val="24"/>
          <w:szCs w:val="24"/>
          <w:lang w:val="en-US"/>
        </w:rPr>
        <w:t>The Structure of Epistemic Justification</w:t>
      </w:r>
      <w:r w:rsidRPr="00A61A46">
        <w:rPr>
          <w:rFonts w:ascii="Garamond" w:eastAsia="Calibri" w:hAnsi="Garamond" w:cs="Times New Roman"/>
          <w:color w:val="000000" w:themeColor="text1"/>
          <w:sz w:val="24"/>
          <w:szCs w:val="24"/>
          <w:lang w:val="en-US"/>
        </w:rPr>
        <w:t>. Cambridge, Mass., et al., 1985.</w:t>
      </w:r>
    </w:p>
    <w:p w:rsidR="00D9749F" w:rsidRPr="00A61A46" w:rsidRDefault="00D9749F" w:rsidP="00D9749F">
      <w:pPr>
        <w:spacing w:after="0" w:line="312" w:lineRule="auto"/>
        <w:ind w:left="709" w:hanging="709"/>
        <w:jc w:val="both"/>
        <w:rPr>
          <w:rFonts w:ascii="Garamond" w:eastAsia="Calibri" w:hAnsi="Garamond" w:cs="Times New Roman"/>
          <w:color w:val="000000" w:themeColor="text1"/>
          <w:sz w:val="24"/>
          <w:szCs w:val="24"/>
        </w:rPr>
      </w:pPr>
      <w:proofErr w:type="spellStart"/>
      <w:r w:rsidRPr="00A61A46">
        <w:rPr>
          <w:rFonts w:ascii="Garamond" w:eastAsia="Calibri" w:hAnsi="Garamond" w:cs="Times New Roman"/>
          <w:color w:val="000000" w:themeColor="text1"/>
          <w:sz w:val="24"/>
          <w:szCs w:val="24"/>
          <w:lang w:val="en-US"/>
        </w:rPr>
        <w:t>Brogaard</w:t>
      </w:r>
      <w:proofErr w:type="spellEnd"/>
      <w:r w:rsidRPr="00A61A46">
        <w:rPr>
          <w:rFonts w:ascii="Garamond" w:eastAsia="Calibri" w:hAnsi="Garamond" w:cs="Times New Roman"/>
          <w:color w:val="000000" w:themeColor="text1"/>
          <w:sz w:val="24"/>
          <w:szCs w:val="24"/>
          <w:lang w:val="en-US"/>
        </w:rPr>
        <w:t>, Berit</w:t>
      </w:r>
      <w:r w:rsidR="00EE4AFC" w:rsidRPr="00A61A46">
        <w:rPr>
          <w:rFonts w:ascii="Garamond" w:eastAsia="Calibri" w:hAnsi="Garamond" w:cs="Times New Roman"/>
          <w:color w:val="000000" w:themeColor="text1"/>
          <w:sz w:val="24"/>
          <w:szCs w:val="24"/>
          <w:lang w:val="en-US"/>
        </w:rPr>
        <w:t xml:space="preserve">: </w:t>
      </w:r>
      <w:r w:rsidRPr="00A61A46">
        <w:rPr>
          <w:rFonts w:ascii="Garamond" w:eastAsia="Calibri" w:hAnsi="Garamond" w:cs="Times New Roman"/>
          <w:color w:val="000000" w:themeColor="text1"/>
          <w:sz w:val="24"/>
          <w:szCs w:val="24"/>
          <w:lang w:val="en-US"/>
        </w:rPr>
        <w:t xml:space="preserve">Can Virtue </w:t>
      </w:r>
      <w:proofErr w:type="spellStart"/>
      <w:r w:rsidRPr="00A61A46">
        <w:rPr>
          <w:rFonts w:ascii="Garamond" w:eastAsia="Calibri" w:hAnsi="Garamond" w:cs="Times New Roman"/>
          <w:color w:val="000000" w:themeColor="text1"/>
          <w:sz w:val="24"/>
          <w:szCs w:val="24"/>
          <w:lang w:val="en-US"/>
        </w:rPr>
        <w:t>Reliabilism</w:t>
      </w:r>
      <w:proofErr w:type="spellEnd"/>
      <w:r w:rsidRPr="00A61A46">
        <w:rPr>
          <w:rFonts w:ascii="Garamond" w:eastAsia="Calibri" w:hAnsi="Garamond" w:cs="Times New Roman"/>
          <w:color w:val="000000" w:themeColor="text1"/>
          <w:sz w:val="24"/>
          <w:szCs w:val="24"/>
          <w:lang w:val="en-US"/>
        </w:rPr>
        <w:t xml:space="preserve"> Explain the Value of Knowledge?</w:t>
      </w:r>
      <w:r w:rsidR="00EE4AFC" w:rsidRPr="00A61A46">
        <w:rPr>
          <w:rFonts w:ascii="Garamond" w:eastAsia="Calibri" w:hAnsi="Garamond" w:cs="Times New Roman"/>
          <w:color w:val="000000" w:themeColor="text1"/>
          <w:sz w:val="24"/>
          <w:szCs w:val="24"/>
          <w:lang w:val="en-US"/>
        </w:rPr>
        <w:t xml:space="preserve"> </w:t>
      </w:r>
      <w:r w:rsidR="00EE4AFC" w:rsidRPr="00A61A46">
        <w:rPr>
          <w:rFonts w:ascii="Garamond" w:eastAsia="Calibri" w:hAnsi="Garamond" w:cs="Times New Roman"/>
          <w:color w:val="000000" w:themeColor="text1"/>
          <w:sz w:val="24"/>
          <w:szCs w:val="24"/>
        </w:rPr>
        <w:t xml:space="preserve">In: </w:t>
      </w:r>
      <w:r w:rsidRPr="00A61A46">
        <w:rPr>
          <w:rFonts w:ascii="Garamond" w:eastAsia="Calibri" w:hAnsi="Garamond" w:cs="Times New Roman"/>
          <w:i/>
          <w:iCs/>
          <w:color w:val="000000" w:themeColor="text1"/>
          <w:sz w:val="24"/>
          <w:szCs w:val="24"/>
        </w:rPr>
        <w:t xml:space="preserve">Canadian Journal </w:t>
      </w:r>
      <w:proofErr w:type="spellStart"/>
      <w:r w:rsidRPr="00A61A46">
        <w:rPr>
          <w:rFonts w:ascii="Garamond" w:eastAsia="Calibri" w:hAnsi="Garamond" w:cs="Times New Roman"/>
          <w:i/>
          <w:iCs/>
          <w:color w:val="000000" w:themeColor="text1"/>
          <w:sz w:val="24"/>
          <w:szCs w:val="24"/>
        </w:rPr>
        <w:t>of</w:t>
      </w:r>
      <w:proofErr w:type="spellEnd"/>
      <w:r w:rsidRPr="00A61A46">
        <w:rPr>
          <w:rFonts w:ascii="Garamond" w:eastAsia="Calibri" w:hAnsi="Garamond" w:cs="Times New Roman"/>
          <w:i/>
          <w:iCs/>
          <w:color w:val="000000" w:themeColor="text1"/>
          <w:sz w:val="24"/>
          <w:szCs w:val="24"/>
        </w:rPr>
        <w:t xml:space="preserve"> </w:t>
      </w:r>
      <w:proofErr w:type="spellStart"/>
      <w:r w:rsidRPr="00A61A46">
        <w:rPr>
          <w:rFonts w:ascii="Garamond" w:eastAsia="Calibri" w:hAnsi="Garamond" w:cs="Times New Roman"/>
          <w:i/>
          <w:iCs/>
          <w:color w:val="000000" w:themeColor="text1"/>
          <w:sz w:val="24"/>
          <w:szCs w:val="24"/>
        </w:rPr>
        <w:t>Philosophy</w:t>
      </w:r>
      <w:proofErr w:type="spellEnd"/>
      <w:r w:rsidRPr="00A61A46">
        <w:rPr>
          <w:rFonts w:ascii="Garamond" w:eastAsia="Calibri" w:hAnsi="Garamond" w:cs="Times New Roman"/>
          <w:color w:val="000000" w:themeColor="text1"/>
          <w:sz w:val="24"/>
          <w:szCs w:val="24"/>
        </w:rPr>
        <w:t xml:space="preserve"> 36</w:t>
      </w:r>
      <w:r w:rsidR="00EE4AFC" w:rsidRPr="00A61A46">
        <w:rPr>
          <w:rFonts w:ascii="Garamond" w:eastAsia="Calibri" w:hAnsi="Garamond" w:cs="Times New Roman"/>
          <w:color w:val="000000" w:themeColor="text1"/>
          <w:sz w:val="24"/>
          <w:szCs w:val="24"/>
        </w:rPr>
        <w:t xml:space="preserve"> </w:t>
      </w:r>
      <w:r w:rsidRPr="00A61A46">
        <w:rPr>
          <w:rFonts w:ascii="Garamond" w:eastAsia="Calibri" w:hAnsi="Garamond" w:cs="Times New Roman"/>
          <w:color w:val="000000" w:themeColor="text1"/>
          <w:sz w:val="24"/>
          <w:szCs w:val="24"/>
        </w:rPr>
        <w:t>(</w:t>
      </w:r>
      <w:r w:rsidR="00EE4AFC" w:rsidRPr="00A61A46">
        <w:rPr>
          <w:rFonts w:ascii="Garamond" w:eastAsia="Calibri" w:hAnsi="Garamond" w:cs="Times New Roman"/>
          <w:color w:val="000000" w:themeColor="text1"/>
          <w:sz w:val="24"/>
          <w:szCs w:val="24"/>
        </w:rPr>
        <w:t>200</w:t>
      </w:r>
      <w:r w:rsidR="00C174DA" w:rsidRPr="00A61A46">
        <w:rPr>
          <w:rFonts w:ascii="Garamond" w:eastAsia="Calibri" w:hAnsi="Garamond" w:cs="Times New Roman"/>
          <w:color w:val="000000" w:themeColor="text1"/>
          <w:sz w:val="24"/>
          <w:szCs w:val="24"/>
        </w:rPr>
        <w:t>6</w:t>
      </w:r>
      <w:r w:rsidRPr="00A61A46">
        <w:rPr>
          <w:rFonts w:ascii="Garamond" w:eastAsia="Calibri" w:hAnsi="Garamond" w:cs="Times New Roman"/>
          <w:color w:val="000000" w:themeColor="text1"/>
          <w:sz w:val="24"/>
          <w:szCs w:val="24"/>
        </w:rPr>
        <w:t>)</w:t>
      </w:r>
      <w:r w:rsidR="00EE4AFC" w:rsidRPr="00A61A46">
        <w:rPr>
          <w:rFonts w:ascii="Garamond" w:eastAsia="Calibri" w:hAnsi="Garamond" w:cs="Times New Roman"/>
          <w:color w:val="000000" w:themeColor="text1"/>
          <w:sz w:val="24"/>
          <w:szCs w:val="24"/>
        </w:rPr>
        <w:t>,</w:t>
      </w:r>
      <w:r w:rsidRPr="00A61A46">
        <w:rPr>
          <w:rFonts w:ascii="Garamond" w:eastAsia="Calibri" w:hAnsi="Garamond" w:cs="Times New Roman"/>
          <w:color w:val="000000" w:themeColor="text1"/>
          <w:sz w:val="24"/>
          <w:szCs w:val="24"/>
        </w:rPr>
        <w:t xml:space="preserve"> 335–354. </w:t>
      </w:r>
    </w:p>
    <w:p w:rsidR="007314F1" w:rsidRPr="00A61A46" w:rsidRDefault="007314F1" w:rsidP="00C61A5C">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rPr>
        <w:t>Brendel</w:t>
      </w:r>
      <w:r w:rsidR="00C61FA9" w:rsidRPr="00A61A46">
        <w:rPr>
          <w:rFonts w:ascii="Garamond" w:eastAsia="Calibri" w:hAnsi="Garamond" w:cs="Times New Roman"/>
          <w:color w:val="000000" w:themeColor="text1"/>
          <w:sz w:val="24"/>
          <w:szCs w:val="24"/>
        </w:rPr>
        <w:t xml:space="preserve">, Elke: Epistemischer Zufall und das Mehrwertproblem. </w:t>
      </w:r>
      <w:r w:rsidR="00C61FA9" w:rsidRPr="00A61A46">
        <w:rPr>
          <w:rFonts w:ascii="Garamond" w:eastAsia="Calibri" w:hAnsi="Garamond" w:cs="Times New Roman"/>
          <w:color w:val="000000" w:themeColor="text1"/>
          <w:sz w:val="24"/>
          <w:szCs w:val="24"/>
          <w:lang w:val="en-US"/>
        </w:rPr>
        <w:t xml:space="preserve">In: </w:t>
      </w:r>
      <w:r w:rsidR="005B3EDD" w:rsidRPr="00A61A46">
        <w:rPr>
          <w:rFonts w:ascii="Garamond" w:eastAsia="Calibri" w:hAnsi="Garamond" w:cs="Times New Roman"/>
          <w:color w:val="000000" w:themeColor="text1"/>
          <w:sz w:val="24"/>
          <w:szCs w:val="24"/>
          <w:lang w:val="en-US"/>
        </w:rPr>
        <w:t xml:space="preserve">Gerhard </w:t>
      </w:r>
      <w:proofErr w:type="spellStart"/>
      <w:r w:rsidR="00C61FA9" w:rsidRPr="00A61A46">
        <w:rPr>
          <w:rFonts w:ascii="Garamond" w:eastAsia="Calibri" w:hAnsi="Garamond" w:cs="Times New Roman"/>
          <w:color w:val="000000" w:themeColor="text1"/>
          <w:sz w:val="24"/>
          <w:szCs w:val="24"/>
          <w:lang w:val="en-US"/>
        </w:rPr>
        <w:t>Schönrich</w:t>
      </w:r>
      <w:proofErr w:type="spellEnd"/>
      <w:r w:rsidR="00C61FA9" w:rsidRPr="00A61A46">
        <w:rPr>
          <w:rFonts w:ascii="Garamond" w:eastAsia="Calibri" w:hAnsi="Garamond" w:cs="Times New Roman"/>
          <w:color w:val="000000" w:themeColor="text1"/>
          <w:sz w:val="24"/>
          <w:szCs w:val="24"/>
          <w:lang w:val="en-US"/>
        </w:rPr>
        <w:t xml:space="preserve"> </w:t>
      </w:r>
      <w:r w:rsidR="005B3EDD" w:rsidRPr="00A61A46">
        <w:rPr>
          <w:rFonts w:ascii="Garamond" w:eastAsia="Calibri" w:hAnsi="Garamond" w:cs="Times New Roman"/>
          <w:color w:val="000000" w:themeColor="text1"/>
          <w:sz w:val="24"/>
          <w:szCs w:val="24"/>
          <w:lang w:val="en-US"/>
        </w:rPr>
        <w:t xml:space="preserve">(Hg.), </w:t>
      </w:r>
      <w:r w:rsidR="005B3EDD" w:rsidRPr="00A61A46">
        <w:rPr>
          <w:rFonts w:ascii="Garamond" w:eastAsia="Calibri" w:hAnsi="Garamond" w:cs="Times New Roman"/>
          <w:i/>
          <w:iCs/>
          <w:color w:val="000000" w:themeColor="text1"/>
          <w:sz w:val="24"/>
          <w:szCs w:val="24"/>
          <w:lang w:val="en-US"/>
        </w:rPr>
        <w:t xml:space="preserve">Wissen und </w:t>
      </w:r>
      <w:proofErr w:type="spellStart"/>
      <w:r w:rsidR="005B3EDD" w:rsidRPr="00A61A46">
        <w:rPr>
          <w:rFonts w:ascii="Garamond" w:eastAsia="Calibri" w:hAnsi="Garamond" w:cs="Times New Roman"/>
          <w:i/>
          <w:iCs/>
          <w:color w:val="000000" w:themeColor="text1"/>
          <w:sz w:val="24"/>
          <w:szCs w:val="24"/>
          <w:lang w:val="en-US"/>
        </w:rPr>
        <w:t>Werte</w:t>
      </w:r>
      <w:proofErr w:type="spellEnd"/>
      <w:r w:rsidR="005B3EDD" w:rsidRPr="00A61A46">
        <w:rPr>
          <w:rFonts w:ascii="Garamond" w:eastAsia="Calibri" w:hAnsi="Garamond" w:cs="Times New Roman"/>
          <w:i/>
          <w:iCs/>
          <w:color w:val="000000" w:themeColor="text1"/>
          <w:sz w:val="24"/>
          <w:szCs w:val="24"/>
          <w:lang w:val="en-US"/>
        </w:rPr>
        <w:t xml:space="preserve">, </w:t>
      </w:r>
      <w:proofErr w:type="spellStart"/>
      <w:r w:rsidR="005B3EDD" w:rsidRPr="00A61A46">
        <w:rPr>
          <w:rFonts w:ascii="Garamond" w:eastAsia="Calibri" w:hAnsi="Garamond" w:cs="Times New Roman"/>
          <w:color w:val="000000" w:themeColor="text1"/>
          <w:sz w:val="24"/>
          <w:szCs w:val="24"/>
          <w:lang w:val="en-US"/>
        </w:rPr>
        <w:t>Paderbon</w:t>
      </w:r>
      <w:proofErr w:type="spellEnd"/>
      <w:r w:rsidR="005B3EDD" w:rsidRPr="00A61A46">
        <w:rPr>
          <w:rFonts w:ascii="Garamond" w:eastAsia="Calibri" w:hAnsi="Garamond" w:cs="Times New Roman"/>
          <w:color w:val="000000" w:themeColor="text1"/>
          <w:sz w:val="24"/>
          <w:szCs w:val="24"/>
          <w:lang w:val="en-US"/>
        </w:rPr>
        <w:t xml:space="preserve"> 2009, </w:t>
      </w:r>
      <w:r w:rsidR="00C61FA9" w:rsidRPr="00A61A46">
        <w:rPr>
          <w:rFonts w:ascii="Garamond" w:eastAsia="Calibri" w:hAnsi="Garamond" w:cs="Times New Roman"/>
          <w:color w:val="000000" w:themeColor="text1"/>
          <w:sz w:val="24"/>
          <w:szCs w:val="24"/>
          <w:lang w:val="en-US"/>
        </w:rPr>
        <w:t>155–176.</w:t>
      </w:r>
    </w:p>
    <w:p w:rsidR="0048610F" w:rsidRPr="00A61A46" w:rsidRDefault="0048610F" w:rsidP="00C61A5C">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lang w:val="en-US"/>
        </w:rPr>
        <w:t>Carter, J. Adam</w:t>
      </w:r>
      <w:r w:rsidR="00DC12B7" w:rsidRPr="00A61A46">
        <w:rPr>
          <w:rFonts w:ascii="Garamond" w:eastAsia="Calibri" w:hAnsi="Garamond" w:cs="Times New Roman"/>
          <w:color w:val="000000" w:themeColor="text1"/>
          <w:sz w:val="24"/>
          <w:szCs w:val="24"/>
          <w:lang w:val="en-US"/>
        </w:rPr>
        <w:t>/</w:t>
      </w:r>
      <w:r w:rsidR="005B3EDD" w:rsidRPr="00A61A46">
        <w:rPr>
          <w:rFonts w:ascii="Garamond" w:eastAsia="Calibri" w:hAnsi="Garamond" w:cs="Times New Roman"/>
          <w:color w:val="000000" w:themeColor="text1"/>
          <w:sz w:val="24"/>
          <w:szCs w:val="24"/>
          <w:lang w:val="en-US"/>
        </w:rPr>
        <w:t xml:space="preserve">Gordon, </w:t>
      </w:r>
      <w:r w:rsidRPr="00A61A46">
        <w:rPr>
          <w:rFonts w:ascii="Garamond" w:eastAsia="Calibri" w:hAnsi="Garamond" w:cs="Times New Roman"/>
          <w:color w:val="000000" w:themeColor="text1"/>
          <w:sz w:val="24"/>
          <w:szCs w:val="24"/>
          <w:lang w:val="en-US"/>
        </w:rPr>
        <w:t>Emma C.</w:t>
      </w:r>
      <w:r w:rsidR="005A3FC4" w:rsidRPr="00A61A46">
        <w:rPr>
          <w:rFonts w:ascii="Garamond" w:eastAsia="Calibri" w:hAnsi="Garamond" w:cs="Times New Roman"/>
          <w:color w:val="000000" w:themeColor="text1"/>
          <w:sz w:val="24"/>
          <w:szCs w:val="24"/>
          <w:lang w:val="en-US"/>
        </w:rPr>
        <w:t xml:space="preserve">: </w:t>
      </w:r>
      <w:r w:rsidRPr="00A61A46">
        <w:rPr>
          <w:rFonts w:ascii="Garamond" w:eastAsia="Calibri" w:hAnsi="Garamond" w:cs="Times New Roman"/>
          <w:color w:val="000000" w:themeColor="text1"/>
          <w:sz w:val="24"/>
          <w:szCs w:val="24"/>
          <w:lang w:val="en-US"/>
        </w:rPr>
        <w:t>Objectual Understanding</w:t>
      </w:r>
      <w:r w:rsidR="00EE4AFC" w:rsidRPr="00A61A46">
        <w:rPr>
          <w:rFonts w:ascii="Garamond" w:eastAsia="Calibri" w:hAnsi="Garamond" w:cs="Times New Roman"/>
          <w:color w:val="000000" w:themeColor="text1"/>
          <w:sz w:val="24"/>
          <w:szCs w:val="24"/>
          <w:lang w:val="en-US"/>
        </w:rPr>
        <w:t xml:space="preserve"> a</w:t>
      </w:r>
      <w:r w:rsidRPr="00A61A46">
        <w:rPr>
          <w:rFonts w:ascii="Garamond" w:eastAsia="Calibri" w:hAnsi="Garamond" w:cs="Times New Roman"/>
          <w:color w:val="000000" w:themeColor="text1"/>
          <w:sz w:val="24"/>
          <w:szCs w:val="24"/>
          <w:lang w:val="en-US"/>
        </w:rPr>
        <w:t>nd the Value Problem</w:t>
      </w:r>
      <w:r w:rsidR="00C61FA9" w:rsidRPr="00A61A46">
        <w:rPr>
          <w:rFonts w:ascii="Garamond" w:eastAsia="Calibri" w:hAnsi="Garamond" w:cs="Times New Roman"/>
          <w:color w:val="000000" w:themeColor="text1"/>
          <w:sz w:val="24"/>
          <w:szCs w:val="24"/>
          <w:lang w:val="en-US"/>
        </w:rPr>
        <w:t>. In:</w:t>
      </w:r>
      <w:r w:rsidRPr="00A61A46">
        <w:rPr>
          <w:rFonts w:ascii="Garamond" w:eastAsia="Calibri" w:hAnsi="Garamond" w:cs="Times New Roman"/>
          <w:color w:val="000000" w:themeColor="text1"/>
          <w:sz w:val="24"/>
          <w:szCs w:val="24"/>
          <w:lang w:val="en-US"/>
        </w:rPr>
        <w:t xml:space="preserve"> </w:t>
      </w:r>
      <w:r w:rsidRPr="00A61A46">
        <w:rPr>
          <w:rFonts w:ascii="Garamond" w:eastAsia="Calibri" w:hAnsi="Garamond" w:cs="Times New Roman"/>
          <w:i/>
          <w:color w:val="000000" w:themeColor="text1"/>
          <w:sz w:val="24"/>
          <w:szCs w:val="24"/>
          <w:lang w:val="en-US"/>
        </w:rPr>
        <w:t>American Philosophical Quarterly</w:t>
      </w:r>
      <w:r w:rsidRPr="00A61A46">
        <w:rPr>
          <w:rFonts w:ascii="Garamond" w:eastAsia="Calibri" w:hAnsi="Garamond" w:cs="Times New Roman"/>
          <w:color w:val="000000" w:themeColor="text1"/>
          <w:sz w:val="24"/>
          <w:szCs w:val="24"/>
          <w:lang w:val="en-US"/>
        </w:rPr>
        <w:t xml:space="preserve"> 51</w:t>
      </w:r>
      <w:r w:rsidR="005A3FC4" w:rsidRPr="00A61A46">
        <w:rPr>
          <w:rFonts w:ascii="Garamond" w:eastAsia="Calibri" w:hAnsi="Garamond" w:cs="Times New Roman"/>
          <w:color w:val="000000" w:themeColor="text1"/>
          <w:sz w:val="24"/>
          <w:szCs w:val="24"/>
          <w:lang w:val="en-US"/>
        </w:rPr>
        <w:t xml:space="preserve"> (2014)</w:t>
      </w:r>
      <w:r w:rsidRPr="00A61A46">
        <w:rPr>
          <w:rFonts w:ascii="Garamond" w:eastAsia="Calibri" w:hAnsi="Garamond" w:cs="Times New Roman"/>
          <w:color w:val="000000" w:themeColor="text1"/>
          <w:sz w:val="24"/>
          <w:szCs w:val="24"/>
          <w:lang w:val="en-US"/>
        </w:rPr>
        <w:t>, 1–14.</w:t>
      </w:r>
    </w:p>
    <w:p w:rsidR="004971D4" w:rsidRPr="00A61A46" w:rsidRDefault="004971D4" w:rsidP="00C61A5C">
      <w:pPr>
        <w:spacing w:after="0" w:line="312" w:lineRule="auto"/>
        <w:ind w:left="709" w:hanging="709"/>
        <w:jc w:val="both"/>
        <w:rPr>
          <w:rFonts w:ascii="Garamond" w:eastAsia="Calibri" w:hAnsi="Garamond" w:cs="Times New Roman"/>
          <w:color w:val="000000" w:themeColor="text1"/>
          <w:sz w:val="24"/>
          <w:szCs w:val="24"/>
          <w:lang w:val="en-US"/>
        </w:rPr>
      </w:pPr>
      <w:proofErr w:type="spellStart"/>
      <w:r w:rsidRPr="00A61A46">
        <w:rPr>
          <w:rFonts w:ascii="Garamond" w:eastAsia="Calibri" w:hAnsi="Garamond" w:cs="Times New Roman"/>
          <w:color w:val="000000" w:themeColor="text1"/>
          <w:sz w:val="24"/>
          <w:szCs w:val="24"/>
          <w:lang w:val="en-US"/>
        </w:rPr>
        <w:t>Conee</w:t>
      </w:r>
      <w:proofErr w:type="spellEnd"/>
      <w:r w:rsidRPr="00A61A46">
        <w:rPr>
          <w:rFonts w:ascii="Garamond" w:eastAsia="Calibri" w:hAnsi="Garamond" w:cs="Times New Roman"/>
          <w:color w:val="000000" w:themeColor="text1"/>
          <w:sz w:val="24"/>
          <w:szCs w:val="24"/>
          <w:lang w:val="en-US"/>
        </w:rPr>
        <w:t>, Earl: Good to Know.</w:t>
      </w:r>
      <w:r w:rsidR="00DC12B7" w:rsidRPr="00A61A46">
        <w:rPr>
          <w:rFonts w:ascii="Garamond" w:eastAsia="Calibri" w:hAnsi="Garamond" w:cs="Times New Roman"/>
          <w:color w:val="000000" w:themeColor="text1"/>
          <w:sz w:val="24"/>
          <w:szCs w:val="24"/>
          <w:lang w:val="en-US"/>
        </w:rPr>
        <w:t xml:space="preserve"> In:</w:t>
      </w:r>
      <w:r w:rsidRPr="00A61A46">
        <w:rPr>
          <w:rFonts w:ascii="Garamond" w:eastAsia="Calibri" w:hAnsi="Garamond" w:cs="Times New Roman"/>
          <w:color w:val="000000" w:themeColor="text1"/>
          <w:sz w:val="24"/>
          <w:szCs w:val="24"/>
          <w:lang w:val="en-US"/>
        </w:rPr>
        <w:t xml:space="preserve"> </w:t>
      </w:r>
      <w:r w:rsidRPr="00A61A46">
        <w:rPr>
          <w:rFonts w:ascii="Garamond" w:eastAsia="Calibri" w:hAnsi="Garamond" w:cs="Times New Roman"/>
          <w:i/>
          <w:color w:val="000000" w:themeColor="text1"/>
          <w:sz w:val="24"/>
          <w:szCs w:val="24"/>
          <w:lang w:val="en-US"/>
        </w:rPr>
        <w:t>Philosophical Studies</w:t>
      </w:r>
      <w:r w:rsidRPr="00A61A46">
        <w:rPr>
          <w:rFonts w:ascii="Garamond" w:eastAsia="Calibri" w:hAnsi="Garamond" w:cs="Times New Roman"/>
          <w:color w:val="000000" w:themeColor="text1"/>
          <w:sz w:val="24"/>
          <w:szCs w:val="24"/>
          <w:lang w:val="en-US"/>
        </w:rPr>
        <w:t xml:space="preserve"> 174 (2017), 311–331.</w:t>
      </w:r>
    </w:p>
    <w:p w:rsidR="0066567B" w:rsidRPr="00A61A46" w:rsidRDefault="0066567B" w:rsidP="00C61A5C">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lang w:val="en-US"/>
        </w:rPr>
        <w:t xml:space="preserve">Craig, Edward: </w:t>
      </w:r>
      <w:r w:rsidRPr="00A61A46">
        <w:rPr>
          <w:rFonts w:ascii="Garamond" w:eastAsia="Calibri" w:hAnsi="Garamond" w:cs="Times New Roman"/>
          <w:i/>
          <w:color w:val="000000" w:themeColor="text1"/>
          <w:sz w:val="24"/>
          <w:szCs w:val="24"/>
          <w:lang w:val="en-US"/>
        </w:rPr>
        <w:t>Knowledge and the State of Nature</w:t>
      </w:r>
      <w:r w:rsidR="00E43DE0" w:rsidRPr="00A61A46">
        <w:rPr>
          <w:rFonts w:ascii="Garamond" w:eastAsia="Calibri" w:hAnsi="Garamond" w:cs="Times New Roman"/>
          <w:color w:val="000000" w:themeColor="text1"/>
          <w:sz w:val="24"/>
          <w:szCs w:val="24"/>
          <w:lang w:val="en-US"/>
        </w:rPr>
        <w:t>.</w:t>
      </w:r>
      <w:r w:rsidRPr="00A61A46">
        <w:rPr>
          <w:rFonts w:ascii="Garamond" w:eastAsia="Calibri" w:hAnsi="Garamond" w:cs="Times New Roman"/>
          <w:color w:val="000000" w:themeColor="text1"/>
          <w:sz w:val="24"/>
          <w:szCs w:val="24"/>
          <w:lang w:val="en-US"/>
        </w:rPr>
        <w:t xml:space="preserve"> Oxford 199</w:t>
      </w:r>
      <w:r w:rsidR="00724399" w:rsidRPr="00A61A46">
        <w:rPr>
          <w:rFonts w:ascii="Garamond" w:eastAsia="Calibri" w:hAnsi="Garamond" w:cs="Times New Roman"/>
          <w:color w:val="000000" w:themeColor="text1"/>
          <w:sz w:val="24"/>
          <w:szCs w:val="24"/>
          <w:lang w:val="en-US"/>
        </w:rPr>
        <w:t>0</w:t>
      </w:r>
      <w:r w:rsidRPr="00A61A46">
        <w:rPr>
          <w:rFonts w:ascii="Garamond" w:eastAsia="Calibri" w:hAnsi="Garamond" w:cs="Times New Roman"/>
          <w:color w:val="000000" w:themeColor="text1"/>
          <w:sz w:val="24"/>
          <w:szCs w:val="24"/>
          <w:lang w:val="en-US"/>
        </w:rPr>
        <w:t>.</w:t>
      </w:r>
    </w:p>
    <w:p w:rsidR="00C61A5C" w:rsidRPr="00A61A46" w:rsidRDefault="00DC12B7" w:rsidP="00C61A5C">
      <w:pPr>
        <w:spacing w:after="0" w:line="312" w:lineRule="auto"/>
        <w:ind w:left="709" w:hanging="709"/>
        <w:jc w:val="both"/>
        <w:rPr>
          <w:rFonts w:ascii="Garamond" w:eastAsia="Calibri" w:hAnsi="Garamond" w:cs="Times New Roman"/>
          <w:color w:val="000000" w:themeColor="text1"/>
          <w:sz w:val="24"/>
          <w:szCs w:val="24"/>
        </w:rPr>
      </w:pPr>
      <w:r w:rsidRPr="00A61A46">
        <w:rPr>
          <w:rFonts w:ascii="Garamond" w:eastAsia="Calibri" w:hAnsi="Garamond" w:cs="Times New Roman"/>
          <w:color w:val="000000" w:themeColor="text1"/>
          <w:sz w:val="24"/>
          <w:szCs w:val="24"/>
          <w:lang w:val="en-US"/>
        </w:rPr>
        <w:t>Davis, Wayne/</w:t>
      </w:r>
      <w:r w:rsidR="00C61A5C" w:rsidRPr="00A61A46">
        <w:rPr>
          <w:rFonts w:ascii="Garamond" w:eastAsia="Calibri" w:hAnsi="Garamond" w:cs="Times New Roman"/>
          <w:color w:val="000000" w:themeColor="text1"/>
          <w:sz w:val="24"/>
          <w:szCs w:val="24"/>
          <w:lang w:val="en-US"/>
        </w:rPr>
        <w:t xml:space="preserve"> </w:t>
      </w:r>
      <w:proofErr w:type="spellStart"/>
      <w:r w:rsidR="00C61A5C" w:rsidRPr="00A61A46">
        <w:rPr>
          <w:rFonts w:ascii="Garamond" w:eastAsia="Calibri" w:hAnsi="Garamond" w:cs="Times New Roman"/>
          <w:color w:val="000000" w:themeColor="text1"/>
          <w:sz w:val="24"/>
          <w:szCs w:val="24"/>
          <w:lang w:val="en-US"/>
        </w:rPr>
        <w:t>Jäger</w:t>
      </w:r>
      <w:proofErr w:type="spellEnd"/>
      <w:r w:rsidRPr="00A61A46">
        <w:rPr>
          <w:rFonts w:ascii="Garamond" w:eastAsia="Calibri" w:hAnsi="Garamond" w:cs="Times New Roman"/>
          <w:color w:val="000000" w:themeColor="text1"/>
          <w:sz w:val="24"/>
          <w:szCs w:val="24"/>
          <w:lang w:val="en-US"/>
        </w:rPr>
        <w:t>, Christoph</w:t>
      </w:r>
      <w:r w:rsidR="00C61A5C" w:rsidRPr="00A61A46">
        <w:rPr>
          <w:rFonts w:ascii="Garamond" w:eastAsia="Calibri" w:hAnsi="Garamond" w:cs="Times New Roman"/>
          <w:color w:val="000000" w:themeColor="text1"/>
          <w:sz w:val="24"/>
          <w:szCs w:val="24"/>
          <w:lang w:val="en-US"/>
        </w:rPr>
        <w:t xml:space="preserve">: </w:t>
      </w:r>
      <w:proofErr w:type="spellStart"/>
      <w:r w:rsidR="00C61A5C" w:rsidRPr="00A61A46">
        <w:rPr>
          <w:rFonts w:ascii="Garamond" w:eastAsia="Calibri" w:hAnsi="Garamond" w:cs="Times New Roman"/>
          <w:color w:val="000000" w:themeColor="text1"/>
          <w:sz w:val="24"/>
          <w:szCs w:val="24"/>
          <w:lang w:val="en-US"/>
        </w:rPr>
        <w:t>Reliabilism</w:t>
      </w:r>
      <w:proofErr w:type="spellEnd"/>
      <w:r w:rsidR="00C61A5C" w:rsidRPr="00A61A46">
        <w:rPr>
          <w:rFonts w:ascii="Garamond" w:eastAsia="Calibri" w:hAnsi="Garamond" w:cs="Times New Roman"/>
          <w:color w:val="000000" w:themeColor="text1"/>
          <w:sz w:val="24"/>
          <w:szCs w:val="24"/>
          <w:lang w:val="en-US"/>
        </w:rPr>
        <w:t xml:space="preserve"> and the Extra Value of Knowledge. </w:t>
      </w:r>
      <w:r w:rsidRPr="00A61A46">
        <w:rPr>
          <w:rFonts w:ascii="Garamond" w:eastAsia="Calibri" w:hAnsi="Garamond" w:cs="Times New Roman"/>
          <w:color w:val="000000" w:themeColor="text1"/>
          <w:sz w:val="24"/>
          <w:szCs w:val="24"/>
          <w:lang w:val="en-US"/>
        </w:rPr>
        <w:t xml:space="preserve">In: </w:t>
      </w:r>
      <w:proofErr w:type="spellStart"/>
      <w:r w:rsidR="00C61A5C" w:rsidRPr="00A61A46">
        <w:rPr>
          <w:rFonts w:ascii="Garamond" w:eastAsia="Calibri" w:hAnsi="Garamond" w:cs="Times New Roman"/>
          <w:i/>
          <w:color w:val="000000" w:themeColor="text1"/>
          <w:sz w:val="24"/>
          <w:szCs w:val="24"/>
        </w:rPr>
        <w:t>Philosophical</w:t>
      </w:r>
      <w:proofErr w:type="spellEnd"/>
      <w:r w:rsidR="00C61A5C" w:rsidRPr="00A61A46">
        <w:rPr>
          <w:rFonts w:ascii="Garamond" w:eastAsia="Calibri" w:hAnsi="Garamond" w:cs="Times New Roman"/>
          <w:i/>
          <w:color w:val="000000" w:themeColor="text1"/>
          <w:sz w:val="24"/>
          <w:szCs w:val="24"/>
        </w:rPr>
        <w:t xml:space="preserve"> Studies</w:t>
      </w:r>
      <w:r w:rsidR="00C61A5C" w:rsidRPr="00A61A46">
        <w:rPr>
          <w:rFonts w:ascii="Garamond" w:eastAsia="Calibri" w:hAnsi="Garamond" w:cs="Times New Roman"/>
          <w:color w:val="000000" w:themeColor="text1"/>
          <w:sz w:val="24"/>
          <w:szCs w:val="24"/>
        </w:rPr>
        <w:t xml:space="preserve"> 157</w:t>
      </w:r>
      <w:r w:rsidR="000E58ED" w:rsidRPr="00A61A46">
        <w:rPr>
          <w:rFonts w:ascii="Garamond" w:eastAsia="Calibri" w:hAnsi="Garamond" w:cs="Times New Roman"/>
          <w:color w:val="000000" w:themeColor="text1"/>
          <w:sz w:val="24"/>
          <w:szCs w:val="24"/>
        </w:rPr>
        <w:t xml:space="preserve"> (2012)</w:t>
      </w:r>
      <w:r w:rsidR="00C61A5C" w:rsidRPr="00A61A46">
        <w:rPr>
          <w:rFonts w:ascii="Garamond" w:eastAsia="Calibri" w:hAnsi="Garamond" w:cs="Times New Roman"/>
          <w:color w:val="000000" w:themeColor="text1"/>
          <w:sz w:val="24"/>
          <w:szCs w:val="24"/>
        </w:rPr>
        <w:t>, 93–105.</w:t>
      </w:r>
    </w:p>
    <w:p w:rsidR="00C174DA" w:rsidRPr="00A61A46" w:rsidRDefault="00C174DA" w:rsidP="00C61A5C">
      <w:pPr>
        <w:spacing w:after="0" w:line="312" w:lineRule="auto"/>
        <w:ind w:left="709" w:hanging="709"/>
        <w:jc w:val="both"/>
        <w:rPr>
          <w:rFonts w:ascii="Garamond" w:eastAsia="Calibri" w:hAnsi="Garamond" w:cs="Times New Roman"/>
          <w:color w:val="000000" w:themeColor="text1"/>
          <w:sz w:val="24"/>
          <w:szCs w:val="24"/>
        </w:rPr>
      </w:pPr>
      <w:r w:rsidRPr="00A61A46">
        <w:rPr>
          <w:rFonts w:ascii="Garamond" w:eastAsia="Calibri" w:hAnsi="Garamond" w:cs="Times New Roman"/>
          <w:color w:val="000000" w:themeColor="text1"/>
          <w:sz w:val="24"/>
          <w:szCs w:val="24"/>
        </w:rPr>
        <w:t xml:space="preserve">Elgin, Catherine Z.: </w:t>
      </w:r>
      <w:r w:rsidRPr="00A61A46">
        <w:rPr>
          <w:rFonts w:ascii="Garamond" w:eastAsia="Calibri" w:hAnsi="Garamond" w:cs="Times New Roman"/>
          <w:i/>
          <w:color w:val="000000" w:themeColor="text1"/>
          <w:sz w:val="24"/>
          <w:szCs w:val="24"/>
        </w:rPr>
        <w:t xml:space="preserve">True </w:t>
      </w:r>
      <w:proofErr w:type="spellStart"/>
      <w:r w:rsidRPr="00A61A46">
        <w:rPr>
          <w:rFonts w:ascii="Garamond" w:eastAsia="Calibri" w:hAnsi="Garamond" w:cs="Times New Roman"/>
          <w:i/>
          <w:color w:val="000000" w:themeColor="text1"/>
          <w:sz w:val="24"/>
          <w:szCs w:val="24"/>
        </w:rPr>
        <w:t>Enough</w:t>
      </w:r>
      <w:proofErr w:type="spellEnd"/>
      <w:r w:rsidRPr="00A61A46">
        <w:rPr>
          <w:rFonts w:ascii="Garamond" w:eastAsia="Calibri" w:hAnsi="Garamond" w:cs="Times New Roman"/>
          <w:color w:val="000000" w:themeColor="text1"/>
          <w:sz w:val="24"/>
          <w:szCs w:val="24"/>
        </w:rPr>
        <w:t xml:space="preserve">. Cambridge, </w:t>
      </w:r>
      <w:proofErr w:type="spellStart"/>
      <w:r w:rsidRPr="00A61A46">
        <w:rPr>
          <w:rFonts w:ascii="Garamond" w:eastAsia="Calibri" w:hAnsi="Garamond" w:cs="Times New Roman"/>
          <w:color w:val="000000" w:themeColor="text1"/>
          <w:sz w:val="24"/>
          <w:szCs w:val="24"/>
        </w:rPr>
        <w:t>Mass</w:t>
      </w:r>
      <w:proofErr w:type="spellEnd"/>
      <w:r w:rsidRPr="00A61A46">
        <w:rPr>
          <w:rFonts w:ascii="Garamond" w:eastAsia="Calibri" w:hAnsi="Garamond" w:cs="Times New Roman"/>
          <w:color w:val="000000" w:themeColor="text1"/>
          <w:sz w:val="24"/>
          <w:szCs w:val="24"/>
        </w:rPr>
        <w:t>. 2017.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6"/>
      </w:tblGrid>
      <w:tr w:rsidR="00A61A46" w:rsidRPr="00A61A46" w:rsidTr="00D654CD">
        <w:trPr>
          <w:tblCellSpacing w:w="15" w:type="dxa"/>
        </w:trPr>
        <w:tc>
          <w:tcPr>
            <w:tcW w:w="0" w:type="auto"/>
            <w:vAlign w:val="center"/>
            <w:hideMark/>
          </w:tcPr>
          <w:p w:rsidR="00D654CD" w:rsidRPr="00A61A46" w:rsidRDefault="00365B00" w:rsidP="00D654CD">
            <w:pPr>
              <w:spacing w:after="0" w:line="312" w:lineRule="auto"/>
              <w:ind w:left="709" w:hanging="709"/>
              <w:jc w:val="both"/>
              <w:rPr>
                <w:rFonts w:ascii="Garamond" w:eastAsia="Calibri" w:hAnsi="Garamond" w:cs="Times New Roman"/>
                <w:color w:val="000000" w:themeColor="text1"/>
                <w:sz w:val="24"/>
                <w:szCs w:val="24"/>
              </w:rPr>
            </w:pPr>
            <w:r w:rsidRPr="00A61A46">
              <w:rPr>
                <w:rFonts w:ascii="Garamond" w:eastAsia="Calibri" w:hAnsi="Garamond" w:cs="Times New Roman"/>
                <w:color w:val="000000" w:themeColor="text1"/>
                <w:sz w:val="24"/>
                <w:szCs w:val="24"/>
                <w:lang w:val="en-US"/>
              </w:rPr>
              <w:t xml:space="preserve">Fricker, Miranda: </w:t>
            </w:r>
            <w:hyperlink r:id="rId8" w:tgtFrame="_blank" w:history="1">
              <w:r w:rsidR="00D654CD" w:rsidRPr="00A61A46">
                <w:rPr>
                  <w:rFonts w:ascii="Garamond" w:eastAsia="Calibri" w:hAnsi="Garamond" w:cs="Times New Roman"/>
                  <w:color w:val="000000" w:themeColor="text1"/>
                  <w:sz w:val="24"/>
                  <w:szCs w:val="24"/>
                  <w:lang w:val="en-US"/>
                </w:rPr>
                <w:t>The Value of Knowledge and The Test of Time</w:t>
              </w:r>
            </w:hyperlink>
            <w:r w:rsidR="00D654CD" w:rsidRPr="00A61A46">
              <w:rPr>
                <w:rFonts w:ascii="Garamond" w:eastAsia="Calibri" w:hAnsi="Garamond" w:cs="Times New Roman"/>
                <w:color w:val="000000" w:themeColor="text1"/>
                <w:sz w:val="24"/>
                <w:szCs w:val="24"/>
                <w:lang w:val="en-US"/>
              </w:rPr>
              <w:t>.</w:t>
            </w:r>
            <w:r w:rsidR="00A755A4" w:rsidRPr="00A61A46">
              <w:rPr>
                <w:rFonts w:ascii="Garamond" w:eastAsia="Calibri" w:hAnsi="Garamond" w:cs="Times New Roman"/>
                <w:color w:val="000000" w:themeColor="text1"/>
                <w:sz w:val="24"/>
                <w:szCs w:val="24"/>
                <w:lang w:val="en-US"/>
              </w:rPr>
              <w:t xml:space="preserve"> In:</w:t>
            </w:r>
            <w:r w:rsidR="00D654CD" w:rsidRPr="00A61A46">
              <w:rPr>
                <w:rFonts w:ascii="Garamond" w:eastAsia="Calibri" w:hAnsi="Garamond" w:cs="Times New Roman"/>
                <w:color w:val="000000" w:themeColor="text1"/>
                <w:sz w:val="24"/>
                <w:szCs w:val="24"/>
                <w:lang w:val="en-US"/>
              </w:rPr>
              <w:t xml:space="preserve"> </w:t>
            </w:r>
            <w:hyperlink r:id="rId9" w:history="1">
              <w:r w:rsidR="00D654CD" w:rsidRPr="00A61A46">
                <w:rPr>
                  <w:rFonts w:ascii="Garamond" w:eastAsia="Calibri" w:hAnsi="Garamond" w:cs="Times New Roman"/>
                  <w:i/>
                  <w:color w:val="000000" w:themeColor="text1"/>
                  <w:sz w:val="24"/>
                  <w:szCs w:val="24"/>
                </w:rPr>
                <w:t xml:space="preserve">Royal Institute </w:t>
              </w:r>
              <w:proofErr w:type="spellStart"/>
              <w:r w:rsidR="00D654CD" w:rsidRPr="00A61A46">
                <w:rPr>
                  <w:rFonts w:ascii="Garamond" w:eastAsia="Calibri" w:hAnsi="Garamond" w:cs="Times New Roman"/>
                  <w:i/>
                  <w:color w:val="000000" w:themeColor="text1"/>
                  <w:sz w:val="24"/>
                  <w:szCs w:val="24"/>
                </w:rPr>
                <w:t>of</w:t>
              </w:r>
              <w:proofErr w:type="spellEnd"/>
              <w:r w:rsidR="00D654CD" w:rsidRPr="00A61A46">
                <w:rPr>
                  <w:rFonts w:ascii="Garamond" w:eastAsia="Calibri" w:hAnsi="Garamond" w:cs="Times New Roman"/>
                  <w:i/>
                  <w:color w:val="000000" w:themeColor="text1"/>
                  <w:sz w:val="24"/>
                  <w:szCs w:val="24"/>
                </w:rPr>
                <w:t xml:space="preserve"> </w:t>
              </w:r>
              <w:proofErr w:type="spellStart"/>
              <w:r w:rsidR="00D654CD" w:rsidRPr="00A61A46">
                <w:rPr>
                  <w:rFonts w:ascii="Garamond" w:eastAsia="Calibri" w:hAnsi="Garamond" w:cs="Times New Roman"/>
                  <w:i/>
                  <w:color w:val="000000" w:themeColor="text1"/>
                  <w:sz w:val="24"/>
                  <w:szCs w:val="24"/>
                </w:rPr>
                <w:t>Philosophy</w:t>
              </w:r>
              <w:proofErr w:type="spellEnd"/>
              <w:r w:rsidR="00D654CD" w:rsidRPr="00A61A46">
                <w:rPr>
                  <w:rFonts w:ascii="Garamond" w:eastAsia="Calibri" w:hAnsi="Garamond" w:cs="Times New Roman"/>
                  <w:i/>
                  <w:color w:val="000000" w:themeColor="text1"/>
                  <w:sz w:val="24"/>
                  <w:szCs w:val="24"/>
                </w:rPr>
                <w:t xml:space="preserve"> Supplement</w:t>
              </w:r>
            </w:hyperlink>
            <w:r w:rsidR="00D654CD" w:rsidRPr="00A61A46">
              <w:rPr>
                <w:rFonts w:ascii="Garamond" w:eastAsia="Calibri" w:hAnsi="Garamond" w:cs="Times New Roman"/>
                <w:color w:val="000000" w:themeColor="text1"/>
                <w:sz w:val="24"/>
                <w:szCs w:val="24"/>
              </w:rPr>
              <w:t xml:space="preserve"> 64 (2009), 121-138.</w:t>
            </w:r>
          </w:p>
        </w:tc>
      </w:tr>
    </w:tbl>
    <w:p w:rsidR="001732DE" w:rsidRPr="00A61A46" w:rsidRDefault="00A755A4" w:rsidP="00C61A5C">
      <w:pPr>
        <w:spacing w:after="0" w:line="312" w:lineRule="auto"/>
        <w:ind w:left="709" w:hanging="709"/>
        <w:jc w:val="both"/>
        <w:rPr>
          <w:rFonts w:ascii="Garamond" w:eastAsia="Calibri" w:hAnsi="Garamond" w:cs="Times New Roman"/>
          <w:color w:val="000000" w:themeColor="text1"/>
          <w:sz w:val="24"/>
          <w:szCs w:val="24"/>
        </w:rPr>
      </w:pPr>
      <w:r w:rsidRPr="00A61A46">
        <w:rPr>
          <w:rFonts w:ascii="Garamond" w:eastAsia="Calibri" w:hAnsi="Garamond" w:cs="Times New Roman"/>
          <w:color w:val="000000" w:themeColor="text1"/>
          <w:sz w:val="24"/>
          <w:szCs w:val="24"/>
          <w:lang w:val="en-US"/>
        </w:rPr>
        <w:t>Goldman, Alvin/</w:t>
      </w:r>
      <w:r w:rsidR="001732DE" w:rsidRPr="00A61A46">
        <w:rPr>
          <w:rFonts w:ascii="Garamond" w:eastAsia="Calibri" w:hAnsi="Garamond" w:cs="Times New Roman"/>
          <w:color w:val="000000" w:themeColor="text1"/>
          <w:sz w:val="24"/>
          <w:szCs w:val="24"/>
          <w:lang w:val="en-US"/>
        </w:rPr>
        <w:t>Olsson</w:t>
      </w:r>
      <w:r w:rsidRPr="00A61A46">
        <w:rPr>
          <w:rFonts w:ascii="Garamond" w:eastAsia="Calibri" w:hAnsi="Garamond" w:cs="Times New Roman"/>
          <w:color w:val="000000" w:themeColor="text1"/>
          <w:sz w:val="24"/>
          <w:szCs w:val="24"/>
          <w:lang w:val="en-US"/>
        </w:rPr>
        <w:t>, Erik</w:t>
      </w:r>
      <w:r w:rsidR="001732DE" w:rsidRPr="00A61A46">
        <w:rPr>
          <w:rFonts w:ascii="Garamond" w:eastAsia="Calibri" w:hAnsi="Garamond" w:cs="Times New Roman"/>
          <w:color w:val="000000" w:themeColor="text1"/>
          <w:sz w:val="24"/>
          <w:szCs w:val="24"/>
          <w:lang w:val="en-US"/>
        </w:rPr>
        <w:t xml:space="preserve">: </w:t>
      </w:r>
      <w:proofErr w:type="spellStart"/>
      <w:r w:rsidR="00203189" w:rsidRPr="00A61A46">
        <w:rPr>
          <w:rFonts w:ascii="Garamond" w:eastAsia="Calibri" w:hAnsi="Garamond" w:cs="Times New Roman"/>
          <w:color w:val="000000" w:themeColor="text1"/>
          <w:sz w:val="24"/>
          <w:szCs w:val="24"/>
          <w:lang w:val="en-US"/>
        </w:rPr>
        <w:t>Reliabilism</w:t>
      </w:r>
      <w:proofErr w:type="spellEnd"/>
      <w:r w:rsidR="00203189" w:rsidRPr="00A61A46">
        <w:rPr>
          <w:rFonts w:ascii="Garamond" w:eastAsia="Calibri" w:hAnsi="Garamond" w:cs="Times New Roman"/>
          <w:color w:val="000000" w:themeColor="text1"/>
          <w:sz w:val="24"/>
          <w:szCs w:val="24"/>
          <w:lang w:val="en-US"/>
        </w:rPr>
        <w:t xml:space="preserve"> and the Value of Knowledge</w:t>
      </w:r>
      <w:r w:rsidR="00D9749F" w:rsidRPr="00A61A46">
        <w:rPr>
          <w:rFonts w:ascii="Garamond" w:eastAsia="Calibri" w:hAnsi="Garamond" w:cs="Times New Roman"/>
          <w:color w:val="000000" w:themeColor="text1"/>
          <w:sz w:val="24"/>
          <w:szCs w:val="24"/>
          <w:lang w:val="en-US"/>
        </w:rPr>
        <w:t xml:space="preserve">. </w:t>
      </w:r>
      <w:r w:rsidR="00D9749F" w:rsidRPr="00A61A46">
        <w:rPr>
          <w:rFonts w:ascii="Garamond" w:eastAsia="Calibri" w:hAnsi="Garamond" w:cs="Times New Roman"/>
          <w:color w:val="000000" w:themeColor="text1"/>
          <w:sz w:val="24"/>
          <w:szCs w:val="24"/>
        </w:rPr>
        <w:t xml:space="preserve">In: </w:t>
      </w:r>
      <w:r w:rsidRPr="00A61A46">
        <w:rPr>
          <w:rFonts w:ascii="Garamond" w:eastAsia="Calibri" w:hAnsi="Garamond" w:cs="Times New Roman"/>
          <w:color w:val="000000" w:themeColor="text1"/>
          <w:sz w:val="24"/>
          <w:szCs w:val="24"/>
        </w:rPr>
        <w:t xml:space="preserve">Adrian Haddock/Alan </w:t>
      </w:r>
      <w:proofErr w:type="spellStart"/>
      <w:r w:rsidRPr="00A61A46">
        <w:rPr>
          <w:rFonts w:ascii="Garamond" w:eastAsia="Calibri" w:hAnsi="Garamond" w:cs="Times New Roman"/>
          <w:color w:val="000000" w:themeColor="text1"/>
          <w:sz w:val="24"/>
          <w:szCs w:val="24"/>
        </w:rPr>
        <w:t>Millar</w:t>
      </w:r>
      <w:proofErr w:type="spellEnd"/>
      <w:r w:rsidRPr="00A61A46">
        <w:rPr>
          <w:rFonts w:ascii="Garamond" w:eastAsia="Calibri" w:hAnsi="Garamond" w:cs="Times New Roman"/>
          <w:color w:val="000000" w:themeColor="text1"/>
          <w:sz w:val="24"/>
          <w:szCs w:val="24"/>
        </w:rPr>
        <w:t xml:space="preserve">/Duncan H. </w:t>
      </w:r>
      <w:proofErr w:type="spellStart"/>
      <w:r w:rsidRPr="00A61A46">
        <w:rPr>
          <w:rFonts w:ascii="Garamond" w:eastAsia="Calibri" w:hAnsi="Garamond" w:cs="Times New Roman"/>
          <w:color w:val="000000" w:themeColor="text1"/>
          <w:sz w:val="24"/>
          <w:szCs w:val="24"/>
        </w:rPr>
        <w:t>Pritchard</w:t>
      </w:r>
      <w:proofErr w:type="spellEnd"/>
      <w:r w:rsidRPr="00A61A46">
        <w:rPr>
          <w:rFonts w:ascii="Garamond" w:eastAsia="Calibri" w:hAnsi="Garamond" w:cs="Times New Roman"/>
          <w:color w:val="000000" w:themeColor="text1"/>
          <w:sz w:val="24"/>
          <w:szCs w:val="24"/>
        </w:rPr>
        <w:t xml:space="preserve"> </w:t>
      </w:r>
      <w:r w:rsidRPr="00A61A46">
        <w:rPr>
          <w:rFonts w:ascii="Garamond" w:eastAsia="Calibri" w:hAnsi="Garamond" w:cs="Times New Roman"/>
          <w:color w:val="000000" w:themeColor="text1"/>
          <w:sz w:val="24"/>
          <w:szCs w:val="24"/>
          <w:lang w:val="en-US"/>
        </w:rPr>
        <w:t xml:space="preserve">(Hg.), </w:t>
      </w:r>
      <w:r w:rsidRPr="00A61A46">
        <w:rPr>
          <w:rFonts w:ascii="Garamond" w:eastAsia="Calibri" w:hAnsi="Garamond" w:cs="Times New Roman"/>
          <w:i/>
          <w:color w:val="000000" w:themeColor="text1"/>
          <w:sz w:val="24"/>
          <w:szCs w:val="24"/>
          <w:lang w:val="en-US"/>
        </w:rPr>
        <w:t>Epistemic Value</w:t>
      </w:r>
      <w:r w:rsidRPr="00A61A46">
        <w:rPr>
          <w:rFonts w:ascii="Garamond" w:eastAsia="Calibri" w:hAnsi="Garamond" w:cs="Times New Roman"/>
          <w:color w:val="000000" w:themeColor="text1"/>
          <w:sz w:val="24"/>
          <w:szCs w:val="24"/>
          <w:lang w:val="en-US"/>
        </w:rPr>
        <w:t xml:space="preserve">, Oxford 2009, </w:t>
      </w:r>
      <w:r w:rsidR="00203189" w:rsidRPr="00A61A46">
        <w:rPr>
          <w:rFonts w:ascii="Garamond" w:eastAsia="Calibri" w:hAnsi="Garamond" w:cs="Times New Roman"/>
          <w:color w:val="000000" w:themeColor="text1"/>
          <w:sz w:val="24"/>
          <w:szCs w:val="24"/>
        </w:rPr>
        <w:t>19–41.</w:t>
      </w:r>
    </w:p>
    <w:p w:rsidR="00DC1745" w:rsidRPr="00A61A46" w:rsidRDefault="00DC1745" w:rsidP="00C61A5C">
      <w:pPr>
        <w:spacing w:after="0" w:line="312" w:lineRule="auto"/>
        <w:ind w:left="709" w:hanging="709"/>
        <w:jc w:val="both"/>
        <w:rPr>
          <w:rFonts w:ascii="Garamond" w:eastAsia="Calibri" w:hAnsi="Garamond" w:cs="Times New Roman"/>
          <w:color w:val="000000" w:themeColor="text1"/>
          <w:sz w:val="24"/>
          <w:szCs w:val="24"/>
          <w:lang w:val="en-US"/>
        </w:rPr>
      </w:pPr>
      <w:proofErr w:type="spellStart"/>
      <w:r w:rsidRPr="00A61A46">
        <w:rPr>
          <w:rFonts w:ascii="Garamond" w:eastAsia="Calibri" w:hAnsi="Garamond" w:cs="Times New Roman"/>
          <w:color w:val="000000" w:themeColor="text1"/>
          <w:sz w:val="24"/>
          <w:szCs w:val="24"/>
        </w:rPr>
        <w:t>Grajner</w:t>
      </w:r>
      <w:proofErr w:type="spellEnd"/>
      <w:r w:rsidRPr="00A61A46">
        <w:rPr>
          <w:rFonts w:ascii="Garamond" w:eastAsia="Calibri" w:hAnsi="Garamond" w:cs="Times New Roman"/>
          <w:color w:val="000000" w:themeColor="text1"/>
          <w:sz w:val="24"/>
          <w:szCs w:val="24"/>
        </w:rPr>
        <w:t xml:space="preserve">, Martin: </w:t>
      </w:r>
      <w:r w:rsidR="005E7171" w:rsidRPr="00A61A46">
        <w:rPr>
          <w:rFonts w:ascii="Garamond" w:eastAsia="Calibri" w:hAnsi="Garamond" w:cs="Times New Roman"/>
          <w:color w:val="000000" w:themeColor="text1"/>
          <w:sz w:val="24"/>
          <w:szCs w:val="24"/>
        </w:rPr>
        <w:t xml:space="preserve">Das </w:t>
      </w:r>
      <w:proofErr w:type="spellStart"/>
      <w:r w:rsidR="005E7171" w:rsidRPr="00A61A46">
        <w:rPr>
          <w:rFonts w:ascii="Garamond" w:eastAsia="Calibri" w:hAnsi="Garamond" w:cs="Times New Roman"/>
          <w:color w:val="000000" w:themeColor="text1"/>
          <w:sz w:val="24"/>
          <w:szCs w:val="24"/>
        </w:rPr>
        <w:t>Gettier</w:t>
      </w:r>
      <w:proofErr w:type="spellEnd"/>
      <w:r w:rsidR="005E7171" w:rsidRPr="00A61A46">
        <w:rPr>
          <w:rFonts w:ascii="Garamond" w:eastAsia="Calibri" w:hAnsi="Garamond" w:cs="Times New Roman"/>
          <w:color w:val="000000" w:themeColor="text1"/>
          <w:sz w:val="24"/>
          <w:szCs w:val="24"/>
        </w:rPr>
        <w:t xml:space="preserve">-Problem und der Wert des Wissens. </w:t>
      </w:r>
      <w:r w:rsidR="005E7171" w:rsidRPr="00A61A46">
        <w:rPr>
          <w:rFonts w:ascii="Garamond" w:eastAsia="Calibri" w:hAnsi="Garamond" w:cs="Times New Roman"/>
          <w:color w:val="000000" w:themeColor="text1"/>
          <w:sz w:val="24"/>
          <w:szCs w:val="24"/>
          <w:lang w:val="en-US"/>
        </w:rPr>
        <w:t xml:space="preserve">In: </w:t>
      </w:r>
      <w:r w:rsidR="00A755A4" w:rsidRPr="00A61A46">
        <w:rPr>
          <w:rFonts w:ascii="Garamond" w:eastAsia="Calibri" w:hAnsi="Garamond" w:cs="Times New Roman"/>
          <w:color w:val="000000" w:themeColor="text1"/>
          <w:sz w:val="24"/>
          <w:szCs w:val="24"/>
          <w:lang w:val="en-US"/>
        </w:rPr>
        <w:t xml:space="preserve">Gerhard </w:t>
      </w:r>
      <w:proofErr w:type="spellStart"/>
      <w:r w:rsidR="00A755A4" w:rsidRPr="00A61A46">
        <w:rPr>
          <w:rFonts w:ascii="Garamond" w:eastAsia="Calibri" w:hAnsi="Garamond" w:cs="Times New Roman"/>
          <w:color w:val="000000" w:themeColor="text1"/>
          <w:sz w:val="24"/>
          <w:szCs w:val="24"/>
          <w:lang w:val="en-US"/>
        </w:rPr>
        <w:t>Schönrich</w:t>
      </w:r>
      <w:proofErr w:type="spellEnd"/>
      <w:r w:rsidR="00A755A4" w:rsidRPr="00A61A46">
        <w:rPr>
          <w:rFonts w:ascii="Garamond" w:eastAsia="Calibri" w:hAnsi="Garamond" w:cs="Times New Roman"/>
          <w:color w:val="000000" w:themeColor="text1"/>
          <w:sz w:val="24"/>
          <w:szCs w:val="24"/>
          <w:lang w:val="en-US"/>
        </w:rPr>
        <w:t xml:space="preserve"> (Hg.), </w:t>
      </w:r>
      <w:r w:rsidR="00A755A4" w:rsidRPr="00A61A46">
        <w:rPr>
          <w:rFonts w:ascii="Garamond" w:eastAsia="Calibri" w:hAnsi="Garamond" w:cs="Times New Roman"/>
          <w:i/>
          <w:iCs/>
          <w:color w:val="000000" w:themeColor="text1"/>
          <w:sz w:val="24"/>
          <w:szCs w:val="24"/>
          <w:lang w:val="en-US"/>
        </w:rPr>
        <w:t xml:space="preserve">Wissen und </w:t>
      </w:r>
      <w:proofErr w:type="spellStart"/>
      <w:r w:rsidR="00A755A4" w:rsidRPr="00A61A46">
        <w:rPr>
          <w:rFonts w:ascii="Garamond" w:eastAsia="Calibri" w:hAnsi="Garamond" w:cs="Times New Roman"/>
          <w:i/>
          <w:iCs/>
          <w:color w:val="000000" w:themeColor="text1"/>
          <w:sz w:val="24"/>
          <w:szCs w:val="24"/>
          <w:lang w:val="en-US"/>
        </w:rPr>
        <w:t>Werte</w:t>
      </w:r>
      <w:proofErr w:type="spellEnd"/>
      <w:r w:rsidR="00A755A4" w:rsidRPr="00A61A46">
        <w:rPr>
          <w:rFonts w:ascii="Garamond" w:eastAsia="Calibri" w:hAnsi="Garamond" w:cs="Times New Roman"/>
          <w:i/>
          <w:iCs/>
          <w:color w:val="000000" w:themeColor="text1"/>
          <w:sz w:val="24"/>
          <w:szCs w:val="24"/>
          <w:lang w:val="en-US"/>
        </w:rPr>
        <w:t xml:space="preserve">, </w:t>
      </w:r>
      <w:proofErr w:type="spellStart"/>
      <w:r w:rsidR="00A755A4" w:rsidRPr="00A61A46">
        <w:rPr>
          <w:rFonts w:ascii="Garamond" w:eastAsia="Calibri" w:hAnsi="Garamond" w:cs="Times New Roman"/>
          <w:color w:val="000000" w:themeColor="text1"/>
          <w:sz w:val="24"/>
          <w:szCs w:val="24"/>
          <w:lang w:val="en-US"/>
        </w:rPr>
        <w:t>Paderbon</w:t>
      </w:r>
      <w:proofErr w:type="spellEnd"/>
      <w:r w:rsidR="00A755A4" w:rsidRPr="00A61A46">
        <w:rPr>
          <w:rFonts w:ascii="Garamond" w:eastAsia="Calibri" w:hAnsi="Garamond" w:cs="Times New Roman"/>
          <w:color w:val="000000" w:themeColor="text1"/>
          <w:sz w:val="24"/>
          <w:szCs w:val="24"/>
          <w:lang w:val="en-US"/>
        </w:rPr>
        <w:t xml:space="preserve"> 2009, </w:t>
      </w:r>
      <w:r w:rsidR="005E7171" w:rsidRPr="00A61A46">
        <w:rPr>
          <w:rFonts w:ascii="Garamond" w:eastAsia="Calibri" w:hAnsi="Garamond" w:cs="Times New Roman"/>
          <w:color w:val="000000" w:themeColor="text1"/>
          <w:sz w:val="24"/>
          <w:szCs w:val="24"/>
          <w:lang w:val="en-US"/>
        </w:rPr>
        <w:t>177–202.</w:t>
      </w:r>
    </w:p>
    <w:p w:rsidR="001732DE" w:rsidRPr="00A61A46" w:rsidRDefault="001732DE" w:rsidP="00C61A5C">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lang w:val="en-US"/>
        </w:rPr>
        <w:t xml:space="preserve">Greco, John: </w:t>
      </w:r>
      <w:r w:rsidRPr="00A61A46">
        <w:rPr>
          <w:rFonts w:ascii="Garamond" w:eastAsia="Calibri" w:hAnsi="Garamond" w:cs="Times New Roman"/>
          <w:i/>
          <w:color w:val="000000" w:themeColor="text1"/>
          <w:sz w:val="24"/>
          <w:szCs w:val="24"/>
          <w:lang w:val="en-US"/>
        </w:rPr>
        <w:t>Achieving Knowledge</w:t>
      </w:r>
      <w:r w:rsidRPr="00A61A46">
        <w:rPr>
          <w:rFonts w:ascii="Garamond" w:eastAsia="Calibri" w:hAnsi="Garamond" w:cs="Times New Roman"/>
          <w:color w:val="000000" w:themeColor="text1"/>
          <w:sz w:val="24"/>
          <w:szCs w:val="24"/>
          <w:lang w:val="en-US"/>
        </w:rPr>
        <w:t>. Cambridge 2010.</w:t>
      </w:r>
    </w:p>
    <w:p w:rsidR="00C61A5C" w:rsidRPr="00A61A46" w:rsidRDefault="00C61A5C" w:rsidP="00C61A5C">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lang w:val="en-US"/>
        </w:rPr>
        <w:t>Greco, John: A (Different) Virtue Epistemology</w:t>
      </w:r>
      <w:r w:rsidR="00E77E84" w:rsidRPr="00A61A46">
        <w:rPr>
          <w:rFonts w:ascii="Garamond" w:eastAsia="Calibri" w:hAnsi="Garamond" w:cs="Times New Roman"/>
          <w:color w:val="000000" w:themeColor="text1"/>
          <w:sz w:val="24"/>
          <w:szCs w:val="24"/>
          <w:lang w:val="en-US"/>
        </w:rPr>
        <w:t xml:space="preserve">. In: </w:t>
      </w:r>
      <w:r w:rsidRPr="00A61A46">
        <w:rPr>
          <w:rFonts w:ascii="Garamond" w:eastAsia="Calibri" w:hAnsi="Garamond" w:cs="Times New Roman"/>
          <w:i/>
          <w:color w:val="000000" w:themeColor="text1"/>
          <w:sz w:val="24"/>
          <w:szCs w:val="24"/>
          <w:lang w:val="en-US"/>
        </w:rPr>
        <w:t>Philosophy and Phenomenological Research</w:t>
      </w:r>
      <w:r w:rsidRPr="00A61A46">
        <w:rPr>
          <w:rFonts w:ascii="Garamond" w:eastAsia="Calibri" w:hAnsi="Garamond" w:cs="Times New Roman"/>
          <w:color w:val="000000" w:themeColor="text1"/>
          <w:sz w:val="24"/>
          <w:szCs w:val="24"/>
          <w:lang w:val="en-US"/>
        </w:rPr>
        <w:t xml:space="preserve"> </w:t>
      </w:r>
      <w:r w:rsidR="008C1E37" w:rsidRPr="00A61A46">
        <w:rPr>
          <w:rFonts w:ascii="Garamond" w:eastAsia="Calibri" w:hAnsi="Garamond" w:cs="Times New Roman"/>
          <w:color w:val="000000" w:themeColor="text1"/>
          <w:sz w:val="24"/>
          <w:szCs w:val="24"/>
          <w:lang w:val="en-US"/>
        </w:rPr>
        <w:t>85 (2012), 1–26.</w:t>
      </w:r>
    </w:p>
    <w:p w:rsidR="00C15B79" w:rsidRPr="00A61A46" w:rsidRDefault="00C15B79" w:rsidP="00C15B79">
      <w:pPr>
        <w:spacing w:after="0" w:line="312" w:lineRule="auto"/>
        <w:ind w:left="709" w:hanging="709"/>
        <w:jc w:val="both"/>
        <w:rPr>
          <w:rFonts w:ascii="Garamond" w:eastAsia="Calibri" w:hAnsi="Garamond" w:cs="Times New Roman"/>
          <w:color w:val="000000" w:themeColor="text1"/>
          <w:sz w:val="24"/>
          <w:szCs w:val="24"/>
          <w:lang w:val="en-US"/>
        </w:rPr>
      </w:pPr>
      <w:proofErr w:type="spellStart"/>
      <w:r w:rsidRPr="00A61A46">
        <w:rPr>
          <w:rFonts w:ascii="Garamond" w:eastAsia="Calibri" w:hAnsi="Garamond" w:cs="Times New Roman"/>
          <w:color w:val="000000" w:themeColor="text1"/>
          <w:sz w:val="24"/>
          <w:szCs w:val="24"/>
          <w:lang w:val="en-US"/>
        </w:rPr>
        <w:t>Jäger</w:t>
      </w:r>
      <w:proofErr w:type="spellEnd"/>
      <w:r w:rsidRPr="00A61A46">
        <w:rPr>
          <w:rFonts w:ascii="Garamond" w:eastAsia="Calibri" w:hAnsi="Garamond" w:cs="Times New Roman"/>
          <w:color w:val="000000" w:themeColor="text1"/>
          <w:sz w:val="24"/>
          <w:szCs w:val="24"/>
          <w:lang w:val="en-US"/>
        </w:rPr>
        <w:t xml:space="preserve">, Christoph: </w:t>
      </w:r>
      <w:hyperlink r:id="rId10" w:tgtFrame="_parent" w:tooltip="Jäger. Why to Believe Weakly in Weak Knowledge." w:history="1">
        <w:r w:rsidRPr="00A61A46">
          <w:rPr>
            <w:rFonts w:ascii="Garamond" w:eastAsia="Calibri" w:hAnsi="Garamond" w:cs="Times New Roman"/>
            <w:color w:val="000000" w:themeColor="text1"/>
            <w:sz w:val="24"/>
            <w:szCs w:val="24"/>
            <w:lang w:val="en-US"/>
          </w:rPr>
          <w:t>Why to Believe Weakly in Weak Knowledge</w:t>
        </w:r>
      </w:hyperlink>
      <w:r w:rsidRPr="00A61A46">
        <w:rPr>
          <w:rFonts w:ascii="Garamond" w:eastAsia="Calibri" w:hAnsi="Garamond" w:cs="Times New Roman"/>
          <w:color w:val="000000" w:themeColor="text1"/>
          <w:sz w:val="24"/>
          <w:szCs w:val="24"/>
          <w:lang w:val="en-US"/>
        </w:rPr>
        <w:t xml:space="preserve">. In: </w:t>
      </w:r>
      <w:r w:rsidRPr="00A61A46">
        <w:rPr>
          <w:rFonts w:ascii="Garamond" w:eastAsia="Calibri" w:hAnsi="Garamond" w:cs="Times New Roman"/>
          <w:i/>
          <w:iCs/>
          <w:color w:val="000000" w:themeColor="text1"/>
          <w:sz w:val="24"/>
          <w:szCs w:val="24"/>
          <w:lang w:val="en-US"/>
        </w:rPr>
        <w:t xml:space="preserve">Grazer </w:t>
      </w:r>
      <w:proofErr w:type="spellStart"/>
      <w:r w:rsidRPr="00A61A46">
        <w:rPr>
          <w:rFonts w:ascii="Garamond" w:eastAsia="Calibri" w:hAnsi="Garamond" w:cs="Times New Roman"/>
          <w:i/>
          <w:iCs/>
          <w:color w:val="000000" w:themeColor="text1"/>
          <w:sz w:val="24"/>
          <w:szCs w:val="24"/>
          <w:lang w:val="en-US"/>
        </w:rPr>
        <w:t>Philosophische</w:t>
      </w:r>
      <w:proofErr w:type="spellEnd"/>
      <w:r w:rsidRPr="00A61A46">
        <w:rPr>
          <w:rFonts w:ascii="Garamond" w:eastAsia="Calibri" w:hAnsi="Garamond" w:cs="Times New Roman"/>
          <w:i/>
          <w:iCs/>
          <w:color w:val="000000" w:themeColor="text1"/>
          <w:sz w:val="24"/>
          <w:szCs w:val="24"/>
          <w:lang w:val="en-US"/>
        </w:rPr>
        <w:t xml:space="preserve"> </w:t>
      </w:r>
      <w:proofErr w:type="spellStart"/>
      <w:r w:rsidRPr="00A61A46">
        <w:rPr>
          <w:rFonts w:ascii="Garamond" w:eastAsia="Calibri" w:hAnsi="Garamond" w:cs="Times New Roman"/>
          <w:i/>
          <w:iCs/>
          <w:color w:val="000000" w:themeColor="text1"/>
          <w:sz w:val="24"/>
          <w:szCs w:val="24"/>
          <w:lang w:val="en-US"/>
        </w:rPr>
        <w:t>Studien</w:t>
      </w:r>
      <w:proofErr w:type="spellEnd"/>
      <w:r w:rsidRPr="00A61A46">
        <w:rPr>
          <w:rFonts w:ascii="Garamond" w:eastAsia="Calibri" w:hAnsi="Garamond" w:cs="Times New Roman"/>
          <w:b/>
          <w:bCs/>
          <w:color w:val="000000" w:themeColor="text1"/>
          <w:sz w:val="24"/>
          <w:szCs w:val="24"/>
          <w:lang w:val="en-US"/>
        </w:rPr>
        <w:t xml:space="preserve"> </w:t>
      </w:r>
      <w:r w:rsidRPr="00A61A46">
        <w:rPr>
          <w:rFonts w:ascii="Garamond" w:eastAsia="Calibri" w:hAnsi="Garamond" w:cs="Times New Roman"/>
          <w:color w:val="000000" w:themeColor="text1"/>
          <w:sz w:val="24"/>
          <w:szCs w:val="24"/>
          <w:lang w:val="en-US"/>
        </w:rPr>
        <w:t>79 (2009), 19–40.</w:t>
      </w:r>
    </w:p>
    <w:p w:rsidR="001732DE" w:rsidRPr="00A61A46" w:rsidRDefault="001732DE" w:rsidP="00C61A5C">
      <w:pPr>
        <w:spacing w:after="0" w:line="312" w:lineRule="auto"/>
        <w:ind w:left="709" w:hanging="709"/>
        <w:jc w:val="both"/>
        <w:rPr>
          <w:rFonts w:ascii="Garamond" w:eastAsia="Calibri" w:hAnsi="Garamond" w:cs="Times New Roman"/>
          <w:color w:val="000000" w:themeColor="text1"/>
          <w:sz w:val="24"/>
          <w:szCs w:val="24"/>
          <w:lang w:val="en-US"/>
        </w:rPr>
      </w:pPr>
      <w:proofErr w:type="spellStart"/>
      <w:r w:rsidRPr="00A61A46">
        <w:rPr>
          <w:rFonts w:ascii="Garamond" w:eastAsia="Calibri" w:hAnsi="Garamond" w:cs="Times New Roman"/>
          <w:color w:val="000000" w:themeColor="text1"/>
          <w:sz w:val="24"/>
          <w:szCs w:val="24"/>
          <w:lang w:val="en-US"/>
        </w:rPr>
        <w:t>Jäger</w:t>
      </w:r>
      <w:proofErr w:type="spellEnd"/>
      <w:r w:rsidRPr="00A61A46">
        <w:rPr>
          <w:rFonts w:ascii="Garamond" w:eastAsia="Calibri" w:hAnsi="Garamond" w:cs="Times New Roman"/>
          <w:color w:val="000000" w:themeColor="text1"/>
          <w:sz w:val="24"/>
          <w:szCs w:val="24"/>
          <w:lang w:val="en-US"/>
        </w:rPr>
        <w:t xml:space="preserve">, Christoph: </w:t>
      </w:r>
      <w:hyperlink r:id="rId11" w:tooltip="Jäger. Reliabilism and the Swamping Problem." w:history="1">
        <w:r w:rsidR="00EB58FC" w:rsidRPr="00A61A46">
          <w:rPr>
            <w:rFonts w:ascii="Garamond" w:eastAsia="Calibri" w:hAnsi="Garamond" w:cs="Times New Roman"/>
            <w:color w:val="000000" w:themeColor="text1"/>
            <w:sz w:val="24"/>
            <w:szCs w:val="24"/>
            <w:lang w:val="en-US"/>
          </w:rPr>
          <w:t xml:space="preserve">Process </w:t>
        </w:r>
        <w:proofErr w:type="spellStart"/>
        <w:r w:rsidR="00EB58FC" w:rsidRPr="00A61A46">
          <w:rPr>
            <w:rFonts w:ascii="Garamond" w:eastAsia="Calibri" w:hAnsi="Garamond" w:cs="Times New Roman"/>
            <w:color w:val="000000" w:themeColor="text1"/>
            <w:sz w:val="24"/>
            <w:szCs w:val="24"/>
            <w:lang w:val="en-US"/>
          </w:rPr>
          <w:t>Reliabilism</w:t>
        </w:r>
        <w:proofErr w:type="spellEnd"/>
        <w:r w:rsidR="00EB58FC" w:rsidRPr="00A61A46">
          <w:rPr>
            <w:rFonts w:ascii="Garamond" w:eastAsia="Calibri" w:hAnsi="Garamond" w:cs="Times New Roman"/>
            <w:color w:val="000000" w:themeColor="text1"/>
            <w:sz w:val="24"/>
            <w:szCs w:val="24"/>
            <w:lang w:val="en-US"/>
          </w:rPr>
          <w:t xml:space="preserve"> and the Value Problem.</w:t>
        </w:r>
      </w:hyperlink>
      <w:r w:rsidR="00EB58FC" w:rsidRPr="00A61A46">
        <w:rPr>
          <w:rFonts w:ascii="Garamond" w:eastAsia="Calibri" w:hAnsi="Garamond" w:cs="Times New Roman"/>
          <w:color w:val="000000" w:themeColor="text1"/>
          <w:sz w:val="24"/>
          <w:szCs w:val="24"/>
          <w:lang w:val="en-US"/>
        </w:rPr>
        <w:t xml:space="preserve"> </w:t>
      </w:r>
      <w:r w:rsidR="00BB771D" w:rsidRPr="00A61A46">
        <w:rPr>
          <w:rFonts w:ascii="Garamond" w:eastAsia="Calibri" w:hAnsi="Garamond" w:cs="Times New Roman"/>
          <w:color w:val="000000" w:themeColor="text1"/>
          <w:sz w:val="24"/>
          <w:szCs w:val="24"/>
          <w:lang w:val="en-US"/>
        </w:rPr>
        <w:t xml:space="preserve">In: </w:t>
      </w:r>
      <w:proofErr w:type="spellStart"/>
      <w:r w:rsidR="00EB58FC" w:rsidRPr="00A61A46">
        <w:rPr>
          <w:rFonts w:ascii="Garamond" w:eastAsia="Calibri" w:hAnsi="Garamond" w:cs="Times New Roman"/>
          <w:i/>
          <w:color w:val="000000" w:themeColor="text1"/>
          <w:sz w:val="24"/>
          <w:szCs w:val="24"/>
          <w:lang w:val="en-US"/>
        </w:rPr>
        <w:t>Theoria</w:t>
      </w:r>
      <w:proofErr w:type="spellEnd"/>
      <w:r w:rsidR="00EB58FC" w:rsidRPr="00A61A46">
        <w:rPr>
          <w:rFonts w:ascii="Garamond" w:eastAsia="Calibri" w:hAnsi="Garamond" w:cs="Times New Roman"/>
          <w:color w:val="000000" w:themeColor="text1"/>
          <w:sz w:val="24"/>
          <w:szCs w:val="24"/>
          <w:lang w:val="en-US"/>
        </w:rPr>
        <w:t xml:space="preserve"> 77 (2011)</w:t>
      </w:r>
      <w:r w:rsidR="00203189" w:rsidRPr="00A61A46">
        <w:rPr>
          <w:rFonts w:ascii="Garamond" w:eastAsia="Calibri" w:hAnsi="Garamond" w:cs="Times New Roman"/>
          <w:color w:val="000000" w:themeColor="text1"/>
          <w:sz w:val="24"/>
          <w:szCs w:val="24"/>
          <w:lang w:val="en-US"/>
        </w:rPr>
        <w:t>, 201–213</w:t>
      </w:r>
      <w:r w:rsidR="00EB58FC" w:rsidRPr="00A61A46">
        <w:rPr>
          <w:rFonts w:ascii="Garamond" w:eastAsia="Calibri" w:hAnsi="Garamond" w:cs="Times New Roman"/>
          <w:color w:val="000000" w:themeColor="text1"/>
          <w:sz w:val="24"/>
          <w:szCs w:val="24"/>
          <w:lang w:val="en-US"/>
        </w:rPr>
        <w:t xml:space="preserve">. </w:t>
      </w:r>
    </w:p>
    <w:p w:rsidR="00C022F5" w:rsidRPr="00A61A46" w:rsidRDefault="00C022F5" w:rsidP="00C022F5">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lang w:val="en-US"/>
        </w:rPr>
        <w:t>J</w:t>
      </w:r>
      <w:r w:rsidR="005E7171" w:rsidRPr="00A61A46">
        <w:rPr>
          <w:rFonts w:ascii="Garamond" w:eastAsia="Calibri" w:hAnsi="Garamond" w:cs="Times New Roman"/>
          <w:color w:val="000000" w:themeColor="text1"/>
          <w:sz w:val="24"/>
          <w:szCs w:val="24"/>
          <w:lang w:val="en-US"/>
        </w:rPr>
        <w:t xml:space="preserve">ones, Ward E.: </w:t>
      </w:r>
      <w:r w:rsidRPr="00A61A46">
        <w:rPr>
          <w:rFonts w:ascii="Garamond" w:eastAsia="Calibri" w:hAnsi="Garamond" w:cs="Times New Roman"/>
          <w:color w:val="000000" w:themeColor="text1"/>
          <w:sz w:val="24"/>
          <w:szCs w:val="24"/>
          <w:lang w:val="en-US"/>
        </w:rPr>
        <w:t>Why Do We Value Knowledge?</w:t>
      </w:r>
      <w:r w:rsidR="005E7171" w:rsidRPr="00A61A46">
        <w:rPr>
          <w:rFonts w:ascii="Garamond" w:eastAsia="Calibri" w:hAnsi="Garamond" w:cs="Times New Roman"/>
          <w:color w:val="000000" w:themeColor="text1"/>
          <w:sz w:val="24"/>
          <w:szCs w:val="24"/>
          <w:lang w:val="en-US"/>
        </w:rPr>
        <w:t xml:space="preserve"> In: </w:t>
      </w:r>
      <w:r w:rsidRPr="00A61A46">
        <w:rPr>
          <w:rFonts w:ascii="Garamond" w:eastAsia="Calibri" w:hAnsi="Garamond" w:cs="Times New Roman"/>
          <w:i/>
          <w:iCs/>
          <w:color w:val="000000" w:themeColor="text1"/>
          <w:sz w:val="24"/>
          <w:szCs w:val="24"/>
          <w:lang w:val="en-US"/>
        </w:rPr>
        <w:t>American Philosophical Quarterly</w:t>
      </w:r>
      <w:r w:rsidRPr="00A61A46">
        <w:rPr>
          <w:rFonts w:ascii="Garamond" w:eastAsia="Calibri" w:hAnsi="Garamond" w:cs="Times New Roman"/>
          <w:color w:val="000000" w:themeColor="text1"/>
          <w:sz w:val="24"/>
          <w:szCs w:val="24"/>
          <w:lang w:val="en-US"/>
        </w:rPr>
        <w:t>, 34</w:t>
      </w:r>
      <w:r w:rsidR="005E7171" w:rsidRPr="00A61A46">
        <w:rPr>
          <w:rFonts w:ascii="Garamond" w:eastAsia="Calibri" w:hAnsi="Garamond" w:cs="Times New Roman"/>
          <w:color w:val="000000" w:themeColor="text1"/>
          <w:sz w:val="24"/>
          <w:szCs w:val="24"/>
          <w:lang w:val="en-US"/>
        </w:rPr>
        <w:t xml:space="preserve"> </w:t>
      </w:r>
      <w:r w:rsidRPr="00A61A46">
        <w:rPr>
          <w:rFonts w:ascii="Garamond" w:eastAsia="Calibri" w:hAnsi="Garamond" w:cs="Times New Roman"/>
          <w:color w:val="000000" w:themeColor="text1"/>
          <w:sz w:val="24"/>
          <w:szCs w:val="24"/>
          <w:lang w:val="en-US"/>
        </w:rPr>
        <w:t>(</w:t>
      </w:r>
      <w:r w:rsidR="005E7171" w:rsidRPr="00A61A46">
        <w:rPr>
          <w:rFonts w:ascii="Garamond" w:eastAsia="Calibri" w:hAnsi="Garamond" w:cs="Times New Roman"/>
          <w:color w:val="000000" w:themeColor="text1"/>
          <w:sz w:val="24"/>
          <w:szCs w:val="24"/>
          <w:lang w:val="en-US"/>
        </w:rPr>
        <w:t>1997</w:t>
      </w:r>
      <w:r w:rsidRPr="00A61A46">
        <w:rPr>
          <w:rFonts w:ascii="Garamond" w:eastAsia="Calibri" w:hAnsi="Garamond" w:cs="Times New Roman"/>
          <w:color w:val="000000" w:themeColor="text1"/>
          <w:sz w:val="24"/>
          <w:szCs w:val="24"/>
          <w:lang w:val="en-US"/>
        </w:rPr>
        <w:t>)</w:t>
      </w:r>
      <w:r w:rsidR="005E7171" w:rsidRPr="00A61A46">
        <w:rPr>
          <w:rFonts w:ascii="Garamond" w:eastAsia="Calibri" w:hAnsi="Garamond" w:cs="Times New Roman"/>
          <w:color w:val="000000" w:themeColor="text1"/>
          <w:sz w:val="24"/>
          <w:szCs w:val="24"/>
          <w:lang w:val="en-US"/>
        </w:rPr>
        <w:t xml:space="preserve">, </w:t>
      </w:r>
      <w:r w:rsidRPr="00A61A46">
        <w:rPr>
          <w:rFonts w:ascii="Garamond" w:eastAsia="Calibri" w:hAnsi="Garamond" w:cs="Times New Roman"/>
          <w:color w:val="000000" w:themeColor="text1"/>
          <w:sz w:val="24"/>
          <w:szCs w:val="24"/>
          <w:lang w:val="en-US"/>
        </w:rPr>
        <w:t>423–440.</w:t>
      </w:r>
    </w:p>
    <w:p w:rsidR="00EE1E58" w:rsidRPr="00A61A46" w:rsidRDefault="00A755A4" w:rsidP="00EE1E58">
      <w:pPr>
        <w:spacing w:after="0" w:line="312" w:lineRule="auto"/>
        <w:ind w:left="709" w:hanging="709"/>
        <w:jc w:val="both"/>
        <w:rPr>
          <w:rFonts w:ascii="Garamond" w:eastAsia="Calibri" w:hAnsi="Garamond" w:cs="Times New Roman"/>
          <w:color w:val="000000" w:themeColor="text1"/>
          <w:sz w:val="24"/>
          <w:szCs w:val="24"/>
        </w:rPr>
      </w:pPr>
      <w:proofErr w:type="spellStart"/>
      <w:r w:rsidRPr="00A61A46">
        <w:rPr>
          <w:rFonts w:ascii="Garamond" w:eastAsia="Calibri" w:hAnsi="Garamond" w:cs="Times New Roman"/>
          <w:color w:val="000000" w:themeColor="text1"/>
          <w:sz w:val="24"/>
          <w:szCs w:val="24"/>
          <w:lang w:val="en-US"/>
        </w:rPr>
        <w:t>Kallestrup</w:t>
      </w:r>
      <w:proofErr w:type="spellEnd"/>
      <w:r w:rsidRPr="00A61A46">
        <w:rPr>
          <w:rFonts w:ascii="Garamond" w:eastAsia="Calibri" w:hAnsi="Garamond" w:cs="Times New Roman"/>
          <w:color w:val="000000" w:themeColor="text1"/>
          <w:sz w:val="24"/>
          <w:szCs w:val="24"/>
          <w:lang w:val="en-US"/>
        </w:rPr>
        <w:t>, Jesper/</w:t>
      </w:r>
      <w:r w:rsidR="00EE1E58" w:rsidRPr="00A61A46">
        <w:rPr>
          <w:rFonts w:ascii="Garamond" w:eastAsia="Calibri" w:hAnsi="Garamond" w:cs="Times New Roman"/>
          <w:color w:val="000000" w:themeColor="text1"/>
          <w:sz w:val="24"/>
          <w:szCs w:val="24"/>
          <w:lang w:val="en-US"/>
        </w:rPr>
        <w:t>Pritchard</w:t>
      </w:r>
      <w:r w:rsidRPr="00A61A46">
        <w:rPr>
          <w:rFonts w:ascii="Garamond" w:eastAsia="Calibri" w:hAnsi="Garamond" w:cs="Times New Roman"/>
          <w:color w:val="000000" w:themeColor="text1"/>
          <w:sz w:val="24"/>
          <w:szCs w:val="24"/>
          <w:lang w:val="en-US"/>
        </w:rPr>
        <w:t>, Duncan H.</w:t>
      </w:r>
      <w:r w:rsidR="00EE1E58" w:rsidRPr="00A61A46">
        <w:rPr>
          <w:rFonts w:ascii="Garamond" w:eastAsia="Calibri" w:hAnsi="Garamond" w:cs="Times New Roman"/>
          <w:color w:val="000000" w:themeColor="text1"/>
          <w:sz w:val="24"/>
          <w:szCs w:val="24"/>
          <w:lang w:val="en-US"/>
        </w:rPr>
        <w:t xml:space="preserve">: Virtue Epistemology and Epistemic Twin Earth. </w:t>
      </w:r>
      <w:r w:rsidR="00EE1E58" w:rsidRPr="00A61A46">
        <w:rPr>
          <w:rFonts w:ascii="Garamond" w:eastAsia="Calibri" w:hAnsi="Garamond" w:cs="Times New Roman"/>
          <w:color w:val="000000" w:themeColor="text1"/>
          <w:sz w:val="24"/>
          <w:szCs w:val="24"/>
        </w:rPr>
        <w:t xml:space="preserve">In: </w:t>
      </w:r>
      <w:r w:rsidR="00EE1E58" w:rsidRPr="00A61A46">
        <w:rPr>
          <w:rFonts w:ascii="Garamond" w:eastAsia="Calibri" w:hAnsi="Garamond" w:cs="Times New Roman"/>
          <w:i/>
          <w:color w:val="000000" w:themeColor="text1"/>
          <w:sz w:val="24"/>
          <w:szCs w:val="24"/>
        </w:rPr>
        <w:t xml:space="preserve">European Journal </w:t>
      </w:r>
      <w:proofErr w:type="spellStart"/>
      <w:r w:rsidR="00EE1E58" w:rsidRPr="00A61A46">
        <w:rPr>
          <w:rFonts w:ascii="Garamond" w:eastAsia="Calibri" w:hAnsi="Garamond" w:cs="Times New Roman"/>
          <w:i/>
          <w:color w:val="000000" w:themeColor="text1"/>
          <w:sz w:val="24"/>
          <w:szCs w:val="24"/>
        </w:rPr>
        <w:t>of</w:t>
      </w:r>
      <w:proofErr w:type="spellEnd"/>
      <w:r w:rsidR="00EE1E58" w:rsidRPr="00A61A46">
        <w:rPr>
          <w:rFonts w:ascii="Garamond" w:eastAsia="Calibri" w:hAnsi="Garamond" w:cs="Times New Roman"/>
          <w:i/>
          <w:color w:val="000000" w:themeColor="text1"/>
          <w:sz w:val="24"/>
          <w:szCs w:val="24"/>
        </w:rPr>
        <w:t xml:space="preserve"> </w:t>
      </w:r>
      <w:proofErr w:type="spellStart"/>
      <w:r w:rsidR="00EE1E58" w:rsidRPr="00A61A46">
        <w:rPr>
          <w:rFonts w:ascii="Garamond" w:eastAsia="Calibri" w:hAnsi="Garamond" w:cs="Times New Roman"/>
          <w:i/>
          <w:color w:val="000000" w:themeColor="text1"/>
          <w:sz w:val="24"/>
          <w:szCs w:val="24"/>
        </w:rPr>
        <w:t>Philosophy</w:t>
      </w:r>
      <w:proofErr w:type="spellEnd"/>
      <w:r w:rsidR="00EE1E58" w:rsidRPr="00A61A46">
        <w:rPr>
          <w:rFonts w:ascii="Garamond" w:eastAsia="Calibri" w:hAnsi="Garamond" w:cs="Times New Roman"/>
          <w:color w:val="000000" w:themeColor="text1"/>
          <w:sz w:val="24"/>
          <w:szCs w:val="24"/>
        </w:rPr>
        <w:t xml:space="preserve"> 22 (2011), 335–357.</w:t>
      </w:r>
    </w:p>
    <w:p w:rsidR="00DC1745" w:rsidRPr="00A61A46" w:rsidRDefault="00DC1745" w:rsidP="00C61A5C">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rPr>
        <w:lastRenderedPageBreak/>
        <w:t xml:space="preserve">Koppelberg, Dirk: </w:t>
      </w:r>
      <w:r w:rsidR="005E7171" w:rsidRPr="00A61A46">
        <w:rPr>
          <w:rFonts w:ascii="Garamond" w:eastAsia="Calibri" w:hAnsi="Garamond" w:cs="Times New Roman"/>
          <w:color w:val="000000" w:themeColor="text1"/>
          <w:sz w:val="24"/>
          <w:szCs w:val="24"/>
        </w:rPr>
        <w:t>Nichts als die Wahrheit? – Zur Anal</w:t>
      </w:r>
      <w:r w:rsidR="00A755A4" w:rsidRPr="00A61A46">
        <w:rPr>
          <w:rFonts w:ascii="Garamond" w:eastAsia="Calibri" w:hAnsi="Garamond" w:cs="Times New Roman"/>
          <w:color w:val="000000" w:themeColor="text1"/>
          <w:sz w:val="24"/>
          <w:szCs w:val="24"/>
        </w:rPr>
        <w:t>y</w:t>
      </w:r>
      <w:r w:rsidR="005E7171" w:rsidRPr="00A61A46">
        <w:rPr>
          <w:rFonts w:ascii="Garamond" w:eastAsia="Calibri" w:hAnsi="Garamond" w:cs="Times New Roman"/>
          <w:color w:val="000000" w:themeColor="text1"/>
          <w:sz w:val="24"/>
          <w:szCs w:val="24"/>
        </w:rPr>
        <w:t xml:space="preserve">se epistemischen Werts. </w:t>
      </w:r>
      <w:r w:rsidR="005E7171" w:rsidRPr="00A61A46">
        <w:rPr>
          <w:rFonts w:ascii="Garamond" w:eastAsia="Calibri" w:hAnsi="Garamond" w:cs="Times New Roman"/>
          <w:color w:val="000000" w:themeColor="text1"/>
          <w:sz w:val="24"/>
          <w:szCs w:val="24"/>
          <w:lang w:val="en-US"/>
        </w:rPr>
        <w:t xml:space="preserve">In: </w:t>
      </w:r>
      <w:r w:rsidR="00A755A4" w:rsidRPr="00A61A46">
        <w:rPr>
          <w:rFonts w:ascii="Garamond" w:eastAsia="Calibri" w:hAnsi="Garamond" w:cs="Times New Roman"/>
          <w:color w:val="000000" w:themeColor="text1"/>
          <w:sz w:val="24"/>
          <w:szCs w:val="24"/>
          <w:lang w:val="en-US"/>
        </w:rPr>
        <w:t xml:space="preserve">Gerhard </w:t>
      </w:r>
      <w:proofErr w:type="spellStart"/>
      <w:r w:rsidR="00A755A4" w:rsidRPr="00A61A46">
        <w:rPr>
          <w:rFonts w:ascii="Garamond" w:eastAsia="Calibri" w:hAnsi="Garamond" w:cs="Times New Roman"/>
          <w:color w:val="000000" w:themeColor="text1"/>
          <w:sz w:val="24"/>
          <w:szCs w:val="24"/>
          <w:lang w:val="en-US"/>
        </w:rPr>
        <w:t>Schönrich</w:t>
      </w:r>
      <w:proofErr w:type="spellEnd"/>
      <w:r w:rsidR="00A755A4" w:rsidRPr="00A61A46">
        <w:rPr>
          <w:rFonts w:ascii="Garamond" w:eastAsia="Calibri" w:hAnsi="Garamond" w:cs="Times New Roman"/>
          <w:color w:val="000000" w:themeColor="text1"/>
          <w:sz w:val="24"/>
          <w:szCs w:val="24"/>
          <w:lang w:val="en-US"/>
        </w:rPr>
        <w:t xml:space="preserve"> (Hg.), </w:t>
      </w:r>
      <w:r w:rsidR="00A755A4" w:rsidRPr="00A61A46">
        <w:rPr>
          <w:rFonts w:ascii="Garamond" w:eastAsia="Calibri" w:hAnsi="Garamond" w:cs="Times New Roman"/>
          <w:i/>
          <w:iCs/>
          <w:color w:val="000000" w:themeColor="text1"/>
          <w:sz w:val="24"/>
          <w:szCs w:val="24"/>
          <w:lang w:val="en-US"/>
        </w:rPr>
        <w:t xml:space="preserve">Wissen und </w:t>
      </w:r>
      <w:proofErr w:type="spellStart"/>
      <w:r w:rsidR="00A755A4" w:rsidRPr="00A61A46">
        <w:rPr>
          <w:rFonts w:ascii="Garamond" w:eastAsia="Calibri" w:hAnsi="Garamond" w:cs="Times New Roman"/>
          <w:i/>
          <w:iCs/>
          <w:color w:val="000000" w:themeColor="text1"/>
          <w:sz w:val="24"/>
          <w:szCs w:val="24"/>
          <w:lang w:val="en-US"/>
        </w:rPr>
        <w:t>Werte</w:t>
      </w:r>
      <w:proofErr w:type="spellEnd"/>
      <w:r w:rsidR="00A755A4" w:rsidRPr="00A61A46">
        <w:rPr>
          <w:rFonts w:ascii="Garamond" w:eastAsia="Calibri" w:hAnsi="Garamond" w:cs="Times New Roman"/>
          <w:i/>
          <w:iCs/>
          <w:color w:val="000000" w:themeColor="text1"/>
          <w:sz w:val="24"/>
          <w:szCs w:val="24"/>
          <w:lang w:val="en-US"/>
        </w:rPr>
        <w:t xml:space="preserve">, </w:t>
      </w:r>
      <w:proofErr w:type="spellStart"/>
      <w:r w:rsidR="00A755A4" w:rsidRPr="00A61A46">
        <w:rPr>
          <w:rFonts w:ascii="Garamond" w:eastAsia="Calibri" w:hAnsi="Garamond" w:cs="Times New Roman"/>
          <w:color w:val="000000" w:themeColor="text1"/>
          <w:sz w:val="24"/>
          <w:szCs w:val="24"/>
          <w:lang w:val="en-US"/>
        </w:rPr>
        <w:t>Paderbon</w:t>
      </w:r>
      <w:proofErr w:type="spellEnd"/>
      <w:r w:rsidR="00A755A4" w:rsidRPr="00A61A46">
        <w:rPr>
          <w:rFonts w:ascii="Garamond" w:eastAsia="Calibri" w:hAnsi="Garamond" w:cs="Times New Roman"/>
          <w:color w:val="000000" w:themeColor="text1"/>
          <w:sz w:val="24"/>
          <w:szCs w:val="24"/>
          <w:lang w:val="en-US"/>
        </w:rPr>
        <w:t xml:space="preserve"> 2009, </w:t>
      </w:r>
      <w:r w:rsidR="005E7171" w:rsidRPr="00A61A46">
        <w:rPr>
          <w:rFonts w:ascii="Garamond" w:eastAsia="Calibri" w:hAnsi="Garamond" w:cs="Times New Roman"/>
          <w:color w:val="000000" w:themeColor="text1"/>
          <w:sz w:val="24"/>
          <w:szCs w:val="24"/>
          <w:lang w:val="en-US"/>
        </w:rPr>
        <w:t>119–151.</w:t>
      </w:r>
    </w:p>
    <w:p w:rsidR="001732DE" w:rsidRPr="00A61A46" w:rsidRDefault="001732DE" w:rsidP="00C61A5C">
      <w:pPr>
        <w:spacing w:after="0" w:line="312" w:lineRule="auto"/>
        <w:ind w:left="709" w:hanging="709"/>
        <w:jc w:val="both"/>
        <w:rPr>
          <w:rFonts w:ascii="Garamond" w:eastAsia="Calibri" w:hAnsi="Garamond" w:cs="Times New Roman"/>
          <w:color w:val="000000" w:themeColor="text1"/>
          <w:sz w:val="24"/>
          <w:szCs w:val="24"/>
          <w:lang w:val="en-US"/>
        </w:rPr>
      </w:pPr>
      <w:proofErr w:type="spellStart"/>
      <w:r w:rsidRPr="00A61A46">
        <w:rPr>
          <w:rFonts w:ascii="Garamond" w:eastAsia="Calibri" w:hAnsi="Garamond" w:cs="Times New Roman"/>
          <w:color w:val="000000" w:themeColor="text1"/>
          <w:sz w:val="24"/>
          <w:szCs w:val="24"/>
          <w:lang w:val="en-US"/>
        </w:rPr>
        <w:t>Kvanvig</w:t>
      </w:r>
      <w:proofErr w:type="spellEnd"/>
      <w:r w:rsidRPr="00A61A46">
        <w:rPr>
          <w:rFonts w:ascii="Garamond" w:eastAsia="Calibri" w:hAnsi="Garamond" w:cs="Times New Roman"/>
          <w:color w:val="000000" w:themeColor="text1"/>
          <w:sz w:val="24"/>
          <w:szCs w:val="24"/>
          <w:lang w:val="en-US"/>
        </w:rPr>
        <w:t xml:space="preserve">, John: </w:t>
      </w:r>
      <w:r w:rsidRPr="00A61A46">
        <w:rPr>
          <w:rFonts w:ascii="Garamond" w:eastAsia="Calibri" w:hAnsi="Garamond" w:cs="Times New Roman"/>
          <w:i/>
          <w:color w:val="000000" w:themeColor="text1"/>
          <w:sz w:val="24"/>
          <w:szCs w:val="24"/>
          <w:lang w:val="en-US"/>
        </w:rPr>
        <w:t>The Value of Knowledge and the Pursuit of Understanding</w:t>
      </w:r>
      <w:r w:rsidRPr="00A61A46">
        <w:rPr>
          <w:rFonts w:ascii="Garamond" w:eastAsia="Calibri" w:hAnsi="Garamond" w:cs="Times New Roman"/>
          <w:color w:val="000000" w:themeColor="text1"/>
          <w:sz w:val="24"/>
          <w:szCs w:val="24"/>
          <w:lang w:val="en-US"/>
        </w:rPr>
        <w:t>. Cambridge 2003.</w:t>
      </w:r>
    </w:p>
    <w:p w:rsidR="00163289" w:rsidRPr="00A61A46" w:rsidRDefault="00163289" w:rsidP="00C61A5C">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lang w:val="en-US"/>
        </w:rPr>
        <w:t xml:space="preserve">Lackey, Jennifer: Why We Don’t Deserve Credit </w:t>
      </w:r>
      <w:proofErr w:type="gramStart"/>
      <w:r w:rsidRPr="00A61A46">
        <w:rPr>
          <w:rFonts w:ascii="Garamond" w:eastAsia="Calibri" w:hAnsi="Garamond" w:cs="Times New Roman"/>
          <w:color w:val="000000" w:themeColor="text1"/>
          <w:sz w:val="24"/>
          <w:szCs w:val="24"/>
          <w:lang w:val="en-US"/>
        </w:rPr>
        <w:t>For</w:t>
      </w:r>
      <w:proofErr w:type="gramEnd"/>
      <w:r w:rsidRPr="00A61A46">
        <w:rPr>
          <w:rFonts w:ascii="Garamond" w:eastAsia="Calibri" w:hAnsi="Garamond" w:cs="Times New Roman"/>
          <w:color w:val="000000" w:themeColor="text1"/>
          <w:sz w:val="24"/>
          <w:szCs w:val="24"/>
          <w:lang w:val="en-US"/>
        </w:rPr>
        <w:t xml:space="preserve"> Everything We Know. </w:t>
      </w:r>
      <w:r w:rsidR="00A755A4" w:rsidRPr="00A61A46">
        <w:rPr>
          <w:rFonts w:ascii="Garamond" w:eastAsia="Calibri" w:hAnsi="Garamond" w:cs="Times New Roman"/>
          <w:color w:val="000000" w:themeColor="text1"/>
          <w:sz w:val="24"/>
          <w:szCs w:val="24"/>
          <w:lang w:val="en-US"/>
        </w:rPr>
        <w:t xml:space="preserve">In: </w:t>
      </w:r>
      <w:proofErr w:type="spellStart"/>
      <w:r w:rsidRPr="00A61A46">
        <w:rPr>
          <w:rFonts w:ascii="Garamond" w:eastAsia="Calibri" w:hAnsi="Garamond" w:cs="Times New Roman"/>
          <w:i/>
          <w:color w:val="000000" w:themeColor="text1"/>
          <w:sz w:val="24"/>
          <w:szCs w:val="24"/>
          <w:lang w:val="en-US"/>
        </w:rPr>
        <w:t>Synthese</w:t>
      </w:r>
      <w:proofErr w:type="spellEnd"/>
      <w:r w:rsidRPr="00A61A46">
        <w:rPr>
          <w:rFonts w:ascii="Garamond" w:eastAsia="Calibri" w:hAnsi="Garamond" w:cs="Times New Roman"/>
          <w:color w:val="000000" w:themeColor="text1"/>
          <w:sz w:val="24"/>
          <w:szCs w:val="24"/>
          <w:lang w:val="en-US"/>
        </w:rPr>
        <w:t xml:space="preserve"> 158 (2007), 345–361. </w:t>
      </w:r>
    </w:p>
    <w:p w:rsidR="00163289" w:rsidRPr="00A61A46" w:rsidRDefault="00163289" w:rsidP="00D9749F">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lang w:val="en-US"/>
        </w:rPr>
        <w:t xml:space="preserve">Lackey, Jennifer: Knowledge and Credit. </w:t>
      </w:r>
      <w:r w:rsidR="00D9749F" w:rsidRPr="00A61A46">
        <w:rPr>
          <w:rFonts w:ascii="Garamond" w:eastAsia="Calibri" w:hAnsi="Garamond" w:cs="Times New Roman"/>
          <w:color w:val="000000" w:themeColor="text1"/>
          <w:sz w:val="24"/>
          <w:szCs w:val="24"/>
          <w:lang w:val="en-US"/>
        </w:rPr>
        <w:t xml:space="preserve">In: </w:t>
      </w:r>
      <w:r w:rsidRPr="00A61A46">
        <w:rPr>
          <w:rFonts w:ascii="Garamond" w:eastAsia="Calibri" w:hAnsi="Garamond" w:cs="Times New Roman"/>
          <w:i/>
          <w:color w:val="000000" w:themeColor="text1"/>
          <w:sz w:val="24"/>
          <w:szCs w:val="24"/>
          <w:lang w:val="en-US"/>
        </w:rPr>
        <w:t>Philosophical Studies</w:t>
      </w:r>
      <w:r w:rsidRPr="00A61A46">
        <w:rPr>
          <w:rFonts w:ascii="Garamond" w:eastAsia="Calibri" w:hAnsi="Garamond" w:cs="Times New Roman"/>
          <w:color w:val="000000" w:themeColor="text1"/>
          <w:sz w:val="24"/>
          <w:szCs w:val="24"/>
          <w:lang w:val="en-US"/>
        </w:rPr>
        <w:t xml:space="preserve"> 142 (2009), 27–42.</w:t>
      </w:r>
    </w:p>
    <w:p w:rsidR="004971D4" w:rsidRPr="00A61A46" w:rsidRDefault="004971D4" w:rsidP="00D9749F">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lang w:val="en-US"/>
        </w:rPr>
        <w:t>Littlejohn, Clayton: Fake Barns and False Dilemmas.</w:t>
      </w:r>
      <w:r w:rsidR="00A755A4" w:rsidRPr="00A61A46">
        <w:rPr>
          <w:rFonts w:ascii="Garamond" w:eastAsia="Calibri" w:hAnsi="Garamond" w:cs="Times New Roman"/>
          <w:color w:val="000000" w:themeColor="text1"/>
          <w:sz w:val="24"/>
          <w:szCs w:val="24"/>
          <w:lang w:val="en-US"/>
        </w:rPr>
        <w:t xml:space="preserve"> In:</w:t>
      </w:r>
      <w:r w:rsidRPr="00A61A46">
        <w:rPr>
          <w:rFonts w:ascii="Garamond" w:eastAsia="Calibri" w:hAnsi="Garamond" w:cs="Times New Roman"/>
          <w:color w:val="000000" w:themeColor="text1"/>
          <w:sz w:val="24"/>
          <w:szCs w:val="24"/>
          <w:lang w:val="en-US"/>
        </w:rPr>
        <w:t xml:space="preserve"> </w:t>
      </w:r>
      <w:r w:rsidRPr="00A61A46">
        <w:rPr>
          <w:rFonts w:ascii="Garamond" w:eastAsia="Calibri" w:hAnsi="Garamond" w:cs="Times New Roman"/>
          <w:i/>
          <w:color w:val="000000" w:themeColor="text1"/>
          <w:sz w:val="24"/>
          <w:szCs w:val="24"/>
          <w:lang w:val="en-US"/>
        </w:rPr>
        <w:t>Episteme</w:t>
      </w:r>
      <w:r w:rsidRPr="00A61A46">
        <w:rPr>
          <w:rFonts w:ascii="Garamond" w:eastAsia="Calibri" w:hAnsi="Garamond" w:cs="Times New Roman"/>
          <w:color w:val="000000" w:themeColor="text1"/>
          <w:sz w:val="24"/>
          <w:szCs w:val="24"/>
          <w:lang w:val="en-US"/>
        </w:rPr>
        <w:t xml:space="preserve"> 11 (2014), 369–389.</w:t>
      </w:r>
    </w:p>
    <w:p w:rsidR="001732DE" w:rsidRPr="00A61A46" w:rsidRDefault="001732DE" w:rsidP="00C61A5C">
      <w:pPr>
        <w:spacing w:after="0" w:line="312" w:lineRule="auto"/>
        <w:ind w:left="709" w:hanging="709"/>
        <w:jc w:val="both"/>
        <w:rPr>
          <w:rFonts w:ascii="Garamond" w:eastAsia="Calibri" w:hAnsi="Garamond" w:cs="Times New Roman"/>
          <w:color w:val="000000" w:themeColor="text1"/>
          <w:sz w:val="24"/>
          <w:szCs w:val="24"/>
        </w:rPr>
      </w:pPr>
      <w:r w:rsidRPr="00A61A46">
        <w:rPr>
          <w:rFonts w:ascii="Garamond" w:eastAsia="Calibri" w:hAnsi="Garamond" w:cs="Times New Roman"/>
          <w:color w:val="000000" w:themeColor="text1"/>
          <w:sz w:val="24"/>
          <w:szCs w:val="24"/>
          <w:lang w:val="en-US"/>
        </w:rPr>
        <w:t>Olsson, Erik</w:t>
      </w:r>
      <w:r w:rsidR="00A755A4" w:rsidRPr="00A61A46">
        <w:rPr>
          <w:rFonts w:ascii="Garamond" w:eastAsia="Calibri" w:hAnsi="Garamond" w:cs="Times New Roman"/>
          <w:color w:val="000000" w:themeColor="text1"/>
          <w:sz w:val="24"/>
          <w:szCs w:val="24"/>
          <w:lang w:val="en-US"/>
        </w:rPr>
        <w:t>/</w:t>
      </w:r>
      <w:proofErr w:type="spellStart"/>
      <w:r w:rsidR="00026400" w:rsidRPr="00A61A46">
        <w:rPr>
          <w:rFonts w:ascii="Garamond" w:eastAsia="Calibri" w:hAnsi="Garamond" w:cs="Times New Roman"/>
          <w:color w:val="000000" w:themeColor="text1"/>
          <w:sz w:val="24"/>
          <w:szCs w:val="24"/>
          <w:lang w:val="en-US"/>
        </w:rPr>
        <w:t>Jönsson</w:t>
      </w:r>
      <w:proofErr w:type="spellEnd"/>
      <w:r w:rsidR="00A755A4" w:rsidRPr="00A61A46">
        <w:rPr>
          <w:rFonts w:ascii="Garamond" w:eastAsia="Calibri" w:hAnsi="Garamond" w:cs="Times New Roman"/>
          <w:color w:val="000000" w:themeColor="text1"/>
          <w:sz w:val="24"/>
          <w:szCs w:val="24"/>
          <w:lang w:val="en-US"/>
        </w:rPr>
        <w:t>, Martin L.</w:t>
      </w:r>
      <w:r w:rsidR="00026400" w:rsidRPr="00A61A46">
        <w:rPr>
          <w:rFonts w:ascii="Garamond" w:eastAsia="Calibri" w:hAnsi="Garamond" w:cs="Times New Roman"/>
          <w:color w:val="000000" w:themeColor="text1"/>
          <w:sz w:val="24"/>
          <w:szCs w:val="24"/>
          <w:lang w:val="en-US"/>
        </w:rPr>
        <w:t>:</w:t>
      </w:r>
      <w:hyperlink r:id="rId12" w:history="1">
        <w:r w:rsidR="00026400" w:rsidRPr="00A61A46">
          <w:rPr>
            <w:rFonts w:ascii="Garamond" w:eastAsia="Calibri" w:hAnsi="Garamond" w:cs="Times New Roman"/>
            <w:color w:val="000000" w:themeColor="text1"/>
            <w:sz w:val="24"/>
            <w:szCs w:val="24"/>
            <w:lang w:val="en-US"/>
          </w:rPr>
          <w:t xml:space="preserve"> Kinds of Learning and the Likelihood of Future True Beliefs: Reply to </w:t>
        </w:r>
        <w:proofErr w:type="spellStart"/>
        <w:r w:rsidR="00026400" w:rsidRPr="00A61A46">
          <w:rPr>
            <w:rFonts w:ascii="Garamond" w:eastAsia="Calibri" w:hAnsi="Garamond" w:cs="Times New Roman"/>
            <w:color w:val="000000" w:themeColor="text1"/>
            <w:sz w:val="24"/>
            <w:szCs w:val="24"/>
            <w:lang w:val="en-US"/>
          </w:rPr>
          <w:t>Jäger</w:t>
        </w:r>
        <w:proofErr w:type="spellEnd"/>
        <w:r w:rsidR="00026400" w:rsidRPr="00A61A46">
          <w:rPr>
            <w:rFonts w:ascii="Garamond" w:eastAsia="Calibri" w:hAnsi="Garamond" w:cs="Times New Roman"/>
            <w:color w:val="000000" w:themeColor="text1"/>
            <w:sz w:val="24"/>
            <w:szCs w:val="24"/>
            <w:lang w:val="en-US"/>
          </w:rPr>
          <w:t xml:space="preserve"> on </w:t>
        </w:r>
        <w:proofErr w:type="spellStart"/>
        <w:r w:rsidR="00026400" w:rsidRPr="00A61A46">
          <w:rPr>
            <w:rFonts w:ascii="Garamond" w:eastAsia="Calibri" w:hAnsi="Garamond" w:cs="Times New Roman"/>
            <w:color w:val="000000" w:themeColor="text1"/>
            <w:sz w:val="24"/>
            <w:szCs w:val="24"/>
            <w:lang w:val="en-US"/>
          </w:rPr>
          <w:t>Reliabilism</w:t>
        </w:r>
        <w:proofErr w:type="spellEnd"/>
        <w:r w:rsidR="00026400" w:rsidRPr="00A61A46">
          <w:rPr>
            <w:rFonts w:ascii="Garamond" w:eastAsia="Calibri" w:hAnsi="Garamond" w:cs="Times New Roman"/>
            <w:color w:val="000000" w:themeColor="text1"/>
            <w:sz w:val="24"/>
            <w:szCs w:val="24"/>
            <w:lang w:val="en-US"/>
          </w:rPr>
          <w:t xml:space="preserve"> and the Value Problem.</w:t>
        </w:r>
      </w:hyperlink>
      <w:r w:rsidR="00026400" w:rsidRPr="00A61A46">
        <w:rPr>
          <w:rFonts w:ascii="Garamond" w:eastAsia="Calibri" w:hAnsi="Garamond" w:cs="Times New Roman"/>
          <w:color w:val="000000" w:themeColor="text1"/>
          <w:sz w:val="24"/>
          <w:szCs w:val="24"/>
          <w:lang w:val="en-US"/>
        </w:rPr>
        <w:t xml:space="preserve"> </w:t>
      </w:r>
      <w:r w:rsidR="00D9749F" w:rsidRPr="00A61A46">
        <w:rPr>
          <w:rFonts w:ascii="Garamond" w:eastAsia="Calibri" w:hAnsi="Garamond" w:cs="Times New Roman"/>
          <w:color w:val="000000" w:themeColor="text1"/>
          <w:sz w:val="24"/>
          <w:szCs w:val="24"/>
        </w:rPr>
        <w:t xml:space="preserve">In: </w:t>
      </w:r>
      <w:proofErr w:type="spellStart"/>
      <w:r w:rsidR="00026400" w:rsidRPr="00A61A46">
        <w:rPr>
          <w:rFonts w:ascii="Garamond" w:eastAsia="Calibri" w:hAnsi="Garamond" w:cs="Times New Roman"/>
          <w:i/>
          <w:color w:val="000000" w:themeColor="text1"/>
          <w:sz w:val="24"/>
          <w:szCs w:val="24"/>
        </w:rPr>
        <w:t>Theoria</w:t>
      </w:r>
      <w:proofErr w:type="spellEnd"/>
      <w:r w:rsidR="00026400" w:rsidRPr="00A61A46">
        <w:rPr>
          <w:rFonts w:ascii="Garamond" w:eastAsia="Calibri" w:hAnsi="Garamond" w:cs="Times New Roman"/>
          <w:color w:val="000000" w:themeColor="text1"/>
          <w:sz w:val="24"/>
          <w:szCs w:val="24"/>
        </w:rPr>
        <w:t xml:space="preserve"> 77 (2011)</w:t>
      </w:r>
      <w:r w:rsidR="00724399" w:rsidRPr="00A61A46">
        <w:rPr>
          <w:rFonts w:ascii="Garamond" w:eastAsia="Calibri" w:hAnsi="Garamond" w:cs="Times New Roman"/>
          <w:color w:val="000000" w:themeColor="text1"/>
          <w:sz w:val="24"/>
          <w:szCs w:val="24"/>
        </w:rPr>
        <w:t>, 214–222.</w:t>
      </w:r>
    </w:p>
    <w:p w:rsidR="009203EE" w:rsidRPr="00A61A46" w:rsidRDefault="009203EE" w:rsidP="009203EE">
      <w:pPr>
        <w:spacing w:after="0" w:line="312" w:lineRule="auto"/>
        <w:ind w:left="709" w:hanging="709"/>
        <w:jc w:val="both"/>
        <w:rPr>
          <w:rFonts w:ascii="Garamond" w:eastAsia="Calibri" w:hAnsi="Garamond" w:cs="Times New Roman"/>
          <w:color w:val="000000" w:themeColor="text1"/>
          <w:sz w:val="24"/>
          <w:szCs w:val="24"/>
        </w:rPr>
      </w:pPr>
      <w:r w:rsidRPr="00A61A46">
        <w:rPr>
          <w:rFonts w:ascii="Garamond" w:eastAsia="Calibri" w:hAnsi="Garamond" w:cs="Times New Roman"/>
          <w:color w:val="000000" w:themeColor="text1"/>
          <w:sz w:val="24"/>
          <w:szCs w:val="24"/>
        </w:rPr>
        <w:t>Piller, Christian: Wissenswertes zum Wert des Wissens. In:</w:t>
      </w:r>
      <w:r w:rsidR="00A755A4" w:rsidRPr="00A61A46">
        <w:rPr>
          <w:rFonts w:ascii="Garamond" w:eastAsia="Calibri" w:hAnsi="Garamond" w:cs="Times New Roman"/>
          <w:color w:val="000000" w:themeColor="text1"/>
          <w:sz w:val="24"/>
          <w:szCs w:val="24"/>
        </w:rPr>
        <w:t xml:space="preserve"> </w:t>
      </w:r>
      <w:r w:rsidR="00A755A4" w:rsidRPr="00A61A46">
        <w:rPr>
          <w:rFonts w:ascii="Garamond" w:eastAsia="Calibri" w:hAnsi="Garamond" w:cs="Times New Roman"/>
          <w:color w:val="000000" w:themeColor="text1"/>
          <w:sz w:val="24"/>
          <w:szCs w:val="24"/>
          <w:lang w:val="en-US"/>
        </w:rPr>
        <w:t xml:space="preserve">Gerhard </w:t>
      </w:r>
      <w:proofErr w:type="spellStart"/>
      <w:r w:rsidR="00A755A4" w:rsidRPr="00A61A46">
        <w:rPr>
          <w:rFonts w:ascii="Garamond" w:eastAsia="Calibri" w:hAnsi="Garamond" w:cs="Times New Roman"/>
          <w:color w:val="000000" w:themeColor="text1"/>
          <w:sz w:val="24"/>
          <w:szCs w:val="24"/>
          <w:lang w:val="en-US"/>
        </w:rPr>
        <w:t>Schönrich</w:t>
      </w:r>
      <w:proofErr w:type="spellEnd"/>
      <w:r w:rsidR="00A755A4" w:rsidRPr="00A61A46">
        <w:rPr>
          <w:rFonts w:ascii="Garamond" w:eastAsia="Calibri" w:hAnsi="Garamond" w:cs="Times New Roman"/>
          <w:color w:val="000000" w:themeColor="text1"/>
          <w:sz w:val="24"/>
          <w:szCs w:val="24"/>
          <w:lang w:val="en-US"/>
        </w:rPr>
        <w:t xml:space="preserve"> (Hg.), </w:t>
      </w:r>
      <w:r w:rsidR="00A755A4" w:rsidRPr="00A61A46">
        <w:rPr>
          <w:rFonts w:ascii="Garamond" w:eastAsia="Calibri" w:hAnsi="Garamond" w:cs="Times New Roman"/>
          <w:i/>
          <w:iCs/>
          <w:color w:val="000000" w:themeColor="text1"/>
          <w:sz w:val="24"/>
          <w:szCs w:val="24"/>
          <w:lang w:val="en-US"/>
        </w:rPr>
        <w:t xml:space="preserve">Wissen und </w:t>
      </w:r>
      <w:proofErr w:type="spellStart"/>
      <w:r w:rsidR="00A755A4" w:rsidRPr="00A61A46">
        <w:rPr>
          <w:rFonts w:ascii="Garamond" w:eastAsia="Calibri" w:hAnsi="Garamond" w:cs="Times New Roman"/>
          <w:i/>
          <w:iCs/>
          <w:color w:val="000000" w:themeColor="text1"/>
          <w:sz w:val="24"/>
          <w:szCs w:val="24"/>
          <w:lang w:val="en-US"/>
        </w:rPr>
        <w:t>Werte</w:t>
      </w:r>
      <w:proofErr w:type="spellEnd"/>
      <w:r w:rsidR="00A755A4" w:rsidRPr="00A61A46">
        <w:rPr>
          <w:rFonts w:ascii="Garamond" w:eastAsia="Calibri" w:hAnsi="Garamond" w:cs="Times New Roman"/>
          <w:i/>
          <w:iCs/>
          <w:color w:val="000000" w:themeColor="text1"/>
          <w:sz w:val="24"/>
          <w:szCs w:val="24"/>
          <w:lang w:val="en-US"/>
        </w:rPr>
        <w:t xml:space="preserve">, </w:t>
      </w:r>
      <w:proofErr w:type="spellStart"/>
      <w:r w:rsidR="00A755A4" w:rsidRPr="00A61A46">
        <w:rPr>
          <w:rFonts w:ascii="Garamond" w:eastAsia="Calibri" w:hAnsi="Garamond" w:cs="Times New Roman"/>
          <w:color w:val="000000" w:themeColor="text1"/>
          <w:sz w:val="24"/>
          <w:szCs w:val="24"/>
          <w:lang w:val="en-US"/>
        </w:rPr>
        <w:t>Paderbon</w:t>
      </w:r>
      <w:proofErr w:type="spellEnd"/>
      <w:r w:rsidR="00A755A4" w:rsidRPr="00A61A46">
        <w:rPr>
          <w:rFonts w:ascii="Garamond" w:eastAsia="Calibri" w:hAnsi="Garamond" w:cs="Times New Roman"/>
          <w:color w:val="000000" w:themeColor="text1"/>
          <w:sz w:val="24"/>
          <w:szCs w:val="24"/>
          <w:lang w:val="en-US"/>
        </w:rPr>
        <w:t xml:space="preserve"> 2009</w:t>
      </w:r>
      <w:r w:rsidRPr="00A61A46">
        <w:rPr>
          <w:rFonts w:ascii="Garamond" w:eastAsia="Calibri" w:hAnsi="Garamond" w:cs="Times New Roman"/>
          <w:color w:val="000000" w:themeColor="text1"/>
          <w:sz w:val="24"/>
          <w:szCs w:val="24"/>
        </w:rPr>
        <w:t>, 205–221.</w:t>
      </w:r>
    </w:p>
    <w:p w:rsidR="00CE00B7" w:rsidRPr="00A61A46" w:rsidRDefault="00CE00B7" w:rsidP="00C61A5C">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lang w:val="en-US"/>
        </w:rPr>
        <w:t>Pritchard, Duncan</w:t>
      </w:r>
      <w:r w:rsidR="00A755A4" w:rsidRPr="00A61A46">
        <w:rPr>
          <w:rFonts w:ascii="Garamond" w:eastAsia="Calibri" w:hAnsi="Garamond" w:cs="Times New Roman"/>
          <w:color w:val="000000" w:themeColor="text1"/>
          <w:sz w:val="24"/>
          <w:szCs w:val="24"/>
          <w:lang w:val="en-US"/>
        </w:rPr>
        <w:t xml:space="preserve"> H.</w:t>
      </w:r>
      <w:r w:rsidRPr="00A61A46">
        <w:rPr>
          <w:rFonts w:ascii="Garamond" w:eastAsia="Calibri" w:hAnsi="Garamond" w:cs="Times New Roman"/>
          <w:color w:val="000000" w:themeColor="text1"/>
          <w:sz w:val="24"/>
          <w:szCs w:val="24"/>
          <w:lang w:val="en-US"/>
        </w:rPr>
        <w:t xml:space="preserve">: </w:t>
      </w:r>
      <w:r w:rsidRPr="00A61A46">
        <w:rPr>
          <w:rFonts w:ascii="Garamond" w:eastAsia="Calibri" w:hAnsi="Garamond" w:cs="Times New Roman"/>
          <w:i/>
          <w:color w:val="000000" w:themeColor="text1"/>
          <w:sz w:val="24"/>
          <w:szCs w:val="24"/>
          <w:lang w:val="en-US"/>
        </w:rPr>
        <w:t>Epistemic Luck</w:t>
      </w:r>
      <w:r w:rsidRPr="00A61A46">
        <w:rPr>
          <w:rFonts w:ascii="Garamond" w:eastAsia="Calibri" w:hAnsi="Garamond" w:cs="Times New Roman"/>
          <w:color w:val="000000" w:themeColor="text1"/>
          <w:sz w:val="24"/>
          <w:szCs w:val="24"/>
          <w:lang w:val="en-US"/>
        </w:rPr>
        <w:t>. Oxford 2005.</w:t>
      </w:r>
    </w:p>
    <w:p w:rsidR="00093556" w:rsidRPr="00A61A46" w:rsidRDefault="00093556" w:rsidP="00C61A5C">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lang w:val="en-US"/>
        </w:rPr>
        <w:t>Pritchard, Duncan</w:t>
      </w:r>
      <w:r w:rsidR="00A755A4" w:rsidRPr="00A61A46">
        <w:rPr>
          <w:rFonts w:ascii="Garamond" w:eastAsia="Calibri" w:hAnsi="Garamond" w:cs="Times New Roman"/>
          <w:color w:val="000000" w:themeColor="text1"/>
          <w:sz w:val="24"/>
          <w:szCs w:val="24"/>
          <w:lang w:val="en-US"/>
        </w:rPr>
        <w:t xml:space="preserve"> H.</w:t>
      </w:r>
      <w:r w:rsidRPr="00A61A46">
        <w:rPr>
          <w:rFonts w:ascii="Garamond" w:eastAsia="Calibri" w:hAnsi="Garamond" w:cs="Times New Roman"/>
          <w:color w:val="000000" w:themeColor="text1"/>
          <w:sz w:val="24"/>
          <w:szCs w:val="24"/>
          <w:lang w:val="en-US"/>
        </w:rPr>
        <w:t xml:space="preserve">: Recent Work on Epistemic Value. </w:t>
      </w:r>
      <w:r w:rsidR="00D9749F" w:rsidRPr="00A61A46">
        <w:rPr>
          <w:rFonts w:ascii="Garamond" w:eastAsia="Calibri" w:hAnsi="Garamond" w:cs="Times New Roman"/>
          <w:color w:val="000000" w:themeColor="text1"/>
          <w:sz w:val="24"/>
          <w:szCs w:val="24"/>
          <w:lang w:val="en-US"/>
        </w:rPr>
        <w:t xml:space="preserve">In: </w:t>
      </w:r>
      <w:r w:rsidRPr="00A61A46">
        <w:rPr>
          <w:rFonts w:ascii="Garamond" w:eastAsia="Calibri" w:hAnsi="Garamond" w:cs="Times New Roman"/>
          <w:i/>
          <w:color w:val="000000" w:themeColor="text1"/>
          <w:sz w:val="24"/>
          <w:szCs w:val="24"/>
          <w:lang w:val="en-US"/>
        </w:rPr>
        <w:t>American Philosophical Quarterly</w:t>
      </w:r>
      <w:r w:rsidRPr="00A61A46">
        <w:rPr>
          <w:rFonts w:ascii="Garamond" w:eastAsia="Calibri" w:hAnsi="Garamond" w:cs="Times New Roman"/>
          <w:color w:val="000000" w:themeColor="text1"/>
          <w:sz w:val="24"/>
          <w:szCs w:val="24"/>
          <w:lang w:val="en-US"/>
        </w:rPr>
        <w:t>, 44 (2007), 85–110.</w:t>
      </w:r>
    </w:p>
    <w:p w:rsidR="00093556" w:rsidRPr="00A61A46" w:rsidRDefault="00093556" w:rsidP="00C61A5C">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lang w:val="en-US"/>
        </w:rPr>
        <w:t>Pritchard, Duncan</w:t>
      </w:r>
      <w:r w:rsidR="00A755A4" w:rsidRPr="00A61A46">
        <w:rPr>
          <w:rFonts w:ascii="Garamond" w:eastAsia="Calibri" w:hAnsi="Garamond" w:cs="Times New Roman"/>
          <w:color w:val="000000" w:themeColor="text1"/>
          <w:sz w:val="24"/>
          <w:szCs w:val="24"/>
          <w:lang w:val="en-US"/>
        </w:rPr>
        <w:t xml:space="preserve"> H.:</w:t>
      </w:r>
      <w:r w:rsidRPr="00A61A46">
        <w:rPr>
          <w:rFonts w:ascii="Garamond" w:eastAsia="Calibri" w:hAnsi="Garamond" w:cs="Times New Roman"/>
          <w:color w:val="000000" w:themeColor="text1"/>
          <w:sz w:val="24"/>
          <w:szCs w:val="24"/>
          <w:lang w:val="en-US"/>
        </w:rPr>
        <w:t xml:space="preserve"> </w:t>
      </w:r>
      <w:r w:rsidR="00EB1394" w:rsidRPr="00A61A46">
        <w:rPr>
          <w:rFonts w:ascii="Garamond" w:eastAsia="Calibri" w:hAnsi="Garamond" w:cs="Times New Roman"/>
          <w:color w:val="000000" w:themeColor="text1"/>
          <w:sz w:val="24"/>
          <w:szCs w:val="24"/>
          <w:lang w:val="en-US"/>
        </w:rPr>
        <w:t>Knowledge and Under</w:t>
      </w:r>
      <w:r w:rsidR="00A755A4" w:rsidRPr="00A61A46">
        <w:rPr>
          <w:rFonts w:ascii="Garamond" w:eastAsia="Calibri" w:hAnsi="Garamond" w:cs="Times New Roman"/>
          <w:color w:val="000000" w:themeColor="text1"/>
          <w:sz w:val="24"/>
          <w:szCs w:val="24"/>
          <w:lang w:val="en-US"/>
        </w:rPr>
        <w:t>standing. In: Duncan H. Pritchard/</w:t>
      </w:r>
      <w:r w:rsidRPr="00A61A46">
        <w:rPr>
          <w:rFonts w:ascii="Garamond" w:eastAsia="Calibri" w:hAnsi="Garamond" w:cs="Times New Roman"/>
          <w:color w:val="000000" w:themeColor="text1"/>
          <w:sz w:val="24"/>
          <w:szCs w:val="24"/>
          <w:lang w:val="en-US"/>
        </w:rPr>
        <w:t>Alan Millar</w:t>
      </w:r>
      <w:r w:rsidR="00A755A4" w:rsidRPr="00A61A46">
        <w:rPr>
          <w:rFonts w:ascii="Garamond" w:eastAsia="Calibri" w:hAnsi="Garamond" w:cs="Times New Roman"/>
          <w:color w:val="000000" w:themeColor="text1"/>
          <w:sz w:val="24"/>
          <w:szCs w:val="24"/>
          <w:lang w:val="en-US"/>
        </w:rPr>
        <w:t>/</w:t>
      </w:r>
      <w:r w:rsidR="00EB1394" w:rsidRPr="00A61A46">
        <w:rPr>
          <w:rFonts w:ascii="Garamond" w:eastAsia="Calibri" w:hAnsi="Garamond" w:cs="Times New Roman"/>
          <w:color w:val="000000" w:themeColor="text1"/>
          <w:sz w:val="24"/>
          <w:szCs w:val="24"/>
          <w:lang w:val="en-US"/>
        </w:rPr>
        <w:t xml:space="preserve">Adrian Haddock </w:t>
      </w:r>
      <w:r w:rsidRPr="00A61A46">
        <w:rPr>
          <w:rFonts w:ascii="Garamond" w:eastAsia="Calibri" w:hAnsi="Garamond" w:cs="Times New Roman"/>
          <w:color w:val="000000" w:themeColor="text1"/>
          <w:sz w:val="24"/>
          <w:szCs w:val="24"/>
          <w:lang w:val="en-US"/>
        </w:rPr>
        <w:t xml:space="preserve">(Hg.), </w:t>
      </w:r>
      <w:r w:rsidRPr="00A61A46">
        <w:rPr>
          <w:rFonts w:ascii="Garamond" w:eastAsia="Calibri" w:hAnsi="Garamond" w:cs="Times New Roman"/>
          <w:i/>
          <w:color w:val="000000" w:themeColor="text1"/>
          <w:sz w:val="24"/>
          <w:szCs w:val="24"/>
          <w:lang w:val="en-US"/>
        </w:rPr>
        <w:t>The Nature and Value of Knowledge</w:t>
      </w:r>
      <w:r w:rsidR="00EB1394" w:rsidRPr="00A61A46">
        <w:rPr>
          <w:rFonts w:ascii="Garamond" w:eastAsia="Calibri" w:hAnsi="Garamond" w:cs="Times New Roman"/>
          <w:i/>
          <w:color w:val="000000" w:themeColor="text1"/>
          <w:sz w:val="24"/>
          <w:szCs w:val="24"/>
          <w:lang w:val="en-US"/>
        </w:rPr>
        <w:t xml:space="preserve"> – </w:t>
      </w:r>
      <w:r w:rsidRPr="00A61A46">
        <w:rPr>
          <w:rFonts w:ascii="Garamond" w:eastAsia="Calibri" w:hAnsi="Garamond" w:cs="Times New Roman"/>
          <w:i/>
          <w:color w:val="000000" w:themeColor="text1"/>
          <w:sz w:val="24"/>
          <w:szCs w:val="24"/>
          <w:lang w:val="en-US"/>
        </w:rPr>
        <w:t>Three Investigations</w:t>
      </w:r>
      <w:r w:rsidRPr="00A61A46">
        <w:rPr>
          <w:rFonts w:ascii="Garamond" w:eastAsia="Calibri" w:hAnsi="Garamond" w:cs="Times New Roman"/>
          <w:color w:val="000000" w:themeColor="text1"/>
          <w:sz w:val="24"/>
          <w:szCs w:val="24"/>
          <w:lang w:val="en-US"/>
        </w:rPr>
        <w:t xml:space="preserve">, Oxford 2010, </w:t>
      </w:r>
      <w:proofErr w:type="spellStart"/>
      <w:r w:rsidRPr="00A61A46">
        <w:rPr>
          <w:rFonts w:ascii="Garamond" w:eastAsia="Calibri" w:hAnsi="Garamond" w:cs="Times New Roman"/>
          <w:color w:val="000000" w:themeColor="text1"/>
          <w:sz w:val="24"/>
          <w:szCs w:val="24"/>
          <w:lang w:val="en-US"/>
        </w:rPr>
        <w:t>Teil</w:t>
      </w:r>
      <w:proofErr w:type="spellEnd"/>
      <w:r w:rsidRPr="00A61A46">
        <w:rPr>
          <w:rFonts w:ascii="Garamond" w:eastAsia="Calibri" w:hAnsi="Garamond" w:cs="Times New Roman"/>
          <w:color w:val="000000" w:themeColor="text1"/>
          <w:sz w:val="24"/>
          <w:szCs w:val="24"/>
          <w:lang w:val="en-US"/>
        </w:rPr>
        <w:t xml:space="preserve"> </w:t>
      </w:r>
      <w:r w:rsidR="00EB1394" w:rsidRPr="00A61A46">
        <w:rPr>
          <w:rFonts w:ascii="Garamond" w:eastAsia="Calibri" w:hAnsi="Garamond" w:cs="Times New Roman"/>
          <w:color w:val="000000" w:themeColor="text1"/>
          <w:sz w:val="24"/>
          <w:szCs w:val="24"/>
          <w:lang w:val="en-US"/>
        </w:rPr>
        <w:t>I, 3–88.</w:t>
      </w:r>
    </w:p>
    <w:p w:rsidR="009A4631" w:rsidRPr="00A61A46" w:rsidRDefault="00A755A4" w:rsidP="009A4631">
      <w:pPr>
        <w:spacing w:after="0" w:line="312" w:lineRule="auto"/>
        <w:ind w:left="709" w:hanging="709"/>
        <w:jc w:val="both"/>
        <w:rPr>
          <w:color w:val="000000" w:themeColor="text1"/>
          <w:lang w:val="en-US"/>
        </w:rPr>
      </w:pPr>
      <w:r w:rsidRPr="00A61A46">
        <w:rPr>
          <w:rFonts w:ascii="Garamond" w:eastAsia="Calibri" w:hAnsi="Garamond" w:cs="Times New Roman"/>
          <w:color w:val="000000" w:themeColor="text1"/>
          <w:sz w:val="24"/>
          <w:szCs w:val="24"/>
          <w:lang w:val="en-US"/>
        </w:rPr>
        <w:t xml:space="preserve">Pritchard, Duncan H./John </w:t>
      </w:r>
      <w:proofErr w:type="spellStart"/>
      <w:r w:rsidRPr="00A61A46">
        <w:rPr>
          <w:rFonts w:ascii="Garamond" w:eastAsia="Calibri" w:hAnsi="Garamond" w:cs="Times New Roman"/>
          <w:color w:val="000000" w:themeColor="text1"/>
          <w:sz w:val="24"/>
          <w:szCs w:val="24"/>
          <w:lang w:val="en-US"/>
        </w:rPr>
        <w:t>Turri</w:t>
      </w:r>
      <w:proofErr w:type="spellEnd"/>
      <w:r w:rsidRPr="00A61A46">
        <w:rPr>
          <w:rFonts w:ascii="Garamond" w:eastAsia="Calibri" w:hAnsi="Garamond" w:cs="Times New Roman"/>
          <w:color w:val="000000" w:themeColor="text1"/>
          <w:sz w:val="24"/>
          <w:szCs w:val="24"/>
          <w:lang w:val="en-US"/>
        </w:rPr>
        <w:t>/</w:t>
      </w:r>
      <w:r w:rsidR="009A4631" w:rsidRPr="00A61A46">
        <w:rPr>
          <w:rFonts w:ascii="Garamond" w:eastAsia="Calibri" w:hAnsi="Garamond" w:cs="Times New Roman"/>
          <w:color w:val="000000" w:themeColor="text1"/>
          <w:sz w:val="24"/>
          <w:szCs w:val="24"/>
          <w:lang w:val="en-US"/>
        </w:rPr>
        <w:t xml:space="preserve">Adam J. Carter: The Value of Knowledge. In: Edward N. </w:t>
      </w:r>
      <w:proofErr w:type="spellStart"/>
      <w:r w:rsidR="009A4631" w:rsidRPr="00A61A46">
        <w:rPr>
          <w:rFonts w:ascii="Garamond" w:eastAsia="Calibri" w:hAnsi="Garamond" w:cs="Times New Roman"/>
          <w:color w:val="000000" w:themeColor="text1"/>
          <w:sz w:val="24"/>
          <w:szCs w:val="24"/>
          <w:lang w:val="en-US"/>
        </w:rPr>
        <w:t>Zalta</w:t>
      </w:r>
      <w:proofErr w:type="spellEnd"/>
      <w:r w:rsidR="009A4631" w:rsidRPr="00A61A46">
        <w:rPr>
          <w:rFonts w:ascii="Garamond" w:eastAsia="Calibri" w:hAnsi="Garamond" w:cs="Times New Roman"/>
          <w:color w:val="000000" w:themeColor="text1"/>
          <w:sz w:val="24"/>
          <w:szCs w:val="24"/>
          <w:lang w:val="en-US"/>
        </w:rPr>
        <w:t xml:space="preserve"> (Hg.), </w:t>
      </w:r>
      <w:r w:rsidR="009A4631" w:rsidRPr="00A61A46">
        <w:rPr>
          <w:rFonts w:ascii="Garamond" w:eastAsia="Calibri" w:hAnsi="Garamond" w:cs="Times New Roman"/>
          <w:i/>
          <w:iCs/>
          <w:color w:val="000000" w:themeColor="text1"/>
          <w:sz w:val="24"/>
          <w:szCs w:val="24"/>
          <w:lang w:val="en-US"/>
        </w:rPr>
        <w:t>The Stanford Encyclopedia of Philosophy</w:t>
      </w:r>
      <w:r w:rsidR="009A4631" w:rsidRPr="00A61A46">
        <w:rPr>
          <w:rFonts w:ascii="Garamond" w:eastAsia="Calibri" w:hAnsi="Garamond" w:cs="Times New Roman"/>
          <w:color w:val="000000" w:themeColor="text1"/>
          <w:sz w:val="24"/>
          <w:szCs w:val="24"/>
          <w:lang w:val="en-US"/>
        </w:rPr>
        <w:t>, URL = &lt;https://plato.stanford.edu/archives/spr2018/entries/knowledge-value/&gt;</w:t>
      </w:r>
      <w:r w:rsidR="009A4631" w:rsidRPr="00A61A46">
        <w:rPr>
          <w:color w:val="000000" w:themeColor="text1"/>
          <w:lang w:val="en-US"/>
        </w:rPr>
        <w:t>.</w:t>
      </w:r>
    </w:p>
    <w:p w:rsidR="000432B1" w:rsidRPr="00A61A46" w:rsidRDefault="000432B1" w:rsidP="000432B1">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lang w:val="en-US"/>
        </w:rPr>
        <w:t>Riggs, Wayne: The Value Turn in Episte</w:t>
      </w:r>
      <w:r w:rsidR="00A755A4" w:rsidRPr="00A61A46">
        <w:rPr>
          <w:rFonts w:ascii="Garamond" w:eastAsia="Calibri" w:hAnsi="Garamond" w:cs="Times New Roman"/>
          <w:color w:val="000000" w:themeColor="text1"/>
          <w:sz w:val="24"/>
          <w:szCs w:val="24"/>
          <w:lang w:val="en-US"/>
        </w:rPr>
        <w:t>mology. In Vincent F. Hendricks/</w:t>
      </w:r>
      <w:r w:rsidRPr="00A61A46">
        <w:rPr>
          <w:rFonts w:ascii="Garamond" w:eastAsia="Calibri" w:hAnsi="Garamond" w:cs="Times New Roman"/>
          <w:color w:val="000000" w:themeColor="text1"/>
          <w:sz w:val="24"/>
          <w:szCs w:val="24"/>
          <w:lang w:val="en-US"/>
        </w:rPr>
        <w:t>Duncan</w:t>
      </w:r>
      <w:r w:rsidR="00A755A4" w:rsidRPr="00A61A46">
        <w:rPr>
          <w:rFonts w:ascii="Garamond" w:eastAsia="Calibri" w:hAnsi="Garamond" w:cs="Times New Roman"/>
          <w:color w:val="000000" w:themeColor="text1"/>
          <w:sz w:val="24"/>
          <w:szCs w:val="24"/>
          <w:lang w:val="en-US"/>
        </w:rPr>
        <w:t xml:space="preserve"> H.</w:t>
      </w:r>
      <w:r w:rsidRPr="00A61A46">
        <w:rPr>
          <w:rFonts w:ascii="Garamond" w:eastAsia="Calibri" w:hAnsi="Garamond" w:cs="Times New Roman"/>
          <w:color w:val="000000" w:themeColor="text1"/>
          <w:sz w:val="24"/>
          <w:szCs w:val="24"/>
          <w:lang w:val="en-US"/>
        </w:rPr>
        <w:t xml:space="preserve"> Pritchard (Hg.): </w:t>
      </w:r>
      <w:r w:rsidRPr="00A61A46">
        <w:rPr>
          <w:rFonts w:ascii="Garamond" w:eastAsia="Calibri" w:hAnsi="Garamond" w:cs="Times New Roman"/>
          <w:i/>
          <w:color w:val="000000" w:themeColor="text1"/>
          <w:sz w:val="24"/>
          <w:szCs w:val="24"/>
          <w:lang w:val="en-US"/>
        </w:rPr>
        <w:t>New Waves in Epistemology</w:t>
      </w:r>
      <w:r w:rsidRPr="00A61A46">
        <w:rPr>
          <w:rFonts w:ascii="Garamond" w:eastAsia="Calibri" w:hAnsi="Garamond" w:cs="Times New Roman"/>
          <w:color w:val="000000" w:themeColor="text1"/>
          <w:sz w:val="24"/>
          <w:szCs w:val="24"/>
          <w:lang w:val="en-US"/>
        </w:rPr>
        <w:t xml:space="preserve">, </w:t>
      </w:r>
      <w:proofErr w:type="spellStart"/>
      <w:r w:rsidRPr="00A61A46">
        <w:rPr>
          <w:rFonts w:ascii="Garamond" w:eastAsia="Calibri" w:hAnsi="Garamond" w:cs="Times New Roman"/>
          <w:color w:val="000000" w:themeColor="text1"/>
          <w:sz w:val="24"/>
          <w:szCs w:val="24"/>
          <w:lang w:val="en-US"/>
        </w:rPr>
        <w:t>Houndmills</w:t>
      </w:r>
      <w:proofErr w:type="spellEnd"/>
      <w:r w:rsidRPr="00A61A46">
        <w:rPr>
          <w:rFonts w:ascii="Garamond" w:eastAsia="Calibri" w:hAnsi="Garamond" w:cs="Times New Roman"/>
          <w:color w:val="000000" w:themeColor="text1"/>
          <w:sz w:val="24"/>
          <w:szCs w:val="24"/>
          <w:lang w:val="en-US"/>
        </w:rPr>
        <w:t>, New York 2008, 300–323.</w:t>
      </w:r>
    </w:p>
    <w:p w:rsidR="00C04D09" w:rsidRPr="00A61A46" w:rsidRDefault="00C04D09" w:rsidP="00C61A5C">
      <w:pPr>
        <w:spacing w:after="0" w:line="312" w:lineRule="auto"/>
        <w:ind w:left="709" w:hanging="709"/>
        <w:jc w:val="both"/>
        <w:rPr>
          <w:rFonts w:ascii="Garamond" w:eastAsia="Calibri" w:hAnsi="Garamond" w:cs="Times New Roman"/>
          <w:color w:val="000000" w:themeColor="text1"/>
          <w:sz w:val="24"/>
          <w:szCs w:val="24"/>
        </w:rPr>
      </w:pPr>
      <w:proofErr w:type="spellStart"/>
      <w:r w:rsidRPr="00A61A46">
        <w:rPr>
          <w:rFonts w:ascii="Garamond" w:eastAsia="Calibri" w:hAnsi="Garamond" w:cs="Times New Roman"/>
          <w:color w:val="000000" w:themeColor="text1"/>
          <w:sz w:val="24"/>
          <w:szCs w:val="24"/>
        </w:rPr>
        <w:t>Schmechtig</w:t>
      </w:r>
      <w:proofErr w:type="spellEnd"/>
      <w:r w:rsidRPr="00A61A46">
        <w:rPr>
          <w:rFonts w:ascii="Garamond" w:eastAsia="Calibri" w:hAnsi="Garamond" w:cs="Times New Roman"/>
          <w:color w:val="000000" w:themeColor="text1"/>
          <w:sz w:val="24"/>
          <w:szCs w:val="24"/>
        </w:rPr>
        <w:t xml:space="preserve">, Pedro: Epistemische Ziele. In: </w:t>
      </w:r>
      <w:r w:rsidR="00A755A4" w:rsidRPr="00A61A46">
        <w:rPr>
          <w:rFonts w:ascii="Garamond" w:eastAsia="Calibri" w:hAnsi="Garamond" w:cs="Times New Roman"/>
          <w:color w:val="000000" w:themeColor="text1"/>
          <w:sz w:val="24"/>
          <w:szCs w:val="24"/>
          <w:lang w:val="en-US"/>
        </w:rPr>
        <w:t xml:space="preserve">Gerhard </w:t>
      </w:r>
      <w:proofErr w:type="spellStart"/>
      <w:r w:rsidR="00A755A4" w:rsidRPr="00A61A46">
        <w:rPr>
          <w:rFonts w:ascii="Garamond" w:eastAsia="Calibri" w:hAnsi="Garamond" w:cs="Times New Roman"/>
          <w:color w:val="000000" w:themeColor="text1"/>
          <w:sz w:val="24"/>
          <w:szCs w:val="24"/>
          <w:lang w:val="en-US"/>
        </w:rPr>
        <w:t>Schönrich</w:t>
      </w:r>
      <w:proofErr w:type="spellEnd"/>
      <w:r w:rsidR="00A755A4" w:rsidRPr="00A61A46">
        <w:rPr>
          <w:rFonts w:ascii="Garamond" w:eastAsia="Calibri" w:hAnsi="Garamond" w:cs="Times New Roman"/>
          <w:color w:val="000000" w:themeColor="text1"/>
          <w:sz w:val="24"/>
          <w:szCs w:val="24"/>
          <w:lang w:val="en-US"/>
        </w:rPr>
        <w:t xml:space="preserve"> (Hg.), </w:t>
      </w:r>
      <w:r w:rsidR="00A755A4" w:rsidRPr="00A61A46">
        <w:rPr>
          <w:rFonts w:ascii="Garamond" w:eastAsia="Calibri" w:hAnsi="Garamond" w:cs="Times New Roman"/>
          <w:i/>
          <w:iCs/>
          <w:color w:val="000000" w:themeColor="text1"/>
          <w:sz w:val="24"/>
          <w:szCs w:val="24"/>
          <w:lang w:val="en-US"/>
        </w:rPr>
        <w:t xml:space="preserve">Wissen und </w:t>
      </w:r>
      <w:proofErr w:type="spellStart"/>
      <w:r w:rsidR="00A755A4" w:rsidRPr="00A61A46">
        <w:rPr>
          <w:rFonts w:ascii="Garamond" w:eastAsia="Calibri" w:hAnsi="Garamond" w:cs="Times New Roman"/>
          <w:i/>
          <w:iCs/>
          <w:color w:val="000000" w:themeColor="text1"/>
          <w:sz w:val="24"/>
          <w:szCs w:val="24"/>
          <w:lang w:val="en-US"/>
        </w:rPr>
        <w:t>Werte</w:t>
      </w:r>
      <w:proofErr w:type="spellEnd"/>
      <w:r w:rsidR="00A755A4" w:rsidRPr="00A61A46">
        <w:rPr>
          <w:rFonts w:ascii="Garamond" w:eastAsia="Calibri" w:hAnsi="Garamond" w:cs="Times New Roman"/>
          <w:i/>
          <w:iCs/>
          <w:color w:val="000000" w:themeColor="text1"/>
          <w:sz w:val="24"/>
          <w:szCs w:val="24"/>
          <w:lang w:val="en-US"/>
        </w:rPr>
        <w:t xml:space="preserve">, </w:t>
      </w:r>
      <w:proofErr w:type="spellStart"/>
      <w:r w:rsidR="00A755A4" w:rsidRPr="00A61A46">
        <w:rPr>
          <w:rFonts w:ascii="Garamond" w:eastAsia="Calibri" w:hAnsi="Garamond" w:cs="Times New Roman"/>
          <w:color w:val="000000" w:themeColor="text1"/>
          <w:sz w:val="24"/>
          <w:szCs w:val="24"/>
          <w:lang w:val="en-US"/>
        </w:rPr>
        <w:t>Paderbon</w:t>
      </w:r>
      <w:proofErr w:type="spellEnd"/>
      <w:r w:rsidR="00A755A4" w:rsidRPr="00A61A46">
        <w:rPr>
          <w:rFonts w:ascii="Garamond" w:eastAsia="Calibri" w:hAnsi="Garamond" w:cs="Times New Roman"/>
          <w:color w:val="000000" w:themeColor="text1"/>
          <w:sz w:val="24"/>
          <w:szCs w:val="24"/>
          <w:lang w:val="en-US"/>
        </w:rPr>
        <w:t xml:space="preserve"> 2009</w:t>
      </w:r>
      <w:r w:rsidRPr="00A61A46">
        <w:rPr>
          <w:rFonts w:ascii="Garamond" w:eastAsia="Calibri" w:hAnsi="Garamond" w:cs="Times New Roman"/>
          <w:color w:val="000000" w:themeColor="text1"/>
          <w:sz w:val="24"/>
          <w:szCs w:val="24"/>
        </w:rPr>
        <w:t>, 254–292.</w:t>
      </w:r>
    </w:p>
    <w:p w:rsidR="007314F1" w:rsidRPr="00A61A46" w:rsidRDefault="007314F1" w:rsidP="00C61A5C">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rPr>
        <w:t>Siebel</w:t>
      </w:r>
      <w:r w:rsidR="00C04D09" w:rsidRPr="00A61A46">
        <w:rPr>
          <w:rFonts w:ascii="Garamond" w:eastAsia="Calibri" w:hAnsi="Garamond" w:cs="Times New Roman"/>
          <w:color w:val="000000" w:themeColor="text1"/>
          <w:sz w:val="24"/>
          <w:szCs w:val="24"/>
        </w:rPr>
        <w:t xml:space="preserve">, Mark: Die platonische Lösung des Mehrwert-Problems. </w:t>
      </w:r>
      <w:r w:rsidR="00C04D09" w:rsidRPr="00A61A46">
        <w:rPr>
          <w:rFonts w:ascii="Garamond" w:eastAsia="Calibri" w:hAnsi="Garamond" w:cs="Times New Roman"/>
          <w:color w:val="000000" w:themeColor="text1"/>
          <w:sz w:val="24"/>
          <w:szCs w:val="24"/>
          <w:lang w:val="en-US"/>
        </w:rPr>
        <w:t xml:space="preserve">In: </w:t>
      </w:r>
      <w:r w:rsidR="00A755A4" w:rsidRPr="00A61A46">
        <w:rPr>
          <w:rFonts w:ascii="Garamond" w:eastAsia="Calibri" w:hAnsi="Garamond" w:cs="Times New Roman"/>
          <w:color w:val="000000" w:themeColor="text1"/>
          <w:sz w:val="24"/>
          <w:szCs w:val="24"/>
          <w:lang w:val="en-US"/>
        </w:rPr>
        <w:t xml:space="preserve">Gerhard </w:t>
      </w:r>
      <w:proofErr w:type="spellStart"/>
      <w:r w:rsidR="00A755A4" w:rsidRPr="00A61A46">
        <w:rPr>
          <w:rFonts w:ascii="Garamond" w:eastAsia="Calibri" w:hAnsi="Garamond" w:cs="Times New Roman"/>
          <w:color w:val="000000" w:themeColor="text1"/>
          <w:sz w:val="24"/>
          <w:szCs w:val="24"/>
          <w:lang w:val="en-US"/>
        </w:rPr>
        <w:t>Schönrich</w:t>
      </w:r>
      <w:proofErr w:type="spellEnd"/>
      <w:r w:rsidR="00A755A4" w:rsidRPr="00A61A46">
        <w:rPr>
          <w:rFonts w:ascii="Garamond" w:eastAsia="Calibri" w:hAnsi="Garamond" w:cs="Times New Roman"/>
          <w:color w:val="000000" w:themeColor="text1"/>
          <w:sz w:val="24"/>
          <w:szCs w:val="24"/>
          <w:lang w:val="en-US"/>
        </w:rPr>
        <w:t xml:space="preserve"> (Hg.), </w:t>
      </w:r>
      <w:r w:rsidR="00A755A4" w:rsidRPr="00A61A46">
        <w:rPr>
          <w:rFonts w:ascii="Garamond" w:eastAsia="Calibri" w:hAnsi="Garamond" w:cs="Times New Roman"/>
          <w:i/>
          <w:iCs/>
          <w:color w:val="000000" w:themeColor="text1"/>
          <w:sz w:val="24"/>
          <w:szCs w:val="24"/>
          <w:lang w:val="en-US"/>
        </w:rPr>
        <w:t xml:space="preserve">Wissen und </w:t>
      </w:r>
      <w:proofErr w:type="spellStart"/>
      <w:r w:rsidR="00A755A4" w:rsidRPr="00A61A46">
        <w:rPr>
          <w:rFonts w:ascii="Garamond" w:eastAsia="Calibri" w:hAnsi="Garamond" w:cs="Times New Roman"/>
          <w:i/>
          <w:iCs/>
          <w:color w:val="000000" w:themeColor="text1"/>
          <w:sz w:val="24"/>
          <w:szCs w:val="24"/>
          <w:lang w:val="en-US"/>
        </w:rPr>
        <w:t>Werte</w:t>
      </w:r>
      <w:proofErr w:type="spellEnd"/>
      <w:r w:rsidR="00A755A4" w:rsidRPr="00A61A46">
        <w:rPr>
          <w:rFonts w:ascii="Garamond" w:eastAsia="Calibri" w:hAnsi="Garamond" w:cs="Times New Roman"/>
          <w:i/>
          <w:iCs/>
          <w:color w:val="000000" w:themeColor="text1"/>
          <w:sz w:val="24"/>
          <w:szCs w:val="24"/>
          <w:lang w:val="en-US"/>
        </w:rPr>
        <w:t xml:space="preserve">, </w:t>
      </w:r>
      <w:proofErr w:type="spellStart"/>
      <w:r w:rsidR="00A755A4" w:rsidRPr="00A61A46">
        <w:rPr>
          <w:rFonts w:ascii="Garamond" w:eastAsia="Calibri" w:hAnsi="Garamond" w:cs="Times New Roman"/>
          <w:color w:val="000000" w:themeColor="text1"/>
          <w:sz w:val="24"/>
          <w:szCs w:val="24"/>
          <w:lang w:val="en-US"/>
        </w:rPr>
        <w:t>Paderbon</w:t>
      </w:r>
      <w:proofErr w:type="spellEnd"/>
      <w:r w:rsidR="00A755A4" w:rsidRPr="00A61A46">
        <w:rPr>
          <w:rFonts w:ascii="Garamond" w:eastAsia="Calibri" w:hAnsi="Garamond" w:cs="Times New Roman"/>
          <w:color w:val="000000" w:themeColor="text1"/>
          <w:sz w:val="24"/>
          <w:szCs w:val="24"/>
          <w:lang w:val="en-US"/>
        </w:rPr>
        <w:t xml:space="preserve"> 2009, </w:t>
      </w:r>
      <w:r w:rsidR="00C04D09" w:rsidRPr="00A61A46">
        <w:rPr>
          <w:rFonts w:ascii="Garamond" w:eastAsia="Calibri" w:hAnsi="Garamond" w:cs="Times New Roman"/>
          <w:color w:val="000000" w:themeColor="text1"/>
          <w:sz w:val="24"/>
          <w:szCs w:val="24"/>
          <w:lang w:val="en-US"/>
        </w:rPr>
        <w:t>95–117.</w:t>
      </w:r>
    </w:p>
    <w:p w:rsidR="0027498F" w:rsidRPr="00A61A46" w:rsidRDefault="0027498F" w:rsidP="00C61A5C">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lang w:val="en-US"/>
        </w:rPr>
        <w:t xml:space="preserve">Sosa, Ernest: </w:t>
      </w:r>
      <w:r w:rsidRPr="00A61A46">
        <w:rPr>
          <w:rFonts w:ascii="Garamond" w:eastAsia="Calibri" w:hAnsi="Garamond" w:cs="Times New Roman"/>
          <w:i/>
          <w:color w:val="000000" w:themeColor="text1"/>
          <w:sz w:val="24"/>
          <w:szCs w:val="24"/>
          <w:lang w:val="en-US"/>
        </w:rPr>
        <w:t>A Virtue Epistemology – Apt Belief and Reflective Knowledge</w:t>
      </w:r>
      <w:r w:rsidRPr="00A61A46">
        <w:rPr>
          <w:rFonts w:ascii="Garamond" w:eastAsia="Calibri" w:hAnsi="Garamond" w:cs="Times New Roman"/>
          <w:color w:val="000000" w:themeColor="text1"/>
          <w:sz w:val="24"/>
          <w:szCs w:val="24"/>
          <w:lang w:val="en-US"/>
        </w:rPr>
        <w:t>, Vol. I. Oxford 2007.</w:t>
      </w:r>
    </w:p>
    <w:p w:rsidR="009661B2" w:rsidRPr="00A61A46" w:rsidRDefault="009661B2" w:rsidP="00C61A5C">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lang w:val="en-US"/>
        </w:rPr>
        <w:t xml:space="preserve">Swinburne, Richard: </w:t>
      </w:r>
      <w:r w:rsidRPr="00A61A46">
        <w:rPr>
          <w:rFonts w:ascii="Garamond" w:eastAsia="Calibri" w:hAnsi="Garamond" w:cs="Times New Roman"/>
          <w:i/>
          <w:color w:val="000000" w:themeColor="text1"/>
          <w:sz w:val="24"/>
          <w:szCs w:val="24"/>
          <w:lang w:val="en-US"/>
        </w:rPr>
        <w:t>Epistemic Justification</w:t>
      </w:r>
      <w:r w:rsidRPr="00A61A46">
        <w:rPr>
          <w:rFonts w:ascii="Garamond" w:eastAsia="Calibri" w:hAnsi="Garamond" w:cs="Times New Roman"/>
          <w:color w:val="000000" w:themeColor="text1"/>
          <w:sz w:val="24"/>
          <w:szCs w:val="24"/>
          <w:lang w:val="en-US"/>
        </w:rPr>
        <w:t>. Oxford 2001.</w:t>
      </w:r>
    </w:p>
    <w:p w:rsidR="005C1003" w:rsidRPr="00A61A46" w:rsidRDefault="005C1003" w:rsidP="00C61A5C">
      <w:pPr>
        <w:spacing w:after="0" w:line="312" w:lineRule="auto"/>
        <w:ind w:left="709" w:hanging="709"/>
        <w:jc w:val="both"/>
        <w:rPr>
          <w:rFonts w:ascii="Garamond" w:eastAsia="Calibri" w:hAnsi="Garamond" w:cs="Times New Roman"/>
          <w:color w:val="000000" w:themeColor="text1"/>
          <w:sz w:val="24"/>
          <w:szCs w:val="24"/>
          <w:lang w:val="en-US"/>
        </w:rPr>
      </w:pPr>
      <w:proofErr w:type="spellStart"/>
      <w:r w:rsidRPr="00A61A46">
        <w:rPr>
          <w:rFonts w:ascii="Garamond" w:eastAsia="Calibri" w:hAnsi="Garamond" w:cs="Times New Roman"/>
          <w:color w:val="000000" w:themeColor="text1"/>
          <w:sz w:val="24"/>
          <w:szCs w:val="24"/>
          <w:lang w:val="en-US"/>
        </w:rPr>
        <w:t>Turri</w:t>
      </w:r>
      <w:proofErr w:type="spellEnd"/>
      <w:r w:rsidRPr="00A61A46">
        <w:rPr>
          <w:rFonts w:ascii="Garamond" w:eastAsia="Calibri" w:hAnsi="Garamond" w:cs="Times New Roman"/>
          <w:color w:val="000000" w:themeColor="text1"/>
          <w:sz w:val="24"/>
          <w:szCs w:val="24"/>
          <w:lang w:val="en-US"/>
        </w:rPr>
        <w:t xml:space="preserve">, John: Knowledge </w:t>
      </w:r>
      <w:proofErr w:type="gramStart"/>
      <w:r w:rsidRPr="00A61A46">
        <w:rPr>
          <w:rFonts w:ascii="Garamond" w:eastAsia="Calibri" w:hAnsi="Garamond" w:cs="Times New Roman"/>
          <w:color w:val="000000" w:themeColor="text1"/>
          <w:sz w:val="24"/>
          <w:szCs w:val="24"/>
          <w:lang w:val="en-US"/>
        </w:rPr>
        <w:t>As</w:t>
      </w:r>
      <w:proofErr w:type="gramEnd"/>
      <w:r w:rsidRPr="00A61A46">
        <w:rPr>
          <w:rFonts w:ascii="Garamond" w:eastAsia="Calibri" w:hAnsi="Garamond" w:cs="Times New Roman"/>
          <w:color w:val="000000" w:themeColor="text1"/>
          <w:sz w:val="24"/>
          <w:szCs w:val="24"/>
          <w:lang w:val="en-US"/>
        </w:rPr>
        <w:t xml:space="preserve"> Achievement – More or Less. In: Migu</w:t>
      </w:r>
      <w:r w:rsidR="00A755A4" w:rsidRPr="00A61A46">
        <w:rPr>
          <w:rFonts w:ascii="Garamond" w:eastAsia="Calibri" w:hAnsi="Garamond" w:cs="Times New Roman"/>
          <w:color w:val="000000" w:themeColor="text1"/>
          <w:sz w:val="24"/>
          <w:szCs w:val="24"/>
          <w:lang w:val="en-US"/>
        </w:rPr>
        <w:t xml:space="preserve">el </w:t>
      </w:r>
      <w:proofErr w:type="spellStart"/>
      <w:r w:rsidR="00A755A4" w:rsidRPr="00A61A46">
        <w:rPr>
          <w:rFonts w:ascii="Garamond" w:eastAsia="Calibri" w:hAnsi="Garamond" w:cs="Times New Roman"/>
          <w:color w:val="000000" w:themeColor="text1"/>
          <w:sz w:val="24"/>
          <w:szCs w:val="24"/>
          <w:lang w:val="en-US"/>
        </w:rPr>
        <w:t>Ángel</w:t>
      </w:r>
      <w:proofErr w:type="spellEnd"/>
      <w:r w:rsidR="00A755A4" w:rsidRPr="00A61A46">
        <w:rPr>
          <w:rFonts w:ascii="Garamond" w:eastAsia="Calibri" w:hAnsi="Garamond" w:cs="Times New Roman"/>
          <w:color w:val="000000" w:themeColor="text1"/>
          <w:sz w:val="24"/>
          <w:szCs w:val="24"/>
          <w:lang w:val="en-US"/>
        </w:rPr>
        <w:t xml:space="preserve"> Fernández Vargas (Hg.),</w:t>
      </w:r>
      <w:r w:rsidRPr="00A61A46">
        <w:rPr>
          <w:rFonts w:ascii="Garamond" w:eastAsia="Calibri" w:hAnsi="Garamond" w:cs="Times New Roman"/>
          <w:color w:val="000000" w:themeColor="text1"/>
          <w:sz w:val="24"/>
          <w:szCs w:val="24"/>
          <w:lang w:val="en-US"/>
        </w:rPr>
        <w:t xml:space="preserve"> </w:t>
      </w:r>
      <w:r w:rsidRPr="00A61A46">
        <w:rPr>
          <w:rFonts w:ascii="Garamond" w:eastAsia="Calibri" w:hAnsi="Garamond" w:cs="Times New Roman"/>
          <w:i/>
          <w:color w:val="000000" w:themeColor="text1"/>
          <w:sz w:val="24"/>
          <w:szCs w:val="24"/>
          <w:lang w:val="en-US"/>
        </w:rPr>
        <w:t>Performance Epistemology – Foundations and Applications</w:t>
      </w:r>
      <w:r w:rsidRPr="00A61A46">
        <w:rPr>
          <w:rFonts w:ascii="Garamond" w:eastAsia="Calibri" w:hAnsi="Garamond" w:cs="Times New Roman"/>
          <w:color w:val="000000" w:themeColor="text1"/>
          <w:sz w:val="24"/>
          <w:szCs w:val="24"/>
          <w:lang w:val="en-US"/>
        </w:rPr>
        <w:t xml:space="preserve">. Oxford 2016. </w:t>
      </w:r>
    </w:p>
    <w:p w:rsidR="007F24E1" w:rsidRPr="00A61A46" w:rsidRDefault="007F24E1" w:rsidP="00C61A5C">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lang w:val="en-US"/>
        </w:rPr>
        <w:t xml:space="preserve">Whitcomb, Denis: Epistemic Value. In: Andrew </w:t>
      </w:r>
      <w:proofErr w:type="spellStart"/>
      <w:r w:rsidRPr="00A61A46">
        <w:rPr>
          <w:rFonts w:ascii="Garamond" w:eastAsia="Calibri" w:hAnsi="Garamond" w:cs="Times New Roman"/>
          <w:color w:val="000000" w:themeColor="text1"/>
          <w:sz w:val="24"/>
          <w:szCs w:val="24"/>
          <w:lang w:val="en-US"/>
        </w:rPr>
        <w:t>Cullison</w:t>
      </w:r>
      <w:proofErr w:type="spellEnd"/>
      <w:r w:rsidRPr="00A61A46">
        <w:rPr>
          <w:rFonts w:ascii="Garamond" w:eastAsia="Calibri" w:hAnsi="Garamond" w:cs="Times New Roman"/>
          <w:color w:val="000000" w:themeColor="text1"/>
          <w:sz w:val="24"/>
          <w:szCs w:val="24"/>
          <w:lang w:val="en-US"/>
        </w:rPr>
        <w:t xml:space="preserve"> (Hg.), </w:t>
      </w:r>
      <w:r w:rsidRPr="00A61A46">
        <w:rPr>
          <w:rFonts w:ascii="Garamond" w:eastAsia="Calibri" w:hAnsi="Garamond" w:cs="Times New Roman"/>
          <w:i/>
          <w:color w:val="000000" w:themeColor="text1"/>
          <w:sz w:val="24"/>
          <w:szCs w:val="24"/>
          <w:lang w:val="en-US"/>
        </w:rPr>
        <w:t>The Bloomsbury Companion to Epistemology</w:t>
      </w:r>
      <w:r w:rsidRPr="00A61A46">
        <w:rPr>
          <w:rFonts w:ascii="Garamond" w:eastAsia="Calibri" w:hAnsi="Garamond" w:cs="Times New Roman"/>
          <w:color w:val="000000" w:themeColor="text1"/>
          <w:sz w:val="24"/>
          <w:szCs w:val="24"/>
          <w:lang w:val="en-US"/>
        </w:rPr>
        <w:t>, London, New York 2015</w:t>
      </w:r>
      <w:r w:rsidR="000432B1" w:rsidRPr="00A61A46">
        <w:rPr>
          <w:rFonts w:ascii="Garamond" w:eastAsia="Calibri" w:hAnsi="Garamond" w:cs="Times New Roman"/>
          <w:color w:val="000000" w:themeColor="text1"/>
          <w:sz w:val="24"/>
          <w:szCs w:val="24"/>
          <w:lang w:val="en-US"/>
        </w:rPr>
        <w:t>, 307–327.</w:t>
      </w:r>
      <w:r w:rsidRPr="00A61A46">
        <w:rPr>
          <w:rFonts w:ascii="Garamond" w:eastAsia="Calibri" w:hAnsi="Garamond" w:cs="Times New Roman"/>
          <w:color w:val="000000" w:themeColor="text1"/>
          <w:sz w:val="24"/>
          <w:szCs w:val="24"/>
          <w:lang w:val="en-US"/>
        </w:rPr>
        <w:t xml:space="preserve"> </w:t>
      </w:r>
    </w:p>
    <w:p w:rsidR="00365B00" w:rsidRPr="00A61A46" w:rsidRDefault="00365B00" w:rsidP="00C61A5C">
      <w:pPr>
        <w:spacing w:after="0" w:line="312" w:lineRule="auto"/>
        <w:ind w:left="709" w:hanging="709"/>
        <w:jc w:val="both"/>
        <w:rPr>
          <w:rFonts w:ascii="Garamond" w:eastAsia="Calibri" w:hAnsi="Garamond" w:cs="Times New Roman"/>
          <w:color w:val="000000" w:themeColor="text1"/>
          <w:sz w:val="24"/>
          <w:szCs w:val="24"/>
          <w:lang w:val="en-US"/>
        </w:rPr>
      </w:pPr>
      <w:r w:rsidRPr="00A61A46">
        <w:rPr>
          <w:rFonts w:ascii="Garamond" w:eastAsia="Calibri" w:hAnsi="Garamond" w:cs="Times New Roman"/>
          <w:color w:val="000000" w:themeColor="text1"/>
          <w:sz w:val="24"/>
          <w:szCs w:val="24"/>
          <w:lang w:val="en-US"/>
        </w:rPr>
        <w:t xml:space="preserve">Williamson, Timothy: </w:t>
      </w:r>
      <w:r w:rsidRPr="00A61A46">
        <w:rPr>
          <w:rFonts w:ascii="Garamond" w:eastAsia="Calibri" w:hAnsi="Garamond" w:cs="Times New Roman"/>
          <w:i/>
          <w:color w:val="000000" w:themeColor="text1"/>
          <w:sz w:val="24"/>
          <w:szCs w:val="24"/>
          <w:lang w:val="en-US"/>
        </w:rPr>
        <w:t>Knowledge and its Limits</w:t>
      </w:r>
      <w:r w:rsidRPr="00A61A46">
        <w:rPr>
          <w:rFonts w:ascii="Garamond" w:eastAsia="Calibri" w:hAnsi="Garamond" w:cs="Times New Roman"/>
          <w:color w:val="000000" w:themeColor="text1"/>
          <w:sz w:val="24"/>
          <w:szCs w:val="24"/>
          <w:lang w:val="en-US"/>
        </w:rPr>
        <w:t xml:space="preserve">. </w:t>
      </w:r>
      <w:r w:rsidR="007B6CF1" w:rsidRPr="00A61A46">
        <w:rPr>
          <w:rFonts w:ascii="Garamond" w:eastAsia="Calibri" w:hAnsi="Garamond" w:cs="Times New Roman"/>
          <w:color w:val="000000" w:themeColor="text1"/>
          <w:sz w:val="24"/>
          <w:szCs w:val="24"/>
          <w:lang w:val="en-US"/>
        </w:rPr>
        <w:t>Oxford 2000.</w:t>
      </w:r>
    </w:p>
    <w:p w:rsidR="00756FF0" w:rsidRPr="00A61A46" w:rsidRDefault="00756FF0" w:rsidP="00C61A5C">
      <w:pPr>
        <w:spacing w:after="0" w:line="312" w:lineRule="auto"/>
        <w:ind w:left="709" w:hanging="709"/>
        <w:jc w:val="both"/>
        <w:rPr>
          <w:rFonts w:ascii="Garamond" w:eastAsia="Calibri" w:hAnsi="Garamond" w:cs="Times New Roman"/>
          <w:color w:val="000000" w:themeColor="text1"/>
          <w:sz w:val="24"/>
          <w:szCs w:val="24"/>
          <w:lang w:val="en-US"/>
        </w:rPr>
      </w:pPr>
      <w:proofErr w:type="spellStart"/>
      <w:r w:rsidRPr="00A61A46">
        <w:rPr>
          <w:rFonts w:ascii="Garamond" w:eastAsia="Calibri" w:hAnsi="Garamond" w:cs="Times New Roman"/>
          <w:color w:val="000000" w:themeColor="text1"/>
          <w:sz w:val="24"/>
          <w:szCs w:val="24"/>
          <w:lang w:val="en-US"/>
        </w:rPr>
        <w:t>Zagzebs</w:t>
      </w:r>
      <w:r w:rsidR="00A755A4" w:rsidRPr="00A61A46">
        <w:rPr>
          <w:rFonts w:ascii="Garamond" w:eastAsia="Calibri" w:hAnsi="Garamond" w:cs="Times New Roman"/>
          <w:color w:val="000000" w:themeColor="text1"/>
          <w:sz w:val="24"/>
          <w:szCs w:val="24"/>
          <w:lang w:val="en-US"/>
        </w:rPr>
        <w:t>ki</w:t>
      </w:r>
      <w:proofErr w:type="spellEnd"/>
      <w:r w:rsidR="00A755A4" w:rsidRPr="00A61A46">
        <w:rPr>
          <w:rFonts w:ascii="Garamond" w:eastAsia="Calibri" w:hAnsi="Garamond" w:cs="Times New Roman"/>
          <w:color w:val="000000" w:themeColor="text1"/>
          <w:sz w:val="24"/>
          <w:szCs w:val="24"/>
          <w:lang w:val="en-US"/>
        </w:rPr>
        <w:t xml:space="preserve">, Linda: </w:t>
      </w:r>
      <w:r w:rsidR="00A755A4" w:rsidRPr="00A61A46">
        <w:rPr>
          <w:rFonts w:ascii="Garamond" w:eastAsia="Calibri" w:hAnsi="Garamond" w:cs="Times New Roman"/>
          <w:i/>
          <w:iCs/>
          <w:color w:val="000000" w:themeColor="text1"/>
          <w:sz w:val="24"/>
          <w:szCs w:val="24"/>
          <w:lang w:val="en-US"/>
        </w:rPr>
        <w:t>Virtues of the Mind</w:t>
      </w:r>
      <w:r w:rsidR="00A755A4" w:rsidRPr="00A61A46">
        <w:rPr>
          <w:rFonts w:ascii="Garamond" w:eastAsia="Calibri" w:hAnsi="Garamond" w:cs="Times New Roman"/>
          <w:color w:val="000000" w:themeColor="text1"/>
          <w:sz w:val="24"/>
          <w:szCs w:val="24"/>
          <w:lang w:val="en-US"/>
        </w:rPr>
        <w:t xml:space="preserve">. </w:t>
      </w:r>
      <w:r w:rsidRPr="00A61A46">
        <w:rPr>
          <w:rFonts w:ascii="Garamond" w:eastAsia="Calibri" w:hAnsi="Garamond" w:cs="Times New Roman"/>
          <w:color w:val="000000" w:themeColor="text1"/>
          <w:sz w:val="24"/>
          <w:szCs w:val="24"/>
          <w:lang w:val="en-US"/>
        </w:rPr>
        <w:t>Cambridge, New York 1996.</w:t>
      </w:r>
    </w:p>
    <w:p w:rsidR="00D7107A" w:rsidRPr="00A61A46" w:rsidRDefault="00D7107A" w:rsidP="00C61A5C">
      <w:pPr>
        <w:spacing w:after="0" w:line="312" w:lineRule="auto"/>
        <w:ind w:left="709" w:hanging="709"/>
        <w:jc w:val="both"/>
        <w:rPr>
          <w:rFonts w:ascii="Garamond" w:eastAsia="Calibri" w:hAnsi="Garamond" w:cs="Times New Roman"/>
          <w:color w:val="000000" w:themeColor="text1"/>
          <w:sz w:val="24"/>
          <w:szCs w:val="24"/>
          <w:lang w:val="en-US"/>
        </w:rPr>
      </w:pPr>
      <w:proofErr w:type="spellStart"/>
      <w:r w:rsidRPr="00A61A46">
        <w:rPr>
          <w:rFonts w:ascii="Garamond" w:eastAsia="Calibri" w:hAnsi="Garamond" w:cs="Times New Roman"/>
          <w:color w:val="000000" w:themeColor="text1"/>
          <w:sz w:val="24"/>
          <w:szCs w:val="24"/>
          <w:lang w:val="en-US"/>
        </w:rPr>
        <w:t>Zagzebski</w:t>
      </w:r>
      <w:proofErr w:type="spellEnd"/>
      <w:r w:rsidRPr="00A61A46">
        <w:rPr>
          <w:rFonts w:ascii="Garamond" w:eastAsia="Calibri" w:hAnsi="Garamond" w:cs="Times New Roman"/>
          <w:color w:val="000000" w:themeColor="text1"/>
          <w:sz w:val="24"/>
          <w:szCs w:val="24"/>
          <w:lang w:val="en-US"/>
        </w:rPr>
        <w:t xml:space="preserve">, Linda: From </w:t>
      </w:r>
      <w:proofErr w:type="spellStart"/>
      <w:r w:rsidRPr="00A61A46">
        <w:rPr>
          <w:rFonts w:ascii="Garamond" w:eastAsia="Calibri" w:hAnsi="Garamond" w:cs="Times New Roman"/>
          <w:color w:val="000000" w:themeColor="text1"/>
          <w:sz w:val="24"/>
          <w:szCs w:val="24"/>
          <w:lang w:val="en-US"/>
        </w:rPr>
        <w:t>Reliabilism</w:t>
      </w:r>
      <w:proofErr w:type="spellEnd"/>
      <w:r w:rsidRPr="00A61A46">
        <w:rPr>
          <w:rFonts w:ascii="Garamond" w:eastAsia="Calibri" w:hAnsi="Garamond" w:cs="Times New Roman"/>
          <w:color w:val="000000" w:themeColor="text1"/>
          <w:sz w:val="24"/>
          <w:szCs w:val="24"/>
          <w:lang w:val="en-US"/>
        </w:rPr>
        <w:t xml:space="preserve"> to Virtue Epistemology</w:t>
      </w:r>
      <w:r w:rsidR="004B5A8F" w:rsidRPr="00A61A46">
        <w:rPr>
          <w:rFonts w:ascii="Garamond" w:eastAsia="Calibri" w:hAnsi="Garamond" w:cs="Times New Roman"/>
          <w:color w:val="000000" w:themeColor="text1"/>
          <w:sz w:val="24"/>
          <w:szCs w:val="24"/>
          <w:lang w:val="en-US"/>
        </w:rPr>
        <w:t>.</w:t>
      </w:r>
      <w:r w:rsidRPr="00A61A46">
        <w:rPr>
          <w:rFonts w:ascii="Garamond" w:eastAsia="Calibri" w:hAnsi="Garamond" w:cs="Times New Roman"/>
          <w:color w:val="000000" w:themeColor="text1"/>
          <w:sz w:val="24"/>
          <w:szCs w:val="24"/>
          <w:lang w:val="en-US"/>
        </w:rPr>
        <w:t xml:space="preserve"> </w:t>
      </w:r>
      <w:r w:rsidR="004B5A8F" w:rsidRPr="00A61A46">
        <w:rPr>
          <w:rFonts w:ascii="Garamond" w:eastAsia="Calibri" w:hAnsi="Garamond" w:cs="Times New Roman"/>
          <w:color w:val="000000" w:themeColor="text1"/>
          <w:sz w:val="24"/>
          <w:szCs w:val="24"/>
          <w:lang w:val="en-US"/>
        </w:rPr>
        <w:t>I</w:t>
      </w:r>
      <w:r w:rsidRPr="00A61A46">
        <w:rPr>
          <w:rFonts w:ascii="Garamond" w:eastAsia="Calibri" w:hAnsi="Garamond" w:cs="Times New Roman"/>
          <w:color w:val="000000" w:themeColor="text1"/>
          <w:sz w:val="24"/>
          <w:szCs w:val="24"/>
          <w:lang w:val="en-US"/>
        </w:rPr>
        <w:t>n</w:t>
      </w:r>
      <w:r w:rsidR="00CC5DAC" w:rsidRPr="00A61A46">
        <w:rPr>
          <w:rFonts w:ascii="Garamond" w:eastAsia="Calibri" w:hAnsi="Garamond" w:cs="Times New Roman"/>
          <w:color w:val="000000" w:themeColor="text1"/>
          <w:sz w:val="24"/>
          <w:szCs w:val="24"/>
          <w:lang w:val="en-US"/>
        </w:rPr>
        <w:t>:</w:t>
      </w:r>
      <w:r w:rsidRPr="00A61A46">
        <w:rPr>
          <w:rFonts w:ascii="Garamond" w:eastAsia="Calibri" w:hAnsi="Garamond" w:cs="Times New Roman"/>
          <w:color w:val="000000" w:themeColor="text1"/>
          <w:sz w:val="24"/>
          <w:szCs w:val="24"/>
          <w:lang w:val="en-US"/>
        </w:rPr>
        <w:t xml:space="preserve"> </w:t>
      </w:r>
      <w:r w:rsidR="004B5A8F" w:rsidRPr="00A61A46">
        <w:rPr>
          <w:rFonts w:ascii="Garamond" w:eastAsia="Calibri" w:hAnsi="Garamond" w:cs="Times New Roman"/>
          <w:color w:val="000000" w:themeColor="text1"/>
          <w:sz w:val="24"/>
          <w:szCs w:val="24"/>
          <w:lang w:val="en-US"/>
        </w:rPr>
        <w:t xml:space="preserve">Guy Axtell (Hg.), </w:t>
      </w:r>
      <w:r w:rsidRPr="00A61A46">
        <w:rPr>
          <w:rFonts w:ascii="Garamond" w:eastAsia="Calibri" w:hAnsi="Garamond" w:cs="Times New Roman"/>
          <w:i/>
          <w:iCs/>
          <w:color w:val="000000" w:themeColor="text1"/>
          <w:sz w:val="24"/>
          <w:szCs w:val="24"/>
          <w:lang w:val="en-US"/>
        </w:rPr>
        <w:t>Knowledge, Belief, and Character – Readings in Virtue Epistemology,</w:t>
      </w:r>
      <w:r w:rsidRPr="00A61A46">
        <w:rPr>
          <w:rFonts w:ascii="Garamond" w:eastAsia="Calibri" w:hAnsi="Garamond" w:cs="Times New Roman"/>
          <w:color w:val="000000" w:themeColor="text1"/>
          <w:sz w:val="24"/>
          <w:szCs w:val="24"/>
          <w:lang w:val="en-US"/>
        </w:rPr>
        <w:t xml:space="preserve"> Lanham 200</w:t>
      </w:r>
      <w:r w:rsidR="004B5A8F" w:rsidRPr="00A61A46">
        <w:rPr>
          <w:rFonts w:ascii="Garamond" w:eastAsia="Calibri" w:hAnsi="Garamond" w:cs="Times New Roman"/>
          <w:color w:val="000000" w:themeColor="text1"/>
          <w:sz w:val="24"/>
          <w:szCs w:val="24"/>
          <w:lang w:val="en-US"/>
        </w:rPr>
        <w:t>0</w:t>
      </w:r>
      <w:r w:rsidRPr="00A61A46">
        <w:rPr>
          <w:rFonts w:ascii="Garamond" w:eastAsia="Calibri" w:hAnsi="Garamond" w:cs="Times New Roman"/>
          <w:color w:val="000000" w:themeColor="text1"/>
          <w:sz w:val="24"/>
          <w:szCs w:val="24"/>
          <w:lang w:val="en-US"/>
        </w:rPr>
        <w:t>, 113</w:t>
      </w:r>
      <w:r w:rsidR="004B5A8F" w:rsidRPr="00A61A46">
        <w:rPr>
          <w:rFonts w:ascii="Garamond" w:eastAsia="Calibri" w:hAnsi="Garamond" w:cs="Times New Roman"/>
          <w:color w:val="000000" w:themeColor="text1"/>
          <w:sz w:val="24"/>
          <w:szCs w:val="24"/>
          <w:lang w:val="en-US"/>
        </w:rPr>
        <w:t>–</w:t>
      </w:r>
      <w:r w:rsidRPr="00A61A46">
        <w:rPr>
          <w:rFonts w:ascii="Garamond" w:eastAsia="Calibri" w:hAnsi="Garamond" w:cs="Times New Roman"/>
          <w:color w:val="000000" w:themeColor="text1"/>
          <w:sz w:val="24"/>
          <w:szCs w:val="24"/>
          <w:lang w:val="en-US"/>
        </w:rPr>
        <w:t>122.</w:t>
      </w:r>
    </w:p>
    <w:p w:rsidR="00EB1394" w:rsidRPr="00A61A46" w:rsidRDefault="00EB1394" w:rsidP="00EB1394">
      <w:pPr>
        <w:spacing w:after="0" w:line="312" w:lineRule="auto"/>
        <w:ind w:left="709" w:hanging="709"/>
        <w:jc w:val="both"/>
        <w:rPr>
          <w:rFonts w:ascii="Garamond" w:eastAsia="Calibri" w:hAnsi="Garamond" w:cs="Times New Roman"/>
          <w:color w:val="000000" w:themeColor="text1"/>
          <w:sz w:val="24"/>
          <w:szCs w:val="24"/>
          <w:lang w:val="en-US"/>
        </w:rPr>
      </w:pPr>
      <w:proofErr w:type="spellStart"/>
      <w:r w:rsidRPr="00A61A46">
        <w:rPr>
          <w:rFonts w:ascii="Garamond" w:eastAsia="Calibri" w:hAnsi="Garamond" w:cs="Times New Roman"/>
          <w:color w:val="000000" w:themeColor="text1"/>
          <w:sz w:val="24"/>
          <w:szCs w:val="24"/>
          <w:lang w:val="en-US"/>
        </w:rPr>
        <w:t>Zagzebski</w:t>
      </w:r>
      <w:proofErr w:type="spellEnd"/>
      <w:r w:rsidRPr="00A61A46">
        <w:rPr>
          <w:rFonts w:ascii="Garamond" w:eastAsia="Calibri" w:hAnsi="Garamond" w:cs="Times New Roman"/>
          <w:color w:val="000000" w:themeColor="text1"/>
          <w:sz w:val="24"/>
          <w:szCs w:val="24"/>
          <w:lang w:val="en-US"/>
        </w:rPr>
        <w:t xml:space="preserve">, Linda: The Search </w:t>
      </w:r>
      <w:r w:rsidR="00812021" w:rsidRPr="00A61A46">
        <w:rPr>
          <w:rFonts w:ascii="Garamond" w:eastAsia="Calibri" w:hAnsi="Garamond" w:cs="Times New Roman"/>
          <w:color w:val="000000" w:themeColor="text1"/>
          <w:sz w:val="24"/>
          <w:szCs w:val="24"/>
          <w:lang w:val="en-US"/>
        </w:rPr>
        <w:t>f</w:t>
      </w:r>
      <w:r w:rsidR="00747095" w:rsidRPr="00A61A46">
        <w:rPr>
          <w:rFonts w:ascii="Garamond" w:eastAsia="Calibri" w:hAnsi="Garamond" w:cs="Times New Roman"/>
          <w:color w:val="000000" w:themeColor="text1"/>
          <w:sz w:val="24"/>
          <w:szCs w:val="24"/>
          <w:lang w:val="en-US"/>
        </w:rPr>
        <w:t>or the Source of Epistemic Good.</w:t>
      </w:r>
      <w:r w:rsidRPr="00A61A46">
        <w:rPr>
          <w:rFonts w:ascii="Garamond" w:eastAsia="Calibri" w:hAnsi="Garamond" w:cs="Times New Roman"/>
          <w:color w:val="000000" w:themeColor="text1"/>
          <w:sz w:val="24"/>
          <w:szCs w:val="24"/>
          <w:lang w:val="en-US"/>
        </w:rPr>
        <w:t xml:space="preserve"> </w:t>
      </w:r>
      <w:r w:rsidR="00DB79F8" w:rsidRPr="00A61A46">
        <w:rPr>
          <w:rFonts w:ascii="Garamond" w:eastAsia="Calibri" w:hAnsi="Garamond" w:cs="Times New Roman"/>
          <w:color w:val="000000" w:themeColor="text1"/>
          <w:sz w:val="24"/>
          <w:szCs w:val="24"/>
          <w:lang w:val="en-US"/>
        </w:rPr>
        <w:t xml:space="preserve">In: </w:t>
      </w:r>
      <w:proofErr w:type="spellStart"/>
      <w:r w:rsidR="00DB79F8" w:rsidRPr="00A61A46">
        <w:rPr>
          <w:rFonts w:ascii="Garamond" w:eastAsia="Calibri" w:hAnsi="Garamond" w:cs="Times New Roman"/>
          <w:i/>
          <w:color w:val="000000" w:themeColor="text1"/>
          <w:sz w:val="24"/>
          <w:szCs w:val="24"/>
          <w:lang w:val="en-US"/>
        </w:rPr>
        <w:t>Metaphilosophy</w:t>
      </w:r>
      <w:proofErr w:type="spellEnd"/>
      <w:r w:rsidR="00DB79F8" w:rsidRPr="00A61A46">
        <w:rPr>
          <w:rFonts w:ascii="Garamond" w:eastAsia="Calibri" w:hAnsi="Garamond" w:cs="Times New Roman"/>
          <w:color w:val="000000" w:themeColor="text1"/>
          <w:sz w:val="24"/>
          <w:szCs w:val="24"/>
          <w:lang w:val="en-US"/>
        </w:rPr>
        <w:t xml:space="preserve"> 34 (2003), 12–28.</w:t>
      </w:r>
    </w:p>
    <w:p w:rsidR="00026400" w:rsidRPr="00A61A46" w:rsidRDefault="009661B2" w:rsidP="00C61A5C">
      <w:pPr>
        <w:spacing w:after="0" w:line="312" w:lineRule="auto"/>
        <w:ind w:left="709" w:hanging="709"/>
        <w:jc w:val="both"/>
        <w:rPr>
          <w:rFonts w:ascii="Garamond" w:hAnsi="Garamond" w:cs="Times New Roman"/>
          <w:color w:val="000000" w:themeColor="text1"/>
          <w:sz w:val="24"/>
          <w:szCs w:val="24"/>
          <w:lang w:val="en-GB"/>
        </w:rPr>
      </w:pPr>
      <w:proofErr w:type="spellStart"/>
      <w:r w:rsidRPr="00A61A46">
        <w:rPr>
          <w:rFonts w:ascii="Garamond" w:eastAsia="Calibri" w:hAnsi="Garamond" w:cs="Times New Roman"/>
          <w:color w:val="000000" w:themeColor="text1"/>
          <w:sz w:val="24"/>
          <w:szCs w:val="24"/>
          <w:lang w:val="it-IT"/>
        </w:rPr>
        <w:lastRenderedPageBreak/>
        <w:t>Zagzebski</w:t>
      </w:r>
      <w:proofErr w:type="spellEnd"/>
      <w:r w:rsidRPr="00A61A46">
        <w:rPr>
          <w:rFonts w:ascii="Garamond" w:eastAsia="Calibri" w:hAnsi="Garamond" w:cs="Times New Roman"/>
          <w:color w:val="000000" w:themeColor="text1"/>
          <w:sz w:val="24"/>
          <w:szCs w:val="24"/>
          <w:lang w:val="it-IT"/>
        </w:rPr>
        <w:t xml:space="preserve">, Linda: </w:t>
      </w:r>
      <w:proofErr w:type="spellStart"/>
      <w:r w:rsidRPr="00A61A46">
        <w:rPr>
          <w:rFonts w:ascii="Garamond" w:eastAsia="Calibri" w:hAnsi="Garamond" w:cs="Times New Roman"/>
          <w:color w:val="000000" w:themeColor="text1"/>
          <w:sz w:val="24"/>
          <w:szCs w:val="24"/>
          <w:lang w:val="it-IT"/>
        </w:rPr>
        <w:t>Epistemic</w:t>
      </w:r>
      <w:proofErr w:type="spellEnd"/>
      <w:r w:rsidRPr="00A61A46">
        <w:rPr>
          <w:rFonts w:ascii="Garamond" w:eastAsia="Calibri" w:hAnsi="Garamond" w:cs="Times New Roman"/>
          <w:color w:val="000000" w:themeColor="text1"/>
          <w:sz w:val="24"/>
          <w:szCs w:val="24"/>
          <w:lang w:val="it-IT"/>
        </w:rPr>
        <w:t xml:space="preserve"> Value </w:t>
      </w:r>
      <w:proofErr w:type="spellStart"/>
      <w:r w:rsidRPr="00A61A46">
        <w:rPr>
          <w:rFonts w:ascii="Garamond" w:eastAsia="Calibri" w:hAnsi="Garamond" w:cs="Times New Roman"/>
          <w:color w:val="000000" w:themeColor="text1"/>
          <w:sz w:val="24"/>
          <w:szCs w:val="24"/>
          <w:lang w:val="it-IT"/>
        </w:rPr>
        <w:t>Monism</w:t>
      </w:r>
      <w:proofErr w:type="spellEnd"/>
      <w:r w:rsidRPr="00A61A46">
        <w:rPr>
          <w:rFonts w:ascii="Garamond" w:eastAsia="Calibri" w:hAnsi="Garamond" w:cs="Times New Roman"/>
          <w:color w:val="000000" w:themeColor="text1"/>
          <w:sz w:val="24"/>
          <w:szCs w:val="24"/>
          <w:lang w:val="it-IT"/>
        </w:rPr>
        <w:t xml:space="preserve">. </w:t>
      </w:r>
      <w:r w:rsidRPr="00A61A46">
        <w:rPr>
          <w:rFonts w:ascii="Garamond" w:eastAsia="Calibri" w:hAnsi="Garamond" w:cs="Times New Roman"/>
          <w:color w:val="000000" w:themeColor="text1"/>
          <w:sz w:val="24"/>
          <w:szCs w:val="24"/>
          <w:lang w:val="en-US"/>
        </w:rPr>
        <w:t>In</w:t>
      </w:r>
      <w:r w:rsidR="00DB79F8" w:rsidRPr="00A61A46">
        <w:rPr>
          <w:rFonts w:ascii="Garamond" w:eastAsia="Calibri" w:hAnsi="Garamond" w:cs="Times New Roman"/>
          <w:color w:val="000000" w:themeColor="text1"/>
          <w:sz w:val="24"/>
          <w:szCs w:val="24"/>
          <w:lang w:val="en-US"/>
        </w:rPr>
        <w:t>:</w:t>
      </w:r>
      <w:r w:rsidRPr="00A61A46">
        <w:rPr>
          <w:rFonts w:ascii="Garamond" w:eastAsia="Calibri" w:hAnsi="Garamond" w:cs="Times New Roman"/>
          <w:color w:val="000000" w:themeColor="text1"/>
          <w:sz w:val="24"/>
          <w:szCs w:val="24"/>
          <w:lang w:val="en-US"/>
        </w:rPr>
        <w:t xml:space="preserve"> John Greco (Hg.), </w:t>
      </w:r>
      <w:r w:rsidRPr="00A61A46">
        <w:rPr>
          <w:rFonts w:ascii="Garamond" w:eastAsia="Calibri" w:hAnsi="Garamond" w:cs="Times New Roman"/>
          <w:i/>
          <w:color w:val="000000" w:themeColor="text1"/>
          <w:sz w:val="24"/>
          <w:szCs w:val="24"/>
          <w:lang w:val="en-US"/>
        </w:rPr>
        <w:t>Ernest Sosa and His Critics</w:t>
      </w:r>
      <w:r w:rsidR="00747095" w:rsidRPr="00A61A46">
        <w:rPr>
          <w:rFonts w:ascii="Garamond" w:eastAsia="Calibri" w:hAnsi="Garamond" w:cs="Times New Roman"/>
          <w:color w:val="000000" w:themeColor="text1"/>
          <w:sz w:val="24"/>
          <w:szCs w:val="24"/>
          <w:lang w:val="en-US"/>
        </w:rPr>
        <w:t>,</w:t>
      </w:r>
      <w:r w:rsidRPr="00A61A46">
        <w:rPr>
          <w:rFonts w:ascii="Garamond" w:eastAsia="Calibri" w:hAnsi="Garamond" w:cs="Times New Roman"/>
          <w:color w:val="000000" w:themeColor="text1"/>
          <w:sz w:val="24"/>
          <w:szCs w:val="24"/>
          <w:lang w:val="en-US"/>
        </w:rPr>
        <w:t xml:space="preserve"> </w:t>
      </w:r>
      <w:r w:rsidRPr="00A61A46">
        <w:rPr>
          <w:rFonts w:ascii="Garamond" w:eastAsia="Calibri" w:hAnsi="Garamond" w:cs="Times New Roman"/>
          <w:color w:val="000000" w:themeColor="text1"/>
          <w:sz w:val="24"/>
          <w:szCs w:val="24"/>
        </w:rPr>
        <w:t>Oxford 2004, 190</w:t>
      </w:r>
      <w:r w:rsidR="004B5A8F" w:rsidRPr="00A61A46">
        <w:rPr>
          <w:rFonts w:ascii="Garamond" w:hAnsi="Garamond" w:cs="Times New Roman"/>
          <w:color w:val="000000" w:themeColor="text1"/>
          <w:sz w:val="24"/>
          <w:szCs w:val="24"/>
          <w:lang w:val="en-GB"/>
        </w:rPr>
        <w:t>–</w:t>
      </w:r>
      <w:r w:rsidRPr="00A61A46">
        <w:rPr>
          <w:rFonts w:ascii="Garamond" w:hAnsi="Garamond" w:cs="Times New Roman"/>
          <w:color w:val="000000" w:themeColor="text1"/>
          <w:sz w:val="24"/>
          <w:szCs w:val="24"/>
          <w:lang w:val="en-GB"/>
        </w:rPr>
        <w:t xml:space="preserve">198. </w:t>
      </w:r>
    </w:p>
    <w:sectPr w:rsidR="00026400" w:rsidRPr="00A61A46">
      <w:headerReference w:type="default" r:id="rId13"/>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C00" w:rsidRDefault="00846C00" w:rsidP="00D41AAE">
      <w:pPr>
        <w:spacing w:after="0" w:line="240" w:lineRule="auto"/>
      </w:pPr>
      <w:r>
        <w:separator/>
      </w:r>
    </w:p>
  </w:endnote>
  <w:endnote w:type="continuationSeparator" w:id="0">
    <w:p w:rsidR="00846C00" w:rsidRDefault="00846C00" w:rsidP="00D4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C00" w:rsidRDefault="00846C00" w:rsidP="00D41AAE">
      <w:pPr>
        <w:spacing w:after="0" w:line="240" w:lineRule="auto"/>
      </w:pPr>
      <w:r>
        <w:separator/>
      </w:r>
    </w:p>
  </w:footnote>
  <w:footnote w:type="continuationSeparator" w:id="0">
    <w:p w:rsidR="00846C00" w:rsidRDefault="00846C00" w:rsidP="00D41AAE">
      <w:pPr>
        <w:spacing w:after="0" w:line="240" w:lineRule="auto"/>
      </w:pPr>
      <w:r>
        <w:continuationSeparator/>
      </w:r>
    </w:p>
  </w:footnote>
  <w:footnote w:id="1">
    <w:p w:rsidR="001D214B" w:rsidRDefault="001D214B">
      <w:pPr>
        <w:pStyle w:val="FootnoteText"/>
      </w:pPr>
      <w:r>
        <w:rPr>
          <w:rStyle w:val="FootnoteReference"/>
        </w:rPr>
        <w:footnoteRef/>
      </w:r>
      <w:r>
        <w:t xml:space="preserve"> </w:t>
      </w:r>
      <w:r>
        <w:rPr>
          <w:rFonts w:ascii="Garamond" w:hAnsi="Garamond"/>
          <w:sz w:val="24"/>
          <w:szCs w:val="24"/>
        </w:rPr>
        <w:t>Für wertvolle Hinweise danken wir Niklaas Tepelmann.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210565862"/>
      <w:docPartObj>
        <w:docPartGallery w:val="Page Numbers (Top of Page)"/>
        <w:docPartUnique/>
      </w:docPartObj>
    </w:sdtPr>
    <w:sdtEndPr/>
    <w:sdtContent>
      <w:p w:rsidR="001D214B" w:rsidRPr="00747095" w:rsidRDefault="001D214B">
        <w:pPr>
          <w:pStyle w:val="Header"/>
          <w:jc w:val="right"/>
          <w:rPr>
            <w:rFonts w:ascii="Garamond" w:hAnsi="Garamond"/>
          </w:rPr>
        </w:pPr>
        <w:r w:rsidRPr="00747095">
          <w:rPr>
            <w:rFonts w:ascii="Garamond" w:hAnsi="Garamond"/>
          </w:rPr>
          <w:fldChar w:fldCharType="begin"/>
        </w:r>
        <w:r w:rsidRPr="00747095">
          <w:rPr>
            <w:rFonts w:ascii="Garamond" w:hAnsi="Garamond"/>
          </w:rPr>
          <w:instrText>PAGE   \* MERGEFORMAT</w:instrText>
        </w:r>
        <w:r w:rsidRPr="00747095">
          <w:rPr>
            <w:rFonts w:ascii="Garamond" w:hAnsi="Garamond"/>
          </w:rPr>
          <w:fldChar w:fldCharType="separate"/>
        </w:r>
        <w:r w:rsidR="005F2577" w:rsidRPr="00747095">
          <w:rPr>
            <w:rFonts w:ascii="Garamond" w:hAnsi="Garamond"/>
            <w:noProof/>
            <w:lang w:val="de-DE"/>
          </w:rPr>
          <w:t>1</w:t>
        </w:r>
        <w:r w:rsidRPr="00747095">
          <w:rPr>
            <w:rFonts w:ascii="Garamond" w:hAnsi="Garamond"/>
          </w:rPr>
          <w:fldChar w:fldCharType="end"/>
        </w:r>
      </w:p>
    </w:sdtContent>
  </w:sdt>
  <w:p w:rsidR="001D214B" w:rsidRDefault="001D21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66"/>
    <w:rsid w:val="000043E3"/>
    <w:rsid w:val="00004850"/>
    <w:rsid w:val="000104DC"/>
    <w:rsid w:val="000138CC"/>
    <w:rsid w:val="000171C4"/>
    <w:rsid w:val="00021324"/>
    <w:rsid w:val="0002302D"/>
    <w:rsid w:val="00025552"/>
    <w:rsid w:val="00026400"/>
    <w:rsid w:val="000315B0"/>
    <w:rsid w:val="00031DF5"/>
    <w:rsid w:val="00032D74"/>
    <w:rsid w:val="000432B1"/>
    <w:rsid w:val="00043959"/>
    <w:rsid w:val="00050C39"/>
    <w:rsid w:val="000517CE"/>
    <w:rsid w:val="000554CC"/>
    <w:rsid w:val="00060CFD"/>
    <w:rsid w:val="00067CEF"/>
    <w:rsid w:val="00071811"/>
    <w:rsid w:val="00071C23"/>
    <w:rsid w:val="0007291E"/>
    <w:rsid w:val="00077984"/>
    <w:rsid w:val="00080C5B"/>
    <w:rsid w:val="000818E8"/>
    <w:rsid w:val="000838DE"/>
    <w:rsid w:val="0008510C"/>
    <w:rsid w:val="00090180"/>
    <w:rsid w:val="00093556"/>
    <w:rsid w:val="00093D73"/>
    <w:rsid w:val="0009517D"/>
    <w:rsid w:val="00097DD8"/>
    <w:rsid w:val="000A08F0"/>
    <w:rsid w:val="000A24B0"/>
    <w:rsid w:val="000A2D29"/>
    <w:rsid w:val="000A3842"/>
    <w:rsid w:val="000A4A78"/>
    <w:rsid w:val="000A4B2F"/>
    <w:rsid w:val="000A6FDA"/>
    <w:rsid w:val="000B20D3"/>
    <w:rsid w:val="000B218B"/>
    <w:rsid w:val="000B38B3"/>
    <w:rsid w:val="000B38C4"/>
    <w:rsid w:val="000B510F"/>
    <w:rsid w:val="000C0805"/>
    <w:rsid w:val="000C2192"/>
    <w:rsid w:val="000D2719"/>
    <w:rsid w:val="000D5AD3"/>
    <w:rsid w:val="000D6F51"/>
    <w:rsid w:val="000E3DB2"/>
    <w:rsid w:val="000E58ED"/>
    <w:rsid w:val="000F21EB"/>
    <w:rsid w:val="000F4D94"/>
    <w:rsid w:val="00102454"/>
    <w:rsid w:val="00106E09"/>
    <w:rsid w:val="00107AC4"/>
    <w:rsid w:val="00124CBF"/>
    <w:rsid w:val="0012553D"/>
    <w:rsid w:val="00130FA1"/>
    <w:rsid w:val="00133AFD"/>
    <w:rsid w:val="00140DE1"/>
    <w:rsid w:val="00141138"/>
    <w:rsid w:val="00153423"/>
    <w:rsid w:val="001534DE"/>
    <w:rsid w:val="00160859"/>
    <w:rsid w:val="00161548"/>
    <w:rsid w:val="00163289"/>
    <w:rsid w:val="001732DE"/>
    <w:rsid w:val="00176BB6"/>
    <w:rsid w:val="00180ACB"/>
    <w:rsid w:val="00180EE4"/>
    <w:rsid w:val="0018739F"/>
    <w:rsid w:val="0019379B"/>
    <w:rsid w:val="0019745E"/>
    <w:rsid w:val="001A1861"/>
    <w:rsid w:val="001A28F9"/>
    <w:rsid w:val="001A452B"/>
    <w:rsid w:val="001A604B"/>
    <w:rsid w:val="001B2549"/>
    <w:rsid w:val="001B2E92"/>
    <w:rsid w:val="001B3136"/>
    <w:rsid w:val="001B43B6"/>
    <w:rsid w:val="001C036A"/>
    <w:rsid w:val="001C44C7"/>
    <w:rsid w:val="001D214B"/>
    <w:rsid w:val="001D2583"/>
    <w:rsid w:val="001D2DCC"/>
    <w:rsid w:val="001E1F1A"/>
    <w:rsid w:val="001E36BF"/>
    <w:rsid w:val="001E6F0A"/>
    <w:rsid w:val="001F2728"/>
    <w:rsid w:val="00201F67"/>
    <w:rsid w:val="00203189"/>
    <w:rsid w:val="00207A3A"/>
    <w:rsid w:val="00211C90"/>
    <w:rsid w:val="00217CE4"/>
    <w:rsid w:val="00220D80"/>
    <w:rsid w:val="00220EAE"/>
    <w:rsid w:val="002302B6"/>
    <w:rsid w:val="00230AF5"/>
    <w:rsid w:val="00235115"/>
    <w:rsid w:val="00237765"/>
    <w:rsid w:val="002400D9"/>
    <w:rsid w:val="00245ADD"/>
    <w:rsid w:val="002503B9"/>
    <w:rsid w:val="00256AB7"/>
    <w:rsid w:val="00260C33"/>
    <w:rsid w:val="0026568B"/>
    <w:rsid w:val="002732CD"/>
    <w:rsid w:val="0027413F"/>
    <w:rsid w:val="0027498F"/>
    <w:rsid w:val="002878C0"/>
    <w:rsid w:val="00287E03"/>
    <w:rsid w:val="00292EE2"/>
    <w:rsid w:val="00293B73"/>
    <w:rsid w:val="00297310"/>
    <w:rsid w:val="0029772D"/>
    <w:rsid w:val="002A1B06"/>
    <w:rsid w:val="002A261D"/>
    <w:rsid w:val="002A29B1"/>
    <w:rsid w:val="002A5D0C"/>
    <w:rsid w:val="002A65FC"/>
    <w:rsid w:val="002B72A1"/>
    <w:rsid w:val="002C2557"/>
    <w:rsid w:val="002C335D"/>
    <w:rsid w:val="002C45D0"/>
    <w:rsid w:val="002D0247"/>
    <w:rsid w:val="002D1C97"/>
    <w:rsid w:val="002D1CBA"/>
    <w:rsid w:val="002D7329"/>
    <w:rsid w:val="002D7AF7"/>
    <w:rsid w:val="002E32AE"/>
    <w:rsid w:val="002F5856"/>
    <w:rsid w:val="002F763A"/>
    <w:rsid w:val="00300F9B"/>
    <w:rsid w:val="003015B1"/>
    <w:rsid w:val="00314C8E"/>
    <w:rsid w:val="003227AF"/>
    <w:rsid w:val="00323BA3"/>
    <w:rsid w:val="003309D8"/>
    <w:rsid w:val="00330E1D"/>
    <w:rsid w:val="00336BDD"/>
    <w:rsid w:val="003423AD"/>
    <w:rsid w:val="0034387B"/>
    <w:rsid w:val="003506D5"/>
    <w:rsid w:val="003536E4"/>
    <w:rsid w:val="00357767"/>
    <w:rsid w:val="0036047D"/>
    <w:rsid w:val="003605B6"/>
    <w:rsid w:val="00361E80"/>
    <w:rsid w:val="00362221"/>
    <w:rsid w:val="00365B00"/>
    <w:rsid w:val="0037311E"/>
    <w:rsid w:val="00377253"/>
    <w:rsid w:val="00377508"/>
    <w:rsid w:val="003800C1"/>
    <w:rsid w:val="00380F2C"/>
    <w:rsid w:val="003820D1"/>
    <w:rsid w:val="003872B8"/>
    <w:rsid w:val="00396E20"/>
    <w:rsid w:val="00397B81"/>
    <w:rsid w:val="003A01A9"/>
    <w:rsid w:val="003A2FF0"/>
    <w:rsid w:val="003A38BD"/>
    <w:rsid w:val="003A3CA4"/>
    <w:rsid w:val="003A4B16"/>
    <w:rsid w:val="003A7AB6"/>
    <w:rsid w:val="003B22E8"/>
    <w:rsid w:val="003B3A91"/>
    <w:rsid w:val="003B6020"/>
    <w:rsid w:val="003C1272"/>
    <w:rsid w:val="003C578D"/>
    <w:rsid w:val="003D0159"/>
    <w:rsid w:val="003D7817"/>
    <w:rsid w:val="003E31DF"/>
    <w:rsid w:val="003E4259"/>
    <w:rsid w:val="003E55E0"/>
    <w:rsid w:val="003E6AD3"/>
    <w:rsid w:val="003E7374"/>
    <w:rsid w:val="003F19D0"/>
    <w:rsid w:val="003F268F"/>
    <w:rsid w:val="003F3F4E"/>
    <w:rsid w:val="003F6A44"/>
    <w:rsid w:val="00400BF7"/>
    <w:rsid w:val="00401C3D"/>
    <w:rsid w:val="004032C7"/>
    <w:rsid w:val="00405309"/>
    <w:rsid w:val="0040600D"/>
    <w:rsid w:val="004077B5"/>
    <w:rsid w:val="004100DC"/>
    <w:rsid w:val="004107F9"/>
    <w:rsid w:val="00410867"/>
    <w:rsid w:val="00413EDF"/>
    <w:rsid w:val="00416AC9"/>
    <w:rsid w:val="0042247F"/>
    <w:rsid w:val="00426DE4"/>
    <w:rsid w:val="004312F0"/>
    <w:rsid w:val="00433E54"/>
    <w:rsid w:val="00435865"/>
    <w:rsid w:val="00441545"/>
    <w:rsid w:val="0045143F"/>
    <w:rsid w:val="00451950"/>
    <w:rsid w:val="00455596"/>
    <w:rsid w:val="0046088B"/>
    <w:rsid w:val="00465AFF"/>
    <w:rsid w:val="00465DD7"/>
    <w:rsid w:val="00466A2F"/>
    <w:rsid w:val="00467FC8"/>
    <w:rsid w:val="00473829"/>
    <w:rsid w:val="00474ABA"/>
    <w:rsid w:val="0047602D"/>
    <w:rsid w:val="00483FE5"/>
    <w:rsid w:val="0048610F"/>
    <w:rsid w:val="00486B40"/>
    <w:rsid w:val="00487448"/>
    <w:rsid w:val="0048744D"/>
    <w:rsid w:val="004947EC"/>
    <w:rsid w:val="004971D4"/>
    <w:rsid w:val="004A0290"/>
    <w:rsid w:val="004A08A1"/>
    <w:rsid w:val="004A0A7B"/>
    <w:rsid w:val="004A153C"/>
    <w:rsid w:val="004B100E"/>
    <w:rsid w:val="004B2417"/>
    <w:rsid w:val="004B2AB2"/>
    <w:rsid w:val="004B479A"/>
    <w:rsid w:val="004B5A8F"/>
    <w:rsid w:val="004C1329"/>
    <w:rsid w:val="004C4A97"/>
    <w:rsid w:val="004D10AB"/>
    <w:rsid w:val="004D79FB"/>
    <w:rsid w:val="004E2407"/>
    <w:rsid w:val="004E3B8A"/>
    <w:rsid w:val="004E657E"/>
    <w:rsid w:val="0050593B"/>
    <w:rsid w:val="00506412"/>
    <w:rsid w:val="005109C0"/>
    <w:rsid w:val="00510A00"/>
    <w:rsid w:val="00514F04"/>
    <w:rsid w:val="00517B1A"/>
    <w:rsid w:val="00521146"/>
    <w:rsid w:val="00523C0B"/>
    <w:rsid w:val="0052471F"/>
    <w:rsid w:val="00524ADE"/>
    <w:rsid w:val="00524CC8"/>
    <w:rsid w:val="00525746"/>
    <w:rsid w:val="00527BC9"/>
    <w:rsid w:val="005347C9"/>
    <w:rsid w:val="005424F4"/>
    <w:rsid w:val="005436CF"/>
    <w:rsid w:val="00544399"/>
    <w:rsid w:val="00546690"/>
    <w:rsid w:val="00546735"/>
    <w:rsid w:val="00552C47"/>
    <w:rsid w:val="005531C8"/>
    <w:rsid w:val="00556014"/>
    <w:rsid w:val="00556801"/>
    <w:rsid w:val="00561266"/>
    <w:rsid w:val="005619D0"/>
    <w:rsid w:val="00565B96"/>
    <w:rsid w:val="005671B5"/>
    <w:rsid w:val="00570511"/>
    <w:rsid w:val="00575045"/>
    <w:rsid w:val="005767D0"/>
    <w:rsid w:val="00581A5B"/>
    <w:rsid w:val="00582A59"/>
    <w:rsid w:val="00582E5B"/>
    <w:rsid w:val="005837D6"/>
    <w:rsid w:val="00584DFA"/>
    <w:rsid w:val="00585AD0"/>
    <w:rsid w:val="00586C8C"/>
    <w:rsid w:val="00591D97"/>
    <w:rsid w:val="00593CE3"/>
    <w:rsid w:val="00597B7B"/>
    <w:rsid w:val="005A3FC4"/>
    <w:rsid w:val="005A5922"/>
    <w:rsid w:val="005B23FC"/>
    <w:rsid w:val="005B3EDD"/>
    <w:rsid w:val="005B6197"/>
    <w:rsid w:val="005B6978"/>
    <w:rsid w:val="005C0EB9"/>
    <w:rsid w:val="005C1003"/>
    <w:rsid w:val="005C158C"/>
    <w:rsid w:val="005C54A3"/>
    <w:rsid w:val="005C5CF7"/>
    <w:rsid w:val="005C7004"/>
    <w:rsid w:val="005D2592"/>
    <w:rsid w:val="005E5CD7"/>
    <w:rsid w:val="005E7171"/>
    <w:rsid w:val="005F2577"/>
    <w:rsid w:val="005F3971"/>
    <w:rsid w:val="006013FD"/>
    <w:rsid w:val="006019E9"/>
    <w:rsid w:val="0060361C"/>
    <w:rsid w:val="00605B36"/>
    <w:rsid w:val="00611C19"/>
    <w:rsid w:val="00626A9A"/>
    <w:rsid w:val="00641153"/>
    <w:rsid w:val="0064167D"/>
    <w:rsid w:val="0064795E"/>
    <w:rsid w:val="006517D6"/>
    <w:rsid w:val="00651D34"/>
    <w:rsid w:val="00657BC8"/>
    <w:rsid w:val="00660917"/>
    <w:rsid w:val="00664466"/>
    <w:rsid w:val="00664827"/>
    <w:rsid w:val="0066567B"/>
    <w:rsid w:val="00665A16"/>
    <w:rsid w:val="00667595"/>
    <w:rsid w:val="00667969"/>
    <w:rsid w:val="00667A04"/>
    <w:rsid w:val="00667CA5"/>
    <w:rsid w:val="006708C6"/>
    <w:rsid w:val="00675083"/>
    <w:rsid w:val="00680650"/>
    <w:rsid w:val="00690A3F"/>
    <w:rsid w:val="006911B1"/>
    <w:rsid w:val="0069581D"/>
    <w:rsid w:val="006A23BF"/>
    <w:rsid w:val="006B025C"/>
    <w:rsid w:val="006B31D8"/>
    <w:rsid w:val="006B5AC6"/>
    <w:rsid w:val="006C2EF6"/>
    <w:rsid w:val="006C50DD"/>
    <w:rsid w:val="006D31A9"/>
    <w:rsid w:val="006E127D"/>
    <w:rsid w:val="006E170E"/>
    <w:rsid w:val="006E3F4D"/>
    <w:rsid w:val="006E4DC9"/>
    <w:rsid w:val="006F02E9"/>
    <w:rsid w:val="006F0CF1"/>
    <w:rsid w:val="006F64C0"/>
    <w:rsid w:val="0070078B"/>
    <w:rsid w:val="0070206E"/>
    <w:rsid w:val="007036AE"/>
    <w:rsid w:val="00707685"/>
    <w:rsid w:val="00713ECA"/>
    <w:rsid w:val="0071534F"/>
    <w:rsid w:val="0071785B"/>
    <w:rsid w:val="007200B1"/>
    <w:rsid w:val="007216D1"/>
    <w:rsid w:val="00724399"/>
    <w:rsid w:val="00724900"/>
    <w:rsid w:val="0072695D"/>
    <w:rsid w:val="007314F1"/>
    <w:rsid w:val="00731B7A"/>
    <w:rsid w:val="00735E75"/>
    <w:rsid w:val="00736F3C"/>
    <w:rsid w:val="0074584E"/>
    <w:rsid w:val="00747095"/>
    <w:rsid w:val="00756FF0"/>
    <w:rsid w:val="00762BA9"/>
    <w:rsid w:val="007636EF"/>
    <w:rsid w:val="00764F2B"/>
    <w:rsid w:val="00771AC9"/>
    <w:rsid w:val="00775087"/>
    <w:rsid w:val="00776A56"/>
    <w:rsid w:val="0078160A"/>
    <w:rsid w:val="007844A2"/>
    <w:rsid w:val="00785CE9"/>
    <w:rsid w:val="007864E8"/>
    <w:rsid w:val="00786A79"/>
    <w:rsid w:val="00794A0B"/>
    <w:rsid w:val="00795F19"/>
    <w:rsid w:val="007A01B9"/>
    <w:rsid w:val="007A05E6"/>
    <w:rsid w:val="007A199C"/>
    <w:rsid w:val="007A729C"/>
    <w:rsid w:val="007A76C2"/>
    <w:rsid w:val="007B3CB2"/>
    <w:rsid w:val="007B3DE0"/>
    <w:rsid w:val="007B6BC4"/>
    <w:rsid w:val="007B6CF1"/>
    <w:rsid w:val="007C0E5B"/>
    <w:rsid w:val="007C137C"/>
    <w:rsid w:val="007C5BBD"/>
    <w:rsid w:val="007D0F59"/>
    <w:rsid w:val="007D286C"/>
    <w:rsid w:val="007D3C07"/>
    <w:rsid w:val="007D49EF"/>
    <w:rsid w:val="007D5B10"/>
    <w:rsid w:val="007D673F"/>
    <w:rsid w:val="007E1AB6"/>
    <w:rsid w:val="007E292C"/>
    <w:rsid w:val="007E3BDC"/>
    <w:rsid w:val="007E6247"/>
    <w:rsid w:val="007E6994"/>
    <w:rsid w:val="007E7C8A"/>
    <w:rsid w:val="007F24E1"/>
    <w:rsid w:val="008059C6"/>
    <w:rsid w:val="00812021"/>
    <w:rsid w:val="00812513"/>
    <w:rsid w:val="00813681"/>
    <w:rsid w:val="008156EB"/>
    <w:rsid w:val="0082163C"/>
    <w:rsid w:val="008217CC"/>
    <w:rsid w:val="008222BC"/>
    <w:rsid w:val="00822935"/>
    <w:rsid w:val="00823687"/>
    <w:rsid w:val="00837616"/>
    <w:rsid w:val="00844C5F"/>
    <w:rsid w:val="008462BD"/>
    <w:rsid w:val="00846C00"/>
    <w:rsid w:val="00855975"/>
    <w:rsid w:val="00856141"/>
    <w:rsid w:val="00860695"/>
    <w:rsid w:val="008610F0"/>
    <w:rsid w:val="008662EA"/>
    <w:rsid w:val="00867EB6"/>
    <w:rsid w:val="0087667E"/>
    <w:rsid w:val="00877BA7"/>
    <w:rsid w:val="008830EF"/>
    <w:rsid w:val="00883420"/>
    <w:rsid w:val="0088344D"/>
    <w:rsid w:val="008851A0"/>
    <w:rsid w:val="008912A0"/>
    <w:rsid w:val="008924D4"/>
    <w:rsid w:val="008A1CC8"/>
    <w:rsid w:val="008A5131"/>
    <w:rsid w:val="008A7A30"/>
    <w:rsid w:val="008B6984"/>
    <w:rsid w:val="008C18B2"/>
    <w:rsid w:val="008C1E37"/>
    <w:rsid w:val="008C525D"/>
    <w:rsid w:val="008C5626"/>
    <w:rsid w:val="008C6234"/>
    <w:rsid w:val="008D42E1"/>
    <w:rsid w:val="008D435B"/>
    <w:rsid w:val="008E073D"/>
    <w:rsid w:val="008E1352"/>
    <w:rsid w:val="008E1C41"/>
    <w:rsid w:val="008E5336"/>
    <w:rsid w:val="008E5566"/>
    <w:rsid w:val="008E725F"/>
    <w:rsid w:val="008E78DD"/>
    <w:rsid w:val="008F51D7"/>
    <w:rsid w:val="00900870"/>
    <w:rsid w:val="00907FFB"/>
    <w:rsid w:val="00910524"/>
    <w:rsid w:val="0091511F"/>
    <w:rsid w:val="009203EE"/>
    <w:rsid w:val="0093439B"/>
    <w:rsid w:val="00934AA1"/>
    <w:rsid w:val="00935204"/>
    <w:rsid w:val="009405A4"/>
    <w:rsid w:val="009407ED"/>
    <w:rsid w:val="009450B8"/>
    <w:rsid w:val="00950929"/>
    <w:rsid w:val="00952B24"/>
    <w:rsid w:val="00953125"/>
    <w:rsid w:val="00955C14"/>
    <w:rsid w:val="0096223F"/>
    <w:rsid w:val="00962758"/>
    <w:rsid w:val="0096383E"/>
    <w:rsid w:val="009661B2"/>
    <w:rsid w:val="00972FDA"/>
    <w:rsid w:val="00973C9F"/>
    <w:rsid w:val="00981735"/>
    <w:rsid w:val="00984D28"/>
    <w:rsid w:val="00991805"/>
    <w:rsid w:val="00994DC9"/>
    <w:rsid w:val="009965CC"/>
    <w:rsid w:val="009A023B"/>
    <w:rsid w:val="009A0D10"/>
    <w:rsid w:val="009A4631"/>
    <w:rsid w:val="009A66B1"/>
    <w:rsid w:val="009B20BA"/>
    <w:rsid w:val="009B6161"/>
    <w:rsid w:val="009C6A63"/>
    <w:rsid w:val="009D08CB"/>
    <w:rsid w:val="009D45C2"/>
    <w:rsid w:val="009D79F8"/>
    <w:rsid w:val="009E41D3"/>
    <w:rsid w:val="009F002B"/>
    <w:rsid w:val="009F2ABB"/>
    <w:rsid w:val="00A05E04"/>
    <w:rsid w:val="00A117BE"/>
    <w:rsid w:val="00A1324F"/>
    <w:rsid w:val="00A15171"/>
    <w:rsid w:val="00A1685B"/>
    <w:rsid w:val="00A1763B"/>
    <w:rsid w:val="00A22BAB"/>
    <w:rsid w:val="00A2427B"/>
    <w:rsid w:val="00A24FFB"/>
    <w:rsid w:val="00A2517E"/>
    <w:rsid w:val="00A26BC3"/>
    <w:rsid w:val="00A30B8B"/>
    <w:rsid w:val="00A33465"/>
    <w:rsid w:val="00A33DB7"/>
    <w:rsid w:val="00A34289"/>
    <w:rsid w:val="00A35852"/>
    <w:rsid w:val="00A36874"/>
    <w:rsid w:val="00A37936"/>
    <w:rsid w:val="00A41255"/>
    <w:rsid w:val="00A46D82"/>
    <w:rsid w:val="00A53F1C"/>
    <w:rsid w:val="00A53F5F"/>
    <w:rsid w:val="00A5467C"/>
    <w:rsid w:val="00A61A46"/>
    <w:rsid w:val="00A729F2"/>
    <w:rsid w:val="00A7454D"/>
    <w:rsid w:val="00A755A4"/>
    <w:rsid w:val="00A81FA7"/>
    <w:rsid w:val="00A84BD4"/>
    <w:rsid w:val="00A933E9"/>
    <w:rsid w:val="00A951DD"/>
    <w:rsid w:val="00A95867"/>
    <w:rsid w:val="00A96A40"/>
    <w:rsid w:val="00AA7BEE"/>
    <w:rsid w:val="00AB1F2C"/>
    <w:rsid w:val="00AB5762"/>
    <w:rsid w:val="00AB7590"/>
    <w:rsid w:val="00AC003D"/>
    <w:rsid w:val="00AC76AB"/>
    <w:rsid w:val="00AC777E"/>
    <w:rsid w:val="00AD54A1"/>
    <w:rsid w:val="00AE1174"/>
    <w:rsid w:val="00AE3F06"/>
    <w:rsid w:val="00AE529E"/>
    <w:rsid w:val="00AF1610"/>
    <w:rsid w:val="00AF3BCD"/>
    <w:rsid w:val="00AF461C"/>
    <w:rsid w:val="00AF4BBE"/>
    <w:rsid w:val="00AF5428"/>
    <w:rsid w:val="00AF69FA"/>
    <w:rsid w:val="00AF777F"/>
    <w:rsid w:val="00B0612A"/>
    <w:rsid w:val="00B06ACE"/>
    <w:rsid w:val="00B115E0"/>
    <w:rsid w:val="00B16FEC"/>
    <w:rsid w:val="00B1751F"/>
    <w:rsid w:val="00B20564"/>
    <w:rsid w:val="00B227AA"/>
    <w:rsid w:val="00B258A4"/>
    <w:rsid w:val="00B267DD"/>
    <w:rsid w:val="00B26D8A"/>
    <w:rsid w:val="00B27D0C"/>
    <w:rsid w:val="00B3003E"/>
    <w:rsid w:val="00B3489B"/>
    <w:rsid w:val="00B34DA1"/>
    <w:rsid w:val="00B36507"/>
    <w:rsid w:val="00B474E3"/>
    <w:rsid w:val="00B47C61"/>
    <w:rsid w:val="00B52E6A"/>
    <w:rsid w:val="00B5363E"/>
    <w:rsid w:val="00B53BF2"/>
    <w:rsid w:val="00B53DA6"/>
    <w:rsid w:val="00B544BC"/>
    <w:rsid w:val="00B631C3"/>
    <w:rsid w:val="00B635B5"/>
    <w:rsid w:val="00B72A61"/>
    <w:rsid w:val="00B73943"/>
    <w:rsid w:val="00B75758"/>
    <w:rsid w:val="00B812DF"/>
    <w:rsid w:val="00B85D6B"/>
    <w:rsid w:val="00B87A70"/>
    <w:rsid w:val="00B90CCF"/>
    <w:rsid w:val="00B91CE0"/>
    <w:rsid w:val="00BA02A7"/>
    <w:rsid w:val="00BA0684"/>
    <w:rsid w:val="00BA0D60"/>
    <w:rsid w:val="00BA138F"/>
    <w:rsid w:val="00BB23FA"/>
    <w:rsid w:val="00BB40CF"/>
    <w:rsid w:val="00BB485D"/>
    <w:rsid w:val="00BB771D"/>
    <w:rsid w:val="00BC504A"/>
    <w:rsid w:val="00BC7C91"/>
    <w:rsid w:val="00BD5F12"/>
    <w:rsid w:val="00BE115D"/>
    <w:rsid w:val="00BE20B9"/>
    <w:rsid w:val="00BE46F9"/>
    <w:rsid w:val="00BE4EE7"/>
    <w:rsid w:val="00BE6B0B"/>
    <w:rsid w:val="00BF37CF"/>
    <w:rsid w:val="00C00C67"/>
    <w:rsid w:val="00C022F5"/>
    <w:rsid w:val="00C03FFD"/>
    <w:rsid w:val="00C04C45"/>
    <w:rsid w:val="00C04D09"/>
    <w:rsid w:val="00C07B0A"/>
    <w:rsid w:val="00C11DFE"/>
    <w:rsid w:val="00C15B79"/>
    <w:rsid w:val="00C16E3F"/>
    <w:rsid w:val="00C174DA"/>
    <w:rsid w:val="00C25C47"/>
    <w:rsid w:val="00C26362"/>
    <w:rsid w:val="00C26A45"/>
    <w:rsid w:val="00C26D6E"/>
    <w:rsid w:val="00C27AFA"/>
    <w:rsid w:val="00C35E03"/>
    <w:rsid w:val="00C36903"/>
    <w:rsid w:val="00C42798"/>
    <w:rsid w:val="00C50007"/>
    <w:rsid w:val="00C508EC"/>
    <w:rsid w:val="00C52097"/>
    <w:rsid w:val="00C52276"/>
    <w:rsid w:val="00C532EF"/>
    <w:rsid w:val="00C534F6"/>
    <w:rsid w:val="00C61A5C"/>
    <w:rsid w:val="00C61FA9"/>
    <w:rsid w:val="00C725B6"/>
    <w:rsid w:val="00C77A5C"/>
    <w:rsid w:val="00C80DD8"/>
    <w:rsid w:val="00C81651"/>
    <w:rsid w:val="00C820CA"/>
    <w:rsid w:val="00C90E32"/>
    <w:rsid w:val="00CA1CE9"/>
    <w:rsid w:val="00CA2855"/>
    <w:rsid w:val="00CA403B"/>
    <w:rsid w:val="00CA7E16"/>
    <w:rsid w:val="00CB2463"/>
    <w:rsid w:val="00CB2FD3"/>
    <w:rsid w:val="00CB3154"/>
    <w:rsid w:val="00CB7F31"/>
    <w:rsid w:val="00CC067C"/>
    <w:rsid w:val="00CC13E6"/>
    <w:rsid w:val="00CC18AA"/>
    <w:rsid w:val="00CC1D41"/>
    <w:rsid w:val="00CC510D"/>
    <w:rsid w:val="00CC594A"/>
    <w:rsid w:val="00CC5DAC"/>
    <w:rsid w:val="00CD296F"/>
    <w:rsid w:val="00CE00B7"/>
    <w:rsid w:val="00CE0AFD"/>
    <w:rsid w:val="00CE4F05"/>
    <w:rsid w:val="00CE6096"/>
    <w:rsid w:val="00CF2A27"/>
    <w:rsid w:val="00CF4412"/>
    <w:rsid w:val="00CF7489"/>
    <w:rsid w:val="00D07D82"/>
    <w:rsid w:val="00D171C4"/>
    <w:rsid w:val="00D17C79"/>
    <w:rsid w:val="00D20808"/>
    <w:rsid w:val="00D21D87"/>
    <w:rsid w:val="00D30455"/>
    <w:rsid w:val="00D311FD"/>
    <w:rsid w:val="00D33750"/>
    <w:rsid w:val="00D33EC1"/>
    <w:rsid w:val="00D36896"/>
    <w:rsid w:val="00D370DF"/>
    <w:rsid w:val="00D41AAE"/>
    <w:rsid w:val="00D42A60"/>
    <w:rsid w:val="00D42D94"/>
    <w:rsid w:val="00D447A0"/>
    <w:rsid w:val="00D46020"/>
    <w:rsid w:val="00D46819"/>
    <w:rsid w:val="00D54D24"/>
    <w:rsid w:val="00D551E3"/>
    <w:rsid w:val="00D559ED"/>
    <w:rsid w:val="00D56836"/>
    <w:rsid w:val="00D62163"/>
    <w:rsid w:val="00D62BDC"/>
    <w:rsid w:val="00D63CEE"/>
    <w:rsid w:val="00D654CD"/>
    <w:rsid w:val="00D65A5A"/>
    <w:rsid w:val="00D7107A"/>
    <w:rsid w:val="00D71F8A"/>
    <w:rsid w:val="00D90CEB"/>
    <w:rsid w:val="00D9161C"/>
    <w:rsid w:val="00D91675"/>
    <w:rsid w:val="00D9749F"/>
    <w:rsid w:val="00D97B52"/>
    <w:rsid w:val="00DA5324"/>
    <w:rsid w:val="00DB79F8"/>
    <w:rsid w:val="00DC12B7"/>
    <w:rsid w:val="00DC1745"/>
    <w:rsid w:val="00DD0255"/>
    <w:rsid w:val="00DD1809"/>
    <w:rsid w:val="00DD19CB"/>
    <w:rsid w:val="00DD2EC9"/>
    <w:rsid w:val="00DD421B"/>
    <w:rsid w:val="00DD63E2"/>
    <w:rsid w:val="00DD6AAB"/>
    <w:rsid w:val="00DE1CED"/>
    <w:rsid w:val="00DE3D28"/>
    <w:rsid w:val="00DE5C21"/>
    <w:rsid w:val="00DF0EA5"/>
    <w:rsid w:val="00DF1D0A"/>
    <w:rsid w:val="00DF2B2A"/>
    <w:rsid w:val="00DF6414"/>
    <w:rsid w:val="00E025D2"/>
    <w:rsid w:val="00E03B82"/>
    <w:rsid w:val="00E047FB"/>
    <w:rsid w:val="00E05EF4"/>
    <w:rsid w:val="00E154F4"/>
    <w:rsid w:val="00E265ED"/>
    <w:rsid w:val="00E304C2"/>
    <w:rsid w:val="00E3203D"/>
    <w:rsid w:val="00E324B3"/>
    <w:rsid w:val="00E33FD4"/>
    <w:rsid w:val="00E401C6"/>
    <w:rsid w:val="00E43DE0"/>
    <w:rsid w:val="00E54064"/>
    <w:rsid w:val="00E562E1"/>
    <w:rsid w:val="00E61536"/>
    <w:rsid w:val="00E62C49"/>
    <w:rsid w:val="00E65C23"/>
    <w:rsid w:val="00E77E84"/>
    <w:rsid w:val="00E82B76"/>
    <w:rsid w:val="00E833F2"/>
    <w:rsid w:val="00E84279"/>
    <w:rsid w:val="00E9508A"/>
    <w:rsid w:val="00E95E0E"/>
    <w:rsid w:val="00EA3B6A"/>
    <w:rsid w:val="00EA4729"/>
    <w:rsid w:val="00EA5D7B"/>
    <w:rsid w:val="00EB1394"/>
    <w:rsid w:val="00EB212A"/>
    <w:rsid w:val="00EB58FC"/>
    <w:rsid w:val="00EB76F2"/>
    <w:rsid w:val="00EB7802"/>
    <w:rsid w:val="00EC2690"/>
    <w:rsid w:val="00EC3065"/>
    <w:rsid w:val="00EC46F3"/>
    <w:rsid w:val="00EC5A5B"/>
    <w:rsid w:val="00ED4FB8"/>
    <w:rsid w:val="00ED70F6"/>
    <w:rsid w:val="00ED76FF"/>
    <w:rsid w:val="00EE1E58"/>
    <w:rsid w:val="00EE4AFC"/>
    <w:rsid w:val="00EE7A85"/>
    <w:rsid w:val="00EF3EA5"/>
    <w:rsid w:val="00F026B1"/>
    <w:rsid w:val="00F03B3A"/>
    <w:rsid w:val="00F13E59"/>
    <w:rsid w:val="00F15CAA"/>
    <w:rsid w:val="00F163F0"/>
    <w:rsid w:val="00F21106"/>
    <w:rsid w:val="00F2269B"/>
    <w:rsid w:val="00F2388E"/>
    <w:rsid w:val="00F24D00"/>
    <w:rsid w:val="00F30412"/>
    <w:rsid w:val="00F3189F"/>
    <w:rsid w:val="00F36423"/>
    <w:rsid w:val="00F41DEB"/>
    <w:rsid w:val="00F45497"/>
    <w:rsid w:val="00F462D7"/>
    <w:rsid w:val="00F469BB"/>
    <w:rsid w:val="00F5020F"/>
    <w:rsid w:val="00F5264F"/>
    <w:rsid w:val="00F526E4"/>
    <w:rsid w:val="00F53E94"/>
    <w:rsid w:val="00F55FB0"/>
    <w:rsid w:val="00F61875"/>
    <w:rsid w:val="00F63511"/>
    <w:rsid w:val="00F65493"/>
    <w:rsid w:val="00F731AB"/>
    <w:rsid w:val="00F80F54"/>
    <w:rsid w:val="00F825B0"/>
    <w:rsid w:val="00F84563"/>
    <w:rsid w:val="00F85617"/>
    <w:rsid w:val="00F87BBE"/>
    <w:rsid w:val="00F97576"/>
    <w:rsid w:val="00FA02E2"/>
    <w:rsid w:val="00FA5A03"/>
    <w:rsid w:val="00FC2925"/>
    <w:rsid w:val="00FE40E4"/>
    <w:rsid w:val="00FE4879"/>
    <w:rsid w:val="00FF0759"/>
    <w:rsid w:val="00FF1706"/>
    <w:rsid w:val="00FF29DF"/>
    <w:rsid w:val="00FF6BA2"/>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4D6D7"/>
  <w15:chartTrackingRefBased/>
  <w15:docId w15:val="{A3D37E01-6467-4570-991A-DA9B37F5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54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Heading2">
    <w:name w:val="heading 2"/>
    <w:basedOn w:val="Normal"/>
    <w:next w:val="Normal"/>
    <w:link w:val="Heading2Char"/>
    <w:uiPriority w:val="9"/>
    <w:semiHidden/>
    <w:unhideWhenUsed/>
    <w:qFormat/>
    <w:rsid w:val="00EE1E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A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1AAE"/>
  </w:style>
  <w:style w:type="paragraph" w:styleId="Footer">
    <w:name w:val="footer"/>
    <w:basedOn w:val="Normal"/>
    <w:link w:val="FooterChar"/>
    <w:uiPriority w:val="99"/>
    <w:unhideWhenUsed/>
    <w:rsid w:val="00D41A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1AAE"/>
  </w:style>
  <w:style w:type="paragraph" w:styleId="FootnoteText">
    <w:name w:val="footnote text"/>
    <w:basedOn w:val="Normal"/>
    <w:link w:val="FootnoteTextChar"/>
    <w:semiHidden/>
    <w:rsid w:val="00F30412"/>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F30412"/>
    <w:rPr>
      <w:rFonts w:ascii="Times New Roman" w:eastAsia="Times New Roman" w:hAnsi="Times New Roman" w:cs="Times New Roman"/>
      <w:sz w:val="20"/>
      <w:szCs w:val="20"/>
      <w:lang w:val="de-DE" w:eastAsia="de-DE"/>
    </w:rPr>
  </w:style>
  <w:style w:type="character" w:styleId="FootnoteReference">
    <w:name w:val="footnote reference"/>
    <w:basedOn w:val="DefaultParagraphFont"/>
    <w:semiHidden/>
    <w:rsid w:val="00F30412"/>
    <w:rPr>
      <w:vertAlign w:val="superscript"/>
    </w:rPr>
  </w:style>
  <w:style w:type="character" w:styleId="Emphasis">
    <w:name w:val="Emphasis"/>
    <w:basedOn w:val="DefaultParagraphFont"/>
    <w:uiPriority w:val="20"/>
    <w:qFormat/>
    <w:rsid w:val="00955C14"/>
    <w:rPr>
      <w:i/>
      <w:iCs/>
    </w:rPr>
  </w:style>
  <w:style w:type="paragraph" w:styleId="BodyText">
    <w:name w:val="Body Text"/>
    <w:basedOn w:val="Normal"/>
    <w:link w:val="BodyTextChar"/>
    <w:rsid w:val="002A1B06"/>
    <w:pPr>
      <w:spacing w:after="0" w:line="240" w:lineRule="auto"/>
    </w:pPr>
    <w:rPr>
      <w:rFonts w:ascii="Times New Roman" w:eastAsia="Times New Roman" w:hAnsi="Times New Roman" w:cs="Times New Roman"/>
      <w:b/>
      <w:sz w:val="24"/>
      <w:szCs w:val="20"/>
      <w:lang w:val="de-DE" w:eastAsia="de-DE"/>
    </w:rPr>
  </w:style>
  <w:style w:type="character" w:customStyle="1" w:styleId="BodyTextChar">
    <w:name w:val="Body Text Char"/>
    <w:basedOn w:val="DefaultParagraphFont"/>
    <w:link w:val="BodyText"/>
    <w:rsid w:val="002A1B06"/>
    <w:rPr>
      <w:rFonts w:ascii="Times New Roman" w:eastAsia="Times New Roman" w:hAnsi="Times New Roman" w:cs="Times New Roman"/>
      <w:b/>
      <w:sz w:val="24"/>
      <w:szCs w:val="20"/>
      <w:lang w:val="de-DE" w:eastAsia="de-DE"/>
    </w:rPr>
  </w:style>
  <w:style w:type="character" w:styleId="Hyperlink">
    <w:name w:val="Hyperlink"/>
    <w:basedOn w:val="DefaultParagraphFont"/>
    <w:uiPriority w:val="99"/>
    <w:unhideWhenUsed/>
    <w:rsid w:val="00EB58FC"/>
    <w:rPr>
      <w:color w:val="0000FF"/>
      <w:u w:val="single"/>
    </w:rPr>
  </w:style>
  <w:style w:type="character" w:styleId="CommentReference">
    <w:name w:val="annotation reference"/>
    <w:basedOn w:val="DefaultParagraphFont"/>
    <w:uiPriority w:val="99"/>
    <w:semiHidden/>
    <w:unhideWhenUsed/>
    <w:rsid w:val="00585AD0"/>
    <w:rPr>
      <w:sz w:val="16"/>
      <w:szCs w:val="16"/>
    </w:rPr>
  </w:style>
  <w:style w:type="paragraph" w:styleId="CommentText">
    <w:name w:val="annotation text"/>
    <w:basedOn w:val="Normal"/>
    <w:link w:val="CommentTextChar"/>
    <w:uiPriority w:val="99"/>
    <w:semiHidden/>
    <w:unhideWhenUsed/>
    <w:rsid w:val="00585AD0"/>
    <w:pPr>
      <w:spacing w:line="240" w:lineRule="auto"/>
    </w:pPr>
    <w:rPr>
      <w:sz w:val="20"/>
      <w:szCs w:val="20"/>
    </w:rPr>
  </w:style>
  <w:style w:type="character" w:customStyle="1" w:styleId="CommentTextChar">
    <w:name w:val="Comment Text Char"/>
    <w:basedOn w:val="DefaultParagraphFont"/>
    <w:link w:val="CommentText"/>
    <w:uiPriority w:val="99"/>
    <w:semiHidden/>
    <w:rsid w:val="00585AD0"/>
    <w:rPr>
      <w:sz w:val="20"/>
      <w:szCs w:val="20"/>
    </w:rPr>
  </w:style>
  <w:style w:type="paragraph" w:styleId="CommentSubject">
    <w:name w:val="annotation subject"/>
    <w:basedOn w:val="CommentText"/>
    <w:next w:val="CommentText"/>
    <w:link w:val="CommentSubjectChar"/>
    <w:uiPriority w:val="99"/>
    <w:semiHidden/>
    <w:unhideWhenUsed/>
    <w:rsid w:val="00585AD0"/>
    <w:rPr>
      <w:b/>
      <w:bCs/>
    </w:rPr>
  </w:style>
  <w:style w:type="character" w:customStyle="1" w:styleId="CommentSubjectChar">
    <w:name w:val="Comment Subject Char"/>
    <w:basedOn w:val="CommentTextChar"/>
    <w:link w:val="CommentSubject"/>
    <w:uiPriority w:val="99"/>
    <w:semiHidden/>
    <w:rsid w:val="00585AD0"/>
    <w:rPr>
      <w:b/>
      <w:bCs/>
      <w:sz w:val="20"/>
      <w:szCs w:val="20"/>
    </w:rPr>
  </w:style>
  <w:style w:type="paragraph" w:styleId="Revision">
    <w:name w:val="Revision"/>
    <w:hidden/>
    <w:uiPriority w:val="99"/>
    <w:semiHidden/>
    <w:rsid w:val="00585AD0"/>
    <w:pPr>
      <w:spacing w:after="0" w:line="240" w:lineRule="auto"/>
    </w:pPr>
  </w:style>
  <w:style w:type="paragraph" w:styleId="BalloonText">
    <w:name w:val="Balloon Text"/>
    <w:basedOn w:val="Normal"/>
    <w:link w:val="BalloonTextChar"/>
    <w:uiPriority w:val="99"/>
    <w:semiHidden/>
    <w:unhideWhenUsed/>
    <w:rsid w:val="00585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AD0"/>
    <w:rPr>
      <w:rFonts w:ascii="Segoe UI" w:hAnsi="Segoe UI" w:cs="Segoe UI"/>
      <w:sz w:val="18"/>
      <w:szCs w:val="18"/>
    </w:rPr>
  </w:style>
  <w:style w:type="character" w:customStyle="1" w:styleId="Heading1Char">
    <w:name w:val="Heading 1 Char"/>
    <w:basedOn w:val="DefaultParagraphFont"/>
    <w:link w:val="Heading1"/>
    <w:uiPriority w:val="9"/>
    <w:rsid w:val="00D654CD"/>
    <w:rPr>
      <w:rFonts w:ascii="Times New Roman" w:eastAsia="Times New Roman" w:hAnsi="Times New Roman" w:cs="Times New Roman"/>
      <w:b/>
      <w:bCs/>
      <w:kern w:val="36"/>
      <w:sz w:val="48"/>
      <w:szCs w:val="48"/>
      <w:lang w:eastAsia="de-AT"/>
    </w:rPr>
  </w:style>
  <w:style w:type="character" w:styleId="Strong">
    <w:name w:val="Strong"/>
    <w:basedOn w:val="DefaultParagraphFont"/>
    <w:uiPriority w:val="22"/>
    <w:qFormat/>
    <w:rsid w:val="003C578D"/>
    <w:rPr>
      <w:b/>
      <w:bCs/>
    </w:rPr>
  </w:style>
  <w:style w:type="character" w:customStyle="1" w:styleId="pubinfo">
    <w:name w:val="pubinfo"/>
    <w:basedOn w:val="DefaultParagraphFont"/>
    <w:rsid w:val="00BB771D"/>
  </w:style>
  <w:style w:type="character" w:customStyle="1" w:styleId="citation">
    <w:name w:val="citation"/>
    <w:basedOn w:val="DefaultParagraphFont"/>
    <w:rsid w:val="004971D4"/>
  </w:style>
  <w:style w:type="character" w:customStyle="1" w:styleId="pubyear">
    <w:name w:val="pubyear"/>
    <w:basedOn w:val="DefaultParagraphFont"/>
    <w:rsid w:val="004971D4"/>
  </w:style>
  <w:style w:type="character" w:customStyle="1" w:styleId="Heading2Char">
    <w:name w:val="Heading 2 Char"/>
    <w:basedOn w:val="DefaultParagraphFont"/>
    <w:link w:val="Heading2"/>
    <w:uiPriority w:val="9"/>
    <w:semiHidden/>
    <w:rsid w:val="00EE1E58"/>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A61A46"/>
    <w:rPr>
      <w:color w:val="605E5C"/>
      <w:shd w:val="clear" w:color="auto" w:fill="E1DFDD"/>
    </w:rPr>
  </w:style>
  <w:style w:type="character" w:styleId="FollowedHyperlink">
    <w:name w:val="FollowedHyperlink"/>
    <w:basedOn w:val="DefaultParagraphFont"/>
    <w:uiPriority w:val="99"/>
    <w:semiHidden/>
    <w:unhideWhenUsed/>
    <w:rsid w:val="00A61A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6218">
      <w:bodyDiv w:val="1"/>
      <w:marLeft w:val="0"/>
      <w:marRight w:val="0"/>
      <w:marTop w:val="0"/>
      <w:marBottom w:val="0"/>
      <w:divBdr>
        <w:top w:val="none" w:sz="0" w:space="0" w:color="auto"/>
        <w:left w:val="none" w:sz="0" w:space="0" w:color="auto"/>
        <w:bottom w:val="none" w:sz="0" w:space="0" w:color="auto"/>
        <w:right w:val="none" w:sz="0" w:space="0" w:color="auto"/>
      </w:divBdr>
      <w:divsChild>
        <w:div w:id="967054553">
          <w:marLeft w:val="0"/>
          <w:marRight w:val="0"/>
          <w:marTop w:val="0"/>
          <w:marBottom w:val="0"/>
          <w:divBdr>
            <w:top w:val="none" w:sz="0" w:space="0" w:color="auto"/>
            <w:left w:val="none" w:sz="0" w:space="0" w:color="auto"/>
            <w:bottom w:val="none" w:sz="0" w:space="0" w:color="auto"/>
            <w:right w:val="none" w:sz="0" w:space="0" w:color="auto"/>
          </w:divBdr>
        </w:div>
        <w:div w:id="1227765146">
          <w:marLeft w:val="0"/>
          <w:marRight w:val="0"/>
          <w:marTop w:val="0"/>
          <w:marBottom w:val="0"/>
          <w:divBdr>
            <w:top w:val="none" w:sz="0" w:space="0" w:color="auto"/>
            <w:left w:val="none" w:sz="0" w:space="0" w:color="auto"/>
            <w:bottom w:val="none" w:sz="0" w:space="0" w:color="auto"/>
            <w:right w:val="none" w:sz="0" w:space="0" w:color="auto"/>
          </w:divBdr>
        </w:div>
        <w:div w:id="1843201463">
          <w:marLeft w:val="0"/>
          <w:marRight w:val="0"/>
          <w:marTop w:val="0"/>
          <w:marBottom w:val="0"/>
          <w:divBdr>
            <w:top w:val="none" w:sz="0" w:space="0" w:color="auto"/>
            <w:left w:val="none" w:sz="0" w:space="0" w:color="auto"/>
            <w:bottom w:val="none" w:sz="0" w:space="0" w:color="auto"/>
            <w:right w:val="none" w:sz="0" w:space="0" w:color="auto"/>
          </w:divBdr>
        </w:div>
        <w:div w:id="886644434">
          <w:marLeft w:val="0"/>
          <w:marRight w:val="0"/>
          <w:marTop w:val="0"/>
          <w:marBottom w:val="0"/>
          <w:divBdr>
            <w:top w:val="none" w:sz="0" w:space="0" w:color="auto"/>
            <w:left w:val="none" w:sz="0" w:space="0" w:color="auto"/>
            <w:bottom w:val="none" w:sz="0" w:space="0" w:color="auto"/>
            <w:right w:val="none" w:sz="0" w:space="0" w:color="auto"/>
          </w:divBdr>
        </w:div>
        <w:div w:id="1629118121">
          <w:marLeft w:val="0"/>
          <w:marRight w:val="0"/>
          <w:marTop w:val="0"/>
          <w:marBottom w:val="0"/>
          <w:divBdr>
            <w:top w:val="none" w:sz="0" w:space="0" w:color="auto"/>
            <w:left w:val="none" w:sz="0" w:space="0" w:color="auto"/>
            <w:bottom w:val="none" w:sz="0" w:space="0" w:color="auto"/>
            <w:right w:val="none" w:sz="0" w:space="0" w:color="auto"/>
          </w:divBdr>
        </w:div>
        <w:div w:id="775253400">
          <w:marLeft w:val="0"/>
          <w:marRight w:val="0"/>
          <w:marTop w:val="0"/>
          <w:marBottom w:val="0"/>
          <w:divBdr>
            <w:top w:val="none" w:sz="0" w:space="0" w:color="auto"/>
            <w:left w:val="none" w:sz="0" w:space="0" w:color="auto"/>
            <w:bottom w:val="none" w:sz="0" w:space="0" w:color="auto"/>
            <w:right w:val="none" w:sz="0" w:space="0" w:color="auto"/>
          </w:divBdr>
        </w:div>
        <w:div w:id="66154721">
          <w:marLeft w:val="0"/>
          <w:marRight w:val="0"/>
          <w:marTop w:val="0"/>
          <w:marBottom w:val="0"/>
          <w:divBdr>
            <w:top w:val="none" w:sz="0" w:space="0" w:color="auto"/>
            <w:left w:val="none" w:sz="0" w:space="0" w:color="auto"/>
            <w:bottom w:val="none" w:sz="0" w:space="0" w:color="auto"/>
            <w:right w:val="none" w:sz="0" w:space="0" w:color="auto"/>
          </w:divBdr>
        </w:div>
        <w:div w:id="469172236">
          <w:marLeft w:val="0"/>
          <w:marRight w:val="0"/>
          <w:marTop w:val="0"/>
          <w:marBottom w:val="0"/>
          <w:divBdr>
            <w:top w:val="none" w:sz="0" w:space="0" w:color="auto"/>
            <w:left w:val="none" w:sz="0" w:space="0" w:color="auto"/>
            <w:bottom w:val="none" w:sz="0" w:space="0" w:color="auto"/>
            <w:right w:val="none" w:sz="0" w:space="0" w:color="auto"/>
          </w:divBdr>
        </w:div>
        <w:div w:id="1172643453">
          <w:marLeft w:val="0"/>
          <w:marRight w:val="0"/>
          <w:marTop w:val="0"/>
          <w:marBottom w:val="0"/>
          <w:divBdr>
            <w:top w:val="none" w:sz="0" w:space="0" w:color="auto"/>
            <w:left w:val="none" w:sz="0" w:space="0" w:color="auto"/>
            <w:bottom w:val="none" w:sz="0" w:space="0" w:color="auto"/>
            <w:right w:val="none" w:sz="0" w:space="0" w:color="auto"/>
          </w:divBdr>
        </w:div>
        <w:div w:id="552237682">
          <w:marLeft w:val="0"/>
          <w:marRight w:val="0"/>
          <w:marTop w:val="0"/>
          <w:marBottom w:val="0"/>
          <w:divBdr>
            <w:top w:val="none" w:sz="0" w:space="0" w:color="auto"/>
            <w:left w:val="none" w:sz="0" w:space="0" w:color="auto"/>
            <w:bottom w:val="none" w:sz="0" w:space="0" w:color="auto"/>
            <w:right w:val="none" w:sz="0" w:space="0" w:color="auto"/>
          </w:divBdr>
        </w:div>
        <w:div w:id="279343840">
          <w:marLeft w:val="0"/>
          <w:marRight w:val="0"/>
          <w:marTop w:val="0"/>
          <w:marBottom w:val="0"/>
          <w:divBdr>
            <w:top w:val="none" w:sz="0" w:space="0" w:color="auto"/>
            <w:left w:val="none" w:sz="0" w:space="0" w:color="auto"/>
            <w:bottom w:val="none" w:sz="0" w:space="0" w:color="auto"/>
            <w:right w:val="none" w:sz="0" w:space="0" w:color="auto"/>
          </w:divBdr>
        </w:div>
        <w:div w:id="775753223">
          <w:marLeft w:val="0"/>
          <w:marRight w:val="0"/>
          <w:marTop w:val="0"/>
          <w:marBottom w:val="0"/>
          <w:divBdr>
            <w:top w:val="none" w:sz="0" w:space="0" w:color="auto"/>
            <w:left w:val="none" w:sz="0" w:space="0" w:color="auto"/>
            <w:bottom w:val="none" w:sz="0" w:space="0" w:color="auto"/>
            <w:right w:val="none" w:sz="0" w:space="0" w:color="auto"/>
          </w:divBdr>
        </w:div>
        <w:div w:id="682320407">
          <w:marLeft w:val="0"/>
          <w:marRight w:val="0"/>
          <w:marTop w:val="0"/>
          <w:marBottom w:val="0"/>
          <w:divBdr>
            <w:top w:val="none" w:sz="0" w:space="0" w:color="auto"/>
            <w:left w:val="none" w:sz="0" w:space="0" w:color="auto"/>
            <w:bottom w:val="none" w:sz="0" w:space="0" w:color="auto"/>
            <w:right w:val="none" w:sz="0" w:space="0" w:color="auto"/>
          </w:divBdr>
        </w:div>
        <w:div w:id="985278729">
          <w:marLeft w:val="0"/>
          <w:marRight w:val="0"/>
          <w:marTop w:val="0"/>
          <w:marBottom w:val="0"/>
          <w:divBdr>
            <w:top w:val="none" w:sz="0" w:space="0" w:color="auto"/>
            <w:left w:val="none" w:sz="0" w:space="0" w:color="auto"/>
            <w:bottom w:val="none" w:sz="0" w:space="0" w:color="auto"/>
            <w:right w:val="none" w:sz="0" w:space="0" w:color="auto"/>
          </w:divBdr>
        </w:div>
        <w:div w:id="1136022229">
          <w:marLeft w:val="0"/>
          <w:marRight w:val="0"/>
          <w:marTop w:val="0"/>
          <w:marBottom w:val="0"/>
          <w:divBdr>
            <w:top w:val="none" w:sz="0" w:space="0" w:color="auto"/>
            <w:left w:val="none" w:sz="0" w:space="0" w:color="auto"/>
            <w:bottom w:val="none" w:sz="0" w:space="0" w:color="auto"/>
            <w:right w:val="none" w:sz="0" w:space="0" w:color="auto"/>
          </w:divBdr>
        </w:div>
        <w:div w:id="1506554861">
          <w:marLeft w:val="0"/>
          <w:marRight w:val="0"/>
          <w:marTop w:val="0"/>
          <w:marBottom w:val="0"/>
          <w:divBdr>
            <w:top w:val="none" w:sz="0" w:space="0" w:color="auto"/>
            <w:left w:val="none" w:sz="0" w:space="0" w:color="auto"/>
            <w:bottom w:val="none" w:sz="0" w:space="0" w:color="auto"/>
            <w:right w:val="none" w:sz="0" w:space="0" w:color="auto"/>
          </w:divBdr>
        </w:div>
        <w:div w:id="519121012">
          <w:marLeft w:val="0"/>
          <w:marRight w:val="0"/>
          <w:marTop w:val="0"/>
          <w:marBottom w:val="0"/>
          <w:divBdr>
            <w:top w:val="none" w:sz="0" w:space="0" w:color="auto"/>
            <w:left w:val="none" w:sz="0" w:space="0" w:color="auto"/>
            <w:bottom w:val="none" w:sz="0" w:space="0" w:color="auto"/>
            <w:right w:val="none" w:sz="0" w:space="0" w:color="auto"/>
          </w:divBdr>
        </w:div>
        <w:div w:id="2077508057">
          <w:marLeft w:val="0"/>
          <w:marRight w:val="0"/>
          <w:marTop w:val="0"/>
          <w:marBottom w:val="0"/>
          <w:divBdr>
            <w:top w:val="none" w:sz="0" w:space="0" w:color="auto"/>
            <w:left w:val="none" w:sz="0" w:space="0" w:color="auto"/>
            <w:bottom w:val="none" w:sz="0" w:space="0" w:color="auto"/>
            <w:right w:val="none" w:sz="0" w:space="0" w:color="auto"/>
          </w:divBdr>
        </w:div>
        <w:div w:id="1287810648">
          <w:marLeft w:val="0"/>
          <w:marRight w:val="0"/>
          <w:marTop w:val="0"/>
          <w:marBottom w:val="0"/>
          <w:divBdr>
            <w:top w:val="none" w:sz="0" w:space="0" w:color="auto"/>
            <w:left w:val="none" w:sz="0" w:space="0" w:color="auto"/>
            <w:bottom w:val="none" w:sz="0" w:space="0" w:color="auto"/>
            <w:right w:val="none" w:sz="0" w:space="0" w:color="auto"/>
          </w:divBdr>
        </w:div>
        <w:div w:id="1098215182">
          <w:marLeft w:val="0"/>
          <w:marRight w:val="0"/>
          <w:marTop w:val="0"/>
          <w:marBottom w:val="0"/>
          <w:divBdr>
            <w:top w:val="none" w:sz="0" w:space="0" w:color="auto"/>
            <w:left w:val="none" w:sz="0" w:space="0" w:color="auto"/>
            <w:bottom w:val="none" w:sz="0" w:space="0" w:color="auto"/>
            <w:right w:val="none" w:sz="0" w:space="0" w:color="auto"/>
          </w:divBdr>
        </w:div>
        <w:div w:id="415514262">
          <w:marLeft w:val="0"/>
          <w:marRight w:val="0"/>
          <w:marTop w:val="0"/>
          <w:marBottom w:val="0"/>
          <w:divBdr>
            <w:top w:val="none" w:sz="0" w:space="0" w:color="auto"/>
            <w:left w:val="none" w:sz="0" w:space="0" w:color="auto"/>
            <w:bottom w:val="none" w:sz="0" w:space="0" w:color="auto"/>
            <w:right w:val="none" w:sz="0" w:space="0" w:color="auto"/>
          </w:divBdr>
        </w:div>
        <w:div w:id="472454867">
          <w:marLeft w:val="0"/>
          <w:marRight w:val="0"/>
          <w:marTop w:val="0"/>
          <w:marBottom w:val="0"/>
          <w:divBdr>
            <w:top w:val="none" w:sz="0" w:space="0" w:color="auto"/>
            <w:left w:val="none" w:sz="0" w:space="0" w:color="auto"/>
            <w:bottom w:val="none" w:sz="0" w:space="0" w:color="auto"/>
            <w:right w:val="none" w:sz="0" w:space="0" w:color="auto"/>
          </w:divBdr>
        </w:div>
        <w:div w:id="999776778">
          <w:marLeft w:val="0"/>
          <w:marRight w:val="0"/>
          <w:marTop w:val="0"/>
          <w:marBottom w:val="0"/>
          <w:divBdr>
            <w:top w:val="none" w:sz="0" w:space="0" w:color="auto"/>
            <w:left w:val="none" w:sz="0" w:space="0" w:color="auto"/>
            <w:bottom w:val="none" w:sz="0" w:space="0" w:color="auto"/>
            <w:right w:val="none" w:sz="0" w:space="0" w:color="auto"/>
          </w:divBdr>
        </w:div>
        <w:div w:id="1297025462">
          <w:marLeft w:val="0"/>
          <w:marRight w:val="0"/>
          <w:marTop w:val="0"/>
          <w:marBottom w:val="0"/>
          <w:divBdr>
            <w:top w:val="none" w:sz="0" w:space="0" w:color="auto"/>
            <w:left w:val="none" w:sz="0" w:space="0" w:color="auto"/>
            <w:bottom w:val="none" w:sz="0" w:space="0" w:color="auto"/>
            <w:right w:val="none" w:sz="0" w:space="0" w:color="auto"/>
          </w:divBdr>
        </w:div>
        <w:div w:id="106509490">
          <w:marLeft w:val="0"/>
          <w:marRight w:val="0"/>
          <w:marTop w:val="0"/>
          <w:marBottom w:val="0"/>
          <w:divBdr>
            <w:top w:val="none" w:sz="0" w:space="0" w:color="auto"/>
            <w:left w:val="none" w:sz="0" w:space="0" w:color="auto"/>
            <w:bottom w:val="none" w:sz="0" w:space="0" w:color="auto"/>
            <w:right w:val="none" w:sz="0" w:space="0" w:color="auto"/>
          </w:divBdr>
        </w:div>
        <w:div w:id="724915635">
          <w:marLeft w:val="0"/>
          <w:marRight w:val="0"/>
          <w:marTop w:val="0"/>
          <w:marBottom w:val="0"/>
          <w:divBdr>
            <w:top w:val="none" w:sz="0" w:space="0" w:color="auto"/>
            <w:left w:val="none" w:sz="0" w:space="0" w:color="auto"/>
            <w:bottom w:val="none" w:sz="0" w:space="0" w:color="auto"/>
            <w:right w:val="none" w:sz="0" w:space="0" w:color="auto"/>
          </w:divBdr>
        </w:div>
        <w:div w:id="1461727880">
          <w:marLeft w:val="0"/>
          <w:marRight w:val="0"/>
          <w:marTop w:val="0"/>
          <w:marBottom w:val="0"/>
          <w:divBdr>
            <w:top w:val="none" w:sz="0" w:space="0" w:color="auto"/>
            <w:left w:val="none" w:sz="0" w:space="0" w:color="auto"/>
            <w:bottom w:val="none" w:sz="0" w:space="0" w:color="auto"/>
            <w:right w:val="none" w:sz="0" w:space="0" w:color="auto"/>
          </w:divBdr>
        </w:div>
        <w:div w:id="477502920">
          <w:marLeft w:val="0"/>
          <w:marRight w:val="0"/>
          <w:marTop w:val="0"/>
          <w:marBottom w:val="0"/>
          <w:divBdr>
            <w:top w:val="none" w:sz="0" w:space="0" w:color="auto"/>
            <w:left w:val="none" w:sz="0" w:space="0" w:color="auto"/>
            <w:bottom w:val="none" w:sz="0" w:space="0" w:color="auto"/>
            <w:right w:val="none" w:sz="0" w:space="0" w:color="auto"/>
          </w:divBdr>
        </w:div>
        <w:div w:id="9532980">
          <w:marLeft w:val="0"/>
          <w:marRight w:val="0"/>
          <w:marTop w:val="0"/>
          <w:marBottom w:val="0"/>
          <w:divBdr>
            <w:top w:val="none" w:sz="0" w:space="0" w:color="auto"/>
            <w:left w:val="none" w:sz="0" w:space="0" w:color="auto"/>
            <w:bottom w:val="none" w:sz="0" w:space="0" w:color="auto"/>
            <w:right w:val="none" w:sz="0" w:space="0" w:color="auto"/>
          </w:divBdr>
        </w:div>
        <w:div w:id="1523977012">
          <w:marLeft w:val="0"/>
          <w:marRight w:val="0"/>
          <w:marTop w:val="0"/>
          <w:marBottom w:val="0"/>
          <w:divBdr>
            <w:top w:val="none" w:sz="0" w:space="0" w:color="auto"/>
            <w:left w:val="none" w:sz="0" w:space="0" w:color="auto"/>
            <w:bottom w:val="none" w:sz="0" w:space="0" w:color="auto"/>
            <w:right w:val="none" w:sz="0" w:space="0" w:color="auto"/>
          </w:divBdr>
        </w:div>
        <w:div w:id="1517382614">
          <w:marLeft w:val="0"/>
          <w:marRight w:val="0"/>
          <w:marTop w:val="0"/>
          <w:marBottom w:val="0"/>
          <w:divBdr>
            <w:top w:val="none" w:sz="0" w:space="0" w:color="auto"/>
            <w:left w:val="none" w:sz="0" w:space="0" w:color="auto"/>
            <w:bottom w:val="none" w:sz="0" w:space="0" w:color="auto"/>
            <w:right w:val="none" w:sz="0" w:space="0" w:color="auto"/>
          </w:divBdr>
        </w:div>
        <w:div w:id="561868603">
          <w:marLeft w:val="0"/>
          <w:marRight w:val="0"/>
          <w:marTop w:val="0"/>
          <w:marBottom w:val="0"/>
          <w:divBdr>
            <w:top w:val="none" w:sz="0" w:space="0" w:color="auto"/>
            <w:left w:val="none" w:sz="0" w:space="0" w:color="auto"/>
            <w:bottom w:val="none" w:sz="0" w:space="0" w:color="auto"/>
            <w:right w:val="none" w:sz="0" w:space="0" w:color="auto"/>
          </w:divBdr>
        </w:div>
        <w:div w:id="1526403666">
          <w:marLeft w:val="0"/>
          <w:marRight w:val="0"/>
          <w:marTop w:val="0"/>
          <w:marBottom w:val="0"/>
          <w:divBdr>
            <w:top w:val="none" w:sz="0" w:space="0" w:color="auto"/>
            <w:left w:val="none" w:sz="0" w:space="0" w:color="auto"/>
            <w:bottom w:val="none" w:sz="0" w:space="0" w:color="auto"/>
            <w:right w:val="none" w:sz="0" w:space="0" w:color="auto"/>
          </w:divBdr>
        </w:div>
        <w:div w:id="1719737733">
          <w:marLeft w:val="0"/>
          <w:marRight w:val="0"/>
          <w:marTop w:val="0"/>
          <w:marBottom w:val="0"/>
          <w:divBdr>
            <w:top w:val="none" w:sz="0" w:space="0" w:color="auto"/>
            <w:left w:val="none" w:sz="0" w:space="0" w:color="auto"/>
            <w:bottom w:val="none" w:sz="0" w:space="0" w:color="auto"/>
            <w:right w:val="none" w:sz="0" w:space="0" w:color="auto"/>
          </w:divBdr>
        </w:div>
        <w:div w:id="366023902">
          <w:marLeft w:val="0"/>
          <w:marRight w:val="0"/>
          <w:marTop w:val="0"/>
          <w:marBottom w:val="0"/>
          <w:divBdr>
            <w:top w:val="none" w:sz="0" w:space="0" w:color="auto"/>
            <w:left w:val="none" w:sz="0" w:space="0" w:color="auto"/>
            <w:bottom w:val="none" w:sz="0" w:space="0" w:color="auto"/>
            <w:right w:val="none" w:sz="0" w:space="0" w:color="auto"/>
          </w:divBdr>
        </w:div>
        <w:div w:id="356934633">
          <w:marLeft w:val="0"/>
          <w:marRight w:val="0"/>
          <w:marTop w:val="0"/>
          <w:marBottom w:val="0"/>
          <w:divBdr>
            <w:top w:val="none" w:sz="0" w:space="0" w:color="auto"/>
            <w:left w:val="none" w:sz="0" w:space="0" w:color="auto"/>
            <w:bottom w:val="none" w:sz="0" w:space="0" w:color="auto"/>
            <w:right w:val="none" w:sz="0" w:space="0" w:color="auto"/>
          </w:divBdr>
        </w:div>
        <w:div w:id="2046709568">
          <w:marLeft w:val="0"/>
          <w:marRight w:val="0"/>
          <w:marTop w:val="0"/>
          <w:marBottom w:val="0"/>
          <w:divBdr>
            <w:top w:val="none" w:sz="0" w:space="0" w:color="auto"/>
            <w:left w:val="none" w:sz="0" w:space="0" w:color="auto"/>
            <w:bottom w:val="none" w:sz="0" w:space="0" w:color="auto"/>
            <w:right w:val="none" w:sz="0" w:space="0" w:color="auto"/>
          </w:divBdr>
        </w:div>
        <w:div w:id="1548495215">
          <w:marLeft w:val="0"/>
          <w:marRight w:val="0"/>
          <w:marTop w:val="0"/>
          <w:marBottom w:val="0"/>
          <w:divBdr>
            <w:top w:val="none" w:sz="0" w:space="0" w:color="auto"/>
            <w:left w:val="none" w:sz="0" w:space="0" w:color="auto"/>
            <w:bottom w:val="none" w:sz="0" w:space="0" w:color="auto"/>
            <w:right w:val="none" w:sz="0" w:space="0" w:color="auto"/>
          </w:divBdr>
        </w:div>
        <w:div w:id="388725439">
          <w:marLeft w:val="0"/>
          <w:marRight w:val="0"/>
          <w:marTop w:val="0"/>
          <w:marBottom w:val="0"/>
          <w:divBdr>
            <w:top w:val="none" w:sz="0" w:space="0" w:color="auto"/>
            <w:left w:val="none" w:sz="0" w:space="0" w:color="auto"/>
            <w:bottom w:val="none" w:sz="0" w:space="0" w:color="auto"/>
            <w:right w:val="none" w:sz="0" w:space="0" w:color="auto"/>
          </w:divBdr>
        </w:div>
        <w:div w:id="778334429">
          <w:marLeft w:val="0"/>
          <w:marRight w:val="0"/>
          <w:marTop w:val="0"/>
          <w:marBottom w:val="0"/>
          <w:divBdr>
            <w:top w:val="none" w:sz="0" w:space="0" w:color="auto"/>
            <w:left w:val="none" w:sz="0" w:space="0" w:color="auto"/>
            <w:bottom w:val="none" w:sz="0" w:space="0" w:color="auto"/>
            <w:right w:val="none" w:sz="0" w:space="0" w:color="auto"/>
          </w:divBdr>
        </w:div>
        <w:div w:id="47992284">
          <w:marLeft w:val="0"/>
          <w:marRight w:val="0"/>
          <w:marTop w:val="0"/>
          <w:marBottom w:val="0"/>
          <w:divBdr>
            <w:top w:val="none" w:sz="0" w:space="0" w:color="auto"/>
            <w:left w:val="none" w:sz="0" w:space="0" w:color="auto"/>
            <w:bottom w:val="none" w:sz="0" w:space="0" w:color="auto"/>
            <w:right w:val="none" w:sz="0" w:space="0" w:color="auto"/>
          </w:divBdr>
        </w:div>
        <w:div w:id="229927321">
          <w:marLeft w:val="0"/>
          <w:marRight w:val="0"/>
          <w:marTop w:val="0"/>
          <w:marBottom w:val="0"/>
          <w:divBdr>
            <w:top w:val="none" w:sz="0" w:space="0" w:color="auto"/>
            <w:left w:val="none" w:sz="0" w:space="0" w:color="auto"/>
            <w:bottom w:val="none" w:sz="0" w:space="0" w:color="auto"/>
            <w:right w:val="none" w:sz="0" w:space="0" w:color="auto"/>
          </w:divBdr>
        </w:div>
        <w:div w:id="1051927517">
          <w:marLeft w:val="0"/>
          <w:marRight w:val="0"/>
          <w:marTop w:val="0"/>
          <w:marBottom w:val="0"/>
          <w:divBdr>
            <w:top w:val="none" w:sz="0" w:space="0" w:color="auto"/>
            <w:left w:val="none" w:sz="0" w:space="0" w:color="auto"/>
            <w:bottom w:val="none" w:sz="0" w:space="0" w:color="auto"/>
            <w:right w:val="none" w:sz="0" w:space="0" w:color="auto"/>
          </w:divBdr>
        </w:div>
        <w:div w:id="1942180806">
          <w:marLeft w:val="0"/>
          <w:marRight w:val="0"/>
          <w:marTop w:val="0"/>
          <w:marBottom w:val="0"/>
          <w:divBdr>
            <w:top w:val="none" w:sz="0" w:space="0" w:color="auto"/>
            <w:left w:val="none" w:sz="0" w:space="0" w:color="auto"/>
            <w:bottom w:val="none" w:sz="0" w:space="0" w:color="auto"/>
            <w:right w:val="none" w:sz="0" w:space="0" w:color="auto"/>
          </w:divBdr>
        </w:div>
      </w:divsChild>
    </w:div>
    <w:div w:id="681199134">
      <w:bodyDiv w:val="1"/>
      <w:marLeft w:val="0"/>
      <w:marRight w:val="0"/>
      <w:marTop w:val="0"/>
      <w:marBottom w:val="0"/>
      <w:divBdr>
        <w:top w:val="none" w:sz="0" w:space="0" w:color="auto"/>
        <w:left w:val="none" w:sz="0" w:space="0" w:color="auto"/>
        <w:bottom w:val="none" w:sz="0" w:space="0" w:color="auto"/>
        <w:right w:val="none" w:sz="0" w:space="0" w:color="auto"/>
      </w:divBdr>
      <w:divsChild>
        <w:div w:id="1362978264">
          <w:marLeft w:val="0"/>
          <w:marRight w:val="0"/>
          <w:marTop w:val="0"/>
          <w:marBottom w:val="0"/>
          <w:divBdr>
            <w:top w:val="none" w:sz="0" w:space="0" w:color="auto"/>
            <w:left w:val="none" w:sz="0" w:space="0" w:color="auto"/>
            <w:bottom w:val="none" w:sz="0" w:space="0" w:color="auto"/>
            <w:right w:val="none" w:sz="0" w:space="0" w:color="auto"/>
          </w:divBdr>
        </w:div>
      </w:divsChild>
    </w:div>
    <w:div w:id="1016425990">
      <w:bodyDiv w:val="1"/>
      <w:marLeft w:val="0"/>
      <w:marRight w:val="0"/>
      <w:marTop w:val="0"/>
      <w:marBottom w:val="0"/>
      <w:divBdr>
        <w:top w:val="none" w:sz="0" w:space="0" w:color="auto"/>
        <w:left w:val="none" w:sz="0" w:space="0" w:color="auto"/>
        <w:bottom w:val="none" w:sz="0" w:space="0" w:color="auto"/>
        <w:right w:val="none" w:sz="0" w:space="0" w:color="auto"/>
      </w:divBdr>
    </w:div>
    <w:div w:id="1040594400">
      <w:bodyDiv w:val="1"/>
      <w:marLeft w:val="0"/>
      <w:marRight w:val="0"/>
      <w:marTop w:val="0"/>
      <w:marBottom w:val="0"/>
      <w:divBdr>
        <w:top w:val="none" w:sz="0" w:space="0" w:color="auto"/>
        <w:left w:val="none" w:sz="0" w:space="0" w:color="auto"/>
        <w:bottom w:val="none" w:sz="0" w:space="0" w:color="auto"/>
        <w:right w:val="none" w:sz="0" w:space="0" w:color="auto"/>
      </w:divBdr>
    </w:div>
    <w:div w:id="1203176577">
      <w:bodyDiv w:val="1"/>
      <w:marLeft w:val="0"/>
      <w:marRight w:val="0"/>
      <w:marTop w:val="0"/>
      <w:marBottom w:val="0"/>
      <w:divBdr>
        <w:top w:val="none" w:sz="0" w:space="0" w:color="auto"/>
        <w:left w:val="none" w:sz="0" w:space="0" w:color="auto"/>
        <w:bottom w:val="none" w:sz="0" w:space="0" w:color="auto"/>
        <w:right w:val="none" w:sz="0" w:space="0" w:color="auto"/>
      </w:divBdr>
    </w:div>
    <w:div w:id="1562251392">
      <w:bodyDiv w:val="1"/>
      <w:marLeft w:val="0"/>
      <w:marRight w:val="0"/>
      <w:marTop w:val="0"/>
      <w:marBottom w:val="0"/>
      <w:divBdr>
        <w:top w:val="none" w:sz="0" w:space="0" w:color="auto"/>
        <w:left w:val="none" w:sz="0" w:space="0" w:color="auto"/>
        <w:bottom w:val="none" w:sz="0" w:space="0" w:color="auto"/>
        <w:right w:val="none" w:sz="0" w:space="0" w:color="auto"/>
      </w:divBdr>
      <w:divsChild>
        <w:div w:id="361908623">
          <w:marLeft w:val="0"/>
          <w:marRight w:val="0"/>
          <w:marTop w:val="0"/>
          <w:marBottom w:val="0"/>
          <w:divBdr>
            <w:top w:val="none" w:sz="0" w:space="0" w:color="auto"/>
            <w:left w:val="none" w:sz="0" w:space="0" w:color="auto"/>
            <w:bottom w:val="none" w:sz="0" w:space="0" w:color="auto"/>
            <w:right w:val="none" w:sz="0" w:space="0" w:color="auto"/>
          </w:divBdr>
        </w:div>
        <w:div w:id="132798927">
          <w:marLeft w:val="0"/>
          <w:marRight w:val="0"/>
          <w:marTop w:val="0"/>
          <w:marBottom w:val="0"/>
          <w:divBdr>
            <w:top w:val="none" w:sz="0" w:space="0" w:color="auto"/>
            <w:left w:val="none" w:sz="0" w:space="0" w:color="auto"/>
            <w:bottom w:val="none" w:sz="0" w:space="0" w:color="auto"/>
            <w:right w:val="none" w:sz="0" w:space="0" w:color="auto"/>
          </w:divBdr>
        </w:div>
        <w:div w:id="157579581">
          <w:marLeft w:val="0"/>
          <w:marRight w:val="0"/>
          <w:marTop w:val="0"/>
          <w:marBottom w:val="0"/>
          <w:divBdr>
            <w:top w:val="none" w:sz="0" w:space="0" w:color="auto"/>
            <w:left w:val="none" w:sz="0" w:space="0" w:color="auto"/>
            <w:bottom w:val="none" w:sz="0" w:space="0" w:color="auto"/>
            <w:right w:val="none" w:sz="0" w:space="0" w:color="auto"/>
          </w:divBdr>
        </w:div>
        <w:div w:id="1009524657">
          <w:marLeft w:val="0"/>
          <w:marRight w:val="0"/>
          <w:marTop w:val="0"/>
          <w:marBottom w:val="0"/>
          <w:divBdr>
            <w:top w:val="none" w:sz="0" w:space="0" w:color="auto"/>
            <w:left w:val="none" w:sz="0" w:space="0" w:color="auto"/>
            <w:bottom w:val="none" w:sz="0" w:space="0" w:color="auto"/>
            <w:right w:val="none" w:sz="0" w:space="0" w:color="auto"/>
          </w:divBdr>
        </w:div>
        <w:div w:id="1323315889">
          <w:marLeft w:val="0"/>
          <w:marRight w:val="0"/>
          <w:marTop w:val="0"/>
          <w:marBottom w:val="0"/>
          <w:divBdr>
            <w:top w:val="none" w:sz="0" w:space="0" w:color="auto"/>
            <w:left w:val="none" w:sz="0" w:space="0" w:color="auto"/>
            <w:bottom w:val="none" w:sz="0" w:space="0" w:color="auto"/>
            <w:right w:val="none" w:sz="0" w:space="0" w:color="auto"/>
          </w:divBdr>
        </w:div>
        <w:div w:id="999425273">
          <w:marLeft w:val="0"/>
          <w:marRight w:val="0"/>
          <w:marTop w:val="0"/>
          <w:marBottom w:val="0"/>
          <w:divBdr>
            <w:top w:val="none" w:sz="0" w:space="0" w:color="auto"/>
            <w:left w:val="none" w:sz="0" w:space="0" w:color="auto"/>
            <w:bottom w:val="none" w:sz="0" w:space="0" w:color="auto"/>
            <w:right w:val="none" w:sz="0" w:space="0" w:color="auto"/>
          </w:divBdr>
        </w:div>
        <w:div w:id="1502233114">
          <w:marLeft w:val="0"/>
          <w:marRight w:val="0"/>
          <w:marTop w:val="0"/>
          <w:marBottom w:val="0"/>
          <w:divBdr>
            <w:top w:val="none" w:sz="0" w:space="0" w:color="auto"/>
            <w:left w:val="none" w:sz="0" w:space="0" w:color="auto"/>
            <w:bottom w:val="none" w:sz="0" w:space="0" w:color="auto"/>
            <w:right w:val="none" w:sz="0" w:space="0" w:color="auto"/>
          </w:divBdr>
        </w:div>
        <w:div w:id="192575567">
          <w:marLeft w:val="0"/>
          <w:marRight w:val="0"/>
          <w:marTop w:val="0"/>
          <w:marBottom w:val="0"/>
          <w:divBdr>
            <w:top w:val="none" w:sz="0" w:space="0" w:color="auto"/>
            <w:left w:val="none" w:sz="0" w:space="0" w:color="auto"/>
            <w:bottom w:val="none" w:sz="0" w:space="0" w:color="auto"/>
            <w:right w:val="none" w:sz="0" w:space="0" w:color="auto"/>
          </w:divBdr>
        </w:div>
        <w:div w:id="549221957">
          <w:marLeft w:val="0"/>
          <w:marRight w:val="0"/>
          <w:marTop w:val="0"/>
          <w:marBottom w:val="0"/>
          <w:divBdr>
            <w:top w:val="none" w:sz="0" w:space="0" w:color="auto"/>
            <w:left w:val="none" w:sz="0" w:space="0" w:color="auto"/>
            <w:bottom w:val="none" w:sz="0" w:space="0" w:color="auto"/>
            <w:right w:val="none" w:sz="0" w:space="0" w:color="auto"/>
          </w:divBdr>
        </w:div>
        <w:div w:id="1865749879">
          <w:marLeft w:val="0"/>
          <w:marRight w:val="0"/>
          <w:marTop w:val="0"/>
          <w:marBottom w:val="0"/>
          <w:divBdr>
            <w:top w:val="none" w:sz="0" w:space="0" w:color="auto"/>
            <w:left w:val="none" w:sz="0" w:space="0" w:color="auto"/>
            <w:bottom w:val="none" w:sz="0" w:space="0" w:color="auto"/>
            <w:right w:val="none" w:sz="0" w:space="0" w:color="auto"/>
          </w:divBdr>
        </w:div>
        <w:div w:id="357508658">
          <w:marLeft w:val="0"/>
          <w:marRight w:val="0"/>
          <w:marTop w:val="0"/>
          <w:marBottom w:val="0"/>
          <w:divBdr>
            <w:top w:val="none" w:sz="0" w:space="0" w:color="auto"/>
            <w:left w:val="none" w:sz="0" w:space="0" w:color="auto"/>
            <w:bottom w:val="none" w:sz="0" w:space="0" w:color="auto"/>
            <w:right w:val="none" w:sz="0" w:space="0" w:color="auto"/>
          </w:divBdr>
        </w:div>
      </w:divsChild>
    </w:div>
    <w:div w:id="1803495910">
      <w:bodyDiv w:val="1"/>
      <w:marLeft w:val="0"/>
      <w:marRight w:val="0"/>
      <w:marTop w:val="0"/>
      <w:marBottom w:val="0"/>
      <w:divBdr>
        <w:top w:val="none" w:sz="0" w:space="0" w:color="auto"/>
        <w:left w:val="none" w:sz="0" w:space="0" w:color="auto"/>
        <w:bottom w:val="none" w:sz="0" w:space="0" w:color="auto"/>
        <w:right w:val="none" w:sz="0" w:space="0" w:color="auto"/>
      </w:divBdr>
    </w:div>
    <w:div w:id="2133787780">
      <w:bodyDiv w:val="1"/>
      <w:marLeft w:val="0"/>
      <w:marRight w:val="0"/>
      <w:marTop w:val="0"/>
      <w:marBottom w:val="0"/>
      <w:divBdr>
        <w:top w:val="none" w:sz="0" w:space="0" w:color="auto"/>
        <w:left w:val="none" w:sz="0" w:space="0" w:color="auto"/>
        <w:bottom w:val="none" w:sz="0" w:space="0" w:color="auto"/>
        <w:right w:val="none" w:sz="0" w:space="0" w:color="auto"/>
      </w:divBdr>
    </w:div>
    <w:div w:id="21401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go.pl?id=FRITVO-4&amp;proxyId=&amp;u=http%3A%2F%2Fdx.doi.org%2F10.1017%2FS13582461090000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nk.springer.com/chapter/10.1007/978-3-476-04632-1_13" TargetMode="External"/><Relationship Id="rId12" Type="http://schemas.openxmlformats.org/officeDocument/2006/relationships/hyperlink" Target="https://philpapers.org/rec/OLSKO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hilpapers.org/asearch.pl?newWindow=on&amp;filterByAreas=&amp;hideAbstracts=&amp;freeOnly=&amp;langFilter=&amp;sqc=&amp;onlineOnly=&amp;sort=viewings&amp;filterMode=authors&amp;proOnly=on&amp;categorizerOn=&amp;searchStr=J%C3%A4ger%2C+Christoph&amp;showCategories=on&amp;publishedOnly=&amp;year=&amp;format=html&amp;start=&amp;limit=&amp;jlist=&amp;ap_c1=&amp;ap_c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hilpapers.org/asearch.pl?newWindow=on&amp;filterByAreas=&amp;hideAbstracts=&amp;freeOnly=&amp;langFilter=&amp;sqc=&amp;onlineOnly=&amp;sort=viewings&amp;filterMode=authors&amp;proOnly=on&amp;categorizerOn=&amp;searchStr=J%C3%A4ger%2C+Christoph&amp;showCategories=on&amp;publishedOnly=&amp;year=&amp;format=html&amp;start=&amp;limit=&amp;jlist=&amp;ap_c1=&amp;ap_c2=" TargetMode="External"/><Relationship Id="rId4" Type="http://schemas.openxmlformats.org/officeDocument/2006/relationships/webSettings" Target="webSettings.xml"/><Relationship Id="rId9" Type="http://schemas.openxmlformats.org/officeDocument/2006/relationships/hyperlink" Target="https://philpapers.org/asearch.pl?pub=991"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CF54-7089-6C4F-8283-36385D95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6175</Words>
  <Characters>35198</Characters>
  <Application>Microsoft Office Word</Application>
  <DocSecurity>0</DocSecurity>
  <Lines>293</Lines>
  <Paragraphs>82</Paragraphs>
  <ScaleCrop>false</ScaleCrop>
  <HeadingPairs>
    <vt:vector size="2" baseType="variant">
      <vt:variant>
        <vt:lpstr>Titel</vt:lpstr>
      </vt:variant>
      <vt:variant>
        <vt:i4>1</vt:i4>
      </vt:variant>
    </vt:vector>
  </HeadingPairs>
  <TitlesOfParts>
    <vt:vector size="1" baseType="lpstr">
      <vt:lpstr/>
    </vt:vector>
  </TitlesOfParts>
  <Company>Universität Innsbruck</Company>
  <LinksUpToDate>false</LinksUpToDate>
  <CharactersWithSpaces>41291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Jäger, Christoph</dc:creator>
  <cp:keywords/>
  <cp:lastModifiedBy>Federica Malfatti</cp:lastModifiedBy>
  <cp:revision>2</cp:revision>
  <cp:lastPrinted>2018-05-09T15:45:00Z</cp:lastPrinted>
  <dcterms:created xsi:type="dcterms:W3CDTF">2020-05-07T08:29:00Z</dcterms:created>
  <dcterms:modified xsi:type="dcterms:W3CDTF">2020-05-07T08:29:00Z</dcterms:modified>
</cp:coreProperties>
</file>